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ADF" w:rsidRPr="00F618E9" w:rsidRDefault="00573ADF" w:rsidP="00F6281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2818" w:rsidRPr="00F618E9" w:rsidRDefault="00F62818" w:rsidP="00F62818">
      <w:pPr>
        <w:jc w:val="center"/>
        <w:rPr>
          <w:rFonts w:ascii="Times New Roman" w:hAnsi="Times New Roman" w:cs="Times New Roman"/>
          <w:sz w:val="24"/>
          <w:szCs w:val="24"/>
        </w:rPr>
      </w:pPr>
      <w:r w:rsidRPr="00F618E9">
        <w:rPr>
          <w:rFonts w:ascii="Times New Roman" w:hAnsi="Times New Roman" w:cs="Times New Roman"/>
          <w:sz w:val="24"/>
          <w:szCs w:val="24"/>
        </w:rPr>
        <w:t>Případ</w:t>
      </w:r>
      <w:r w:rsidR="00240172" w:rsidRPr="00F618E9">
        <w:rPr>
          <w:rFonts w:ascii="Times New Roman" w:hAnsi="Times New Roman" w:cs="Times New Roman"/>
          <w:sz w:val="24"/>
          <w:szCs w:val="24"/>
        </w:rPr>
        <w:t>ová studie</w:t>
      </w:r>
    </w:p>
    <w:p w:rsidR="00E86730" w:rsidRPr="00E86730" w:rsidRDefault="00E86730" w:rsidP="00E86730">
      <w:pPr>
        <w:pStyle w:val="Zkladntext"/>
        <w:spacing w:line="276" w:lineRule="auto"/>
        <w:rPr>
          <w:sz w:val="24"/>
          <w:szCs w:val="24"/>
        </w:rPr>
      </w:pPr>
      <w:r w:rsidRPr="00E86730">
        <w:rPr>
          <w:sz w:val="24"/>
          <w:szCs w:val="24"/>
        </w:rPr>
        <w:t>Dne 25. dubna byl na veterinární kliniku nahlášen případ hromadného úhynu 30 včelstev. U žijících včel byly pozorovány klinické příznaky omámenosti, inkoordinace pohybů a křečí. Jako pravděpodobná příčina úhynu byla stanovena otrava včel fipronilem, který byl aplikován na přilehlý porost řepky ozimé.</w:t>
      </w:r>
    </w:p>
    <w:p w:rsidR="00E86730" w:rsidRPr="00E86730" w:rsidRDefault="00E86730" w:rsidP="00E8673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86730" w:rsidRPr="00E86730" w:rsidRDefault="00E86730" w:rsidP="00E86730">
      <w:pPr>
        <w:jc w:val="both"/>
        <w:rPr>
          <w:rFonts w:ascii="Times New Roman" w:hAnsi="Times New Roman" w:cs="Times New Roman"/>
          <w:sz w:val="24"/>
          <w:szCs w:val="24"/>
        </w:rPr>
      </w:pPr>
      <w:r w:rsidRPr="00E86730">
        <w:rPr>
          <w:rFonts w:ascii="Times New Roman" w:hAnsi="Times New Roman" w:cs="Times New Roman"/>
          <w:sz w:val="24"/>
          <w:szCs w:val="24"/>
        </w:rPr>
        <w:t>Otázky:</w:t>
      </w:r>
    </w:p>
    <w:p w:rsidR="00E86730" w:rsidRPr="00E86730" w:rsidRDefault="00E86730" w:rsidP="00E86730">
      <w:pPr>
        <w:jc w:val="both"/>
        <w:rPr>
          <w:rFonts w:ascii="Times New Roman" w:hAnsi="Times New Roman" w:cs="Times New Roman"/>
          <w:sz w:val="24"/>
          <w:szCs w:val="24"/>
        </w:rPr>
      </w:pPr>
      <w:r w:rsidRPr="00E86730">
        <w:rPr>
          <w:rFonts w:ascii="Times New Roman" w:hAnsi="Times New Roman" w:cs="Times New Roman"/>
          <w:sz w:val="24"/>
          <w:szCs w:val="24"/>
        </w:rPr>
        <w:t>1. Jaký je mechanizmus účinku fipronilu?</w:t>
      </w:r>
    </w:p>
    <w:p w:rsidR="00E86730" w:rsidRPr="00E86730" w:rsidRDefault="00E86730" w:rsidP="00E86730">
      <w:pPr>
        <w:jc w:val="both"/>
        <w:rPr>
          <w:rFonts w:ascii="Times New Roman" w:hAnsi="Times New Roman" w:cs="Times New Roman"/>
          <w:sz w:val="24"/>
          <w:szCs w:val="24"/>
        </w:rPr>
      </w:pPr>
      <w:r w:rsidRPr="00E86730">
        <w:rPr>
          <w:rFonts w:ascii="Times New Roman" w:hAnsi="Times New Roman" w:cs="Times New Roman"/>
          <w:sz w:val="24"/>
          <w:szCs w:val="24"/>
        </w:rPr>
        <w:t xml:space="preserve">2. Jaké jsou klinické příznaky otravy fipronilem u včel? </w:t>
      </w:r>
    </w:p>
    <w:p w:rsidR="00E86730" w:rsidRPr="00E86730" w:rsidRDefault="00E86730" w:rsidP="00E86730">
      <w:pPr>
        <w:jc w:val="both"/>
        <w:rPr>
          <w:rFonts w:ascii="Times New Roman" w:hAnsi="Times New Roman" w:cs="Times New Roman"/>
          <w:sz w:val="24"/>
          <w:szCs w:val="24"/>
        </w:rPr>
      </w:pPr>
      <w:r w:rsidRPr="00E86730">
        <w:rPr>
          <w:rFonts w:ascii="Times New Roman" w:hAnsi="Times New Roman" w:cs="Times New Roman"/>
          <w:sz w:val="24"/>
          <w:szCs w:val="24"/>
        </w:rPr>
        <w:t>3. Co je to „knock-down“ efekt?</w:t>
      </w:r>
    </w:p>
    <w:p w:rsidR="00E86730" w:rsidRPr="00E86730" w:rsidRDefault="00E86730" w:rsidP="00E86730">
      <w:pPr>
        <w:jc w:val="both"/>
        <w:rPr>
          <w:rFonts w:ascii="Times New Roman" w:hAnsi="Times New Roman" w:cs="Times New Roman"/>
          <w:sz w:val="24"/>
          <w:szCs w:val="24"/>
        </w:rPr>
      </w:pPr>
      <w:r w:rsidRPr="00E86730">
        <w:rPr>
          <w:rFonts w:ascii="Times New Roman" w:hAnsi="Times New Roman" w:cs="Times New Roman"/>
          <w:sz w:val="24"/>
          <w:szCs w:val="24"/>
        </w:rPr>
        <w:t xml:space="preserve">4. Jaké jsou klinické příznaky otravy fipronilem u savců? </w:t>
      </w:r>
      <w:bookmarkStart w:id="0" w:name="_GoBack"/>
      <w:bookmarkEnd w:id="0"/>
    </w:p>
    <w:p w:rsidR="00E86730" w:rsidRPr="00E86730" w:rsidRDefault="00E86730" w:rsidP="00E86730">
      <w:pPr>
        <w:jc w:val="both"/>
        <w:rPr>
          <w:rFonts w:ascii="Times New Roman" w:hAnsi="Times New Roman" w:cs="Times New Roman"/>
          <w:sz w:val="24"/>
          <w:szCs w:val="24"/>
        </w:rPr>
      </w:pPr>
      <w:r w:rsidRPr="00E86730">
        <w:rPr>
          <w:rFonts w:ascii="Times New Roman" w:hAnsi="Times New Roman" w:cs="Times New Roman"/>
          <w:sz w:val="24"/>
          <w:szCs w:val="24"/>
        </w:rPr>
        <w:t>5. Uveďte přípravky obsahující fipronil, k čemu jsou využívány (zemědělství, veterinární medicína)?</w:t>
      </w:r>
    </w:p>
    <w:p w:rsidR="00E86730" w:rsidRPr="00E86730" w:rsidRDefault="00E86730" w:rsidP="00E86730">
      <w:pPr>
        <w:jc w:val="both"/>
        <w:rPr>
          <w:rFonts w:ascii="Times New Roman" w:hAnsi="Times New Roman" w:cs="Times New Roman"/>
          <w:sz w:val="24"/>
          <w:szCs w:val="24"/>
        </w:rPr>
      </w:pPr>
      <w:r w:rsidRPr="00E86730">
        <w:rPr>
          <w:rFonts w:ascii="Times New Roman" w:hAnsi="Times New Roman" w:cs="Times New Roman"/>
          <w:sz w:val="24"/>
          <w:szCs w:val="24"/>
        </w:rPr>
        <w:t xml:space="preserve">6. Jaká je toxicita fipronilu pro včely a pro savce? Přiřaďte R-větu pro včely a pro savce. </w:t>
      </w:r>
    </w:p>
    <w:p w:rsidR="00E86730" w:rsidRPr="00E86730" w:rsidRDefault="00E86730" w:rsidP="00E86730">
      <w:pPr>
        <w:jc w:val="both"/>
        <w:rPr>
          <w:rFonts w:ascii="Times New Roman" w:hAnsi="Times New Roman" w:cs="Times New Roman"/>
          <w:sz w:val="24"/>
          <w:szCs w:val="24"/>
        </w:rPr>
      </w:pPr>
      <w:r w:rsidRPr="00E86730">
        <w:rPr>
          <w:rFonts w:ascii="Times New Roman" w:hAnsi="Times New Roman" w:cs="Times New Roman"/>
          <w:sz w:val="24"/>
          <w:szCs w:val="24"/>
        </w:rPr>
        <w:t>7. Jakým způsobem budete postupovat při terapii otrav savců?</w:t>
      </w:r>
    </w:p>
    <w:p w:rsidR="00E86730" w:rsidRPr="00E86730" w:rsidRDefault="00E86730" w:rsidP="00E8673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18E9" w:rsidRPr="00F618E9" w:rsidRDefault="00F618E9" w:rsidP="00F618E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618E9" w:rsidRPr="00F618E9" w:rsidSect="00815FCE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73F0" w:rsidRDefault="00B873F0" w:rsidP="00573ADF">
      <w:pPr>
        <w:spacing w:after="0" w:line="240" w:lineRule="auto"/>
      </w:pPr>
      <w:r>
        <w:separator/>
      </w:r>
    </w:p>
  </w:endnote>
  <w:endnote w:type="continuationSeparator" w:id="1">
    <w:p w:rsidR="00B873F0" w:rsidRDefault="00B873F0" w:rsidP="00573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73F0" w:rsidRDefault="00B873F0" w:rsidP="00573ADF">
      <w:pPr>
        <w:spacing w:after="0" w:line="240" w:lineRule="auto"/>
      </w:pPr>
      <w:r>
        <w:separator/>
      </w:r>
    </w:p>
  </w:footnote>
  <w:footnote w:type="continuationSeparator" w:id="1">
    <w:p w:rsidR="00B873F0" w:rsidRDefault="00B873F0" w:rsidP="00573A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ADF" w:rsidRDefault="00573ADF" w:rsidP="00573ADF">
    <w:pPr>
      <w:pStyle w:val="Zhlav"/>
      <w:jc w:val="center"/>
    </w:pPr>
    <w:r>
      <w:rPr>
        <w:noProof/>
        <w:sz w:val="16"/>
        <w:szCs w:val="16"/>
        <w:lang w:eastAsia="cs-CZ"/>
      </w:rPr>
      <w:drawing>
        <wp:inline distT="0" distB="0" distL="0" distR="0">
          <wp:extent cx="1333500" cy="647700"/>
          <wp:effectExtent l="0" t="0" r="0" b="0"/>
          <wp:docPr id="8" name="Obrázek 8" descr="ESF_logo_s_textem_CB_cz_oriznu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F_logo_s_textem_CB_cz_oriznut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16"/>
        <w:szCs w:val="16"/>
        <w:lang w:eastAsia="cs-CZ"/>
      </w:rPr>
      <w:drawing>
        <wp:inline distT="0" distB="0" distL="0" distR="0">
          <wp:extent cx="781050" cy="647700"/>
          <wp:effectExtent l="0" t="0" r="0" b="0"/>
          <wp:docPr id="7" name="Obrázek 7" descr="EU_logo_s_textem_CB_cz_oriznu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U_logo_s_textem_CB_cz_oriznut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16"/>
        <w:szCs w:val="16"/>
        <w:lang w:eastAsia="cs-CZ"/>
      </w:rPr>
      <w:drawing>
        <wp:inline distT="0" distB="0" distL="0" distR="0">
          <wp:extent cx="1362075" cy="647700"/>
          <wp:effectExtent l="0" t="0" r="9525" b="0"/>
          <wp:docPr id="6" name="Obrázek 6" descr="MSMT_logo_text_black_cz_oriznu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SMT_logo_text_black_cz_oriznut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16"/>
        <w:szCs w:val="16"/>
        <w:lang w:eastAsia="cs-CZ"/>
      </w:rPr>
      <w:drawing>
        <wp:inline distT="0" distB="0" distL="0" distR="0">
          <wp:extent cx="847725" cy="647700"/>
          <wp:effectExtent l="0" t="0" r="9525" b="0"/>
          <wp:docPr id="5" name="Obrázek 5" descr="OPVK_Logo_zaklad_CB_cz_oriznu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PVK_Logo_zaklad_CB_cz_oriznut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>
          <wp:extent cx="647700" cy="666750"/>
          <wp:effectExtent l="0" t="0" r="0" b="0"/>
          <wp:docPr id="4" name="Obrázek 4" descr="VFU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VFU_cb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73ADF" w:rsidRPr="0096419E" w:rsidRDefault="00573ADF" w:rsidP="00573ADF">
    <w:pPr>
      <w:jc w:val="center"/>
      <w:rPr>
        <w:sz w:val="12"/>
      </w:rPr>
    </w:pPr>
  </w:p>
  <w:p w:rsidR="00573ADF" w:rsidRDefault="00573ADF" w:rsidP="00573ADF">
    <w:pPr>
      <w:pStyle w:val="Zhlav"/>
      <w:jc w:val="center"/>
    </w:pPr>
    <w:r>
      <w:rPr>
        <w:noProof/>
        <w:lang w:eastAsia="cs-CZ"/>
      </w:rPr>
      <w:drawing>
        <wp:inline distT="0" distB="0" distL="0" distR="0">
          <wp:extent cx="2686050" cy="152400"/>
          <wp:effectExtent l="0" t="0" r="0" b="0"/>
          <wp:docPr id="3" name="Obrázek 3" descr="MSMT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SMT_slogan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73ADF" w:rsidRDefault="00573ADF">
    <w:pPr>
      <w:pStyle w:val="Zhlav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252E"/>
    <w:rsid w:val="0009593F"/>
    <w:rsid w:val="00237BA7"/>
    <w:rsid w:val="00240172"/>
    <w:rsid w:val="002E39F6"/>
    <w:rsid w:val="00466029"/>
    <w:rsid w:val="00533136"/>
    <w:rsid w:val="00573ADF"/>
    <w:rsid w:val="00594219"/>
    <w:rsid w:val="005A252E"/>
    <w:rsid w:val="005F590B"/>
    <w:rsid w:val="00600B2F"/>
    <w:rsid w:val="00611831"/>
    <w:rsid w:val="00661D77"/>
    <w:rsid w:val="00680F6D"/>
    <w:rsid w:val="006A71B6"/>
    <w:rsid w:val="006B00B2"/>
    <w:rsid w:val="00804E64"/>
    <w:rsid w:val="00815FCE"/>
    <w:rsid w:val="0084081F"/>
    <w:rsid w:val="009621D6"/>
    <w:rsid w:val="009C743B"/>
    <w:rsid w:val="009E0651"/>
    <w:rsid w:val="00A0369C"/>
    <w:rsid w:val="00A34DC6"/>
    <w:rsid w:val="00A745FD"/>
    <w:rsid w:val="00A752ED"/>
    <w:rsid w:val="00AD41EF"/>
    <w:rsid w:val="00B07B7F"/>
    <w:rsid w:val="00B347CA"/>
    <w:rsid w:val="00B873F0"/>
    <w:rsid w:val="00C8395C"/>
    <w:rsid w:val="00C91193"/>
    <w:rsid w:val="00D06707"/>
    <w:rsid w:val="00D43818"/>
    <w:rsid w:val="00D84420"/>
    <w:rsid w:val="00E86730"/>
    <w:rsid w:val="00F12CD3"/>
    <w:rsid w:val="00F200A2"/>
    <w:rsid w:val="00F3537E"/>
    <w:rsid w:val="00F618E9"/>
    <w:rsid w:val="00F62818"/>
    <w:rsid w:val="00F978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252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A2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252E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F62818"/>
    <w:pPr>
      <w:spacing w:after="0" w:line="240" w:lineRule="auto"/>
      <w:jc w:val="both"/>
    </w:pPr>
    <w:rPr>
      <w:rFonts w:ascii="Times New Roman" w:eastAsia="Times New Roman" w:hAnsi="Times New Roman" w:cs="Times New Roman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F62818"/>
    <w:rPr>
      <w:rFonts w:ascii="Times New Roman" w:eastAsia="Times New Roman" w:hAnsi="Times New Roman" w:cs="Times New Roman"/>
      <w:lang w:eastAsia="cs-CZ"/>
    </w:rPr>
  </w:style>
  <w:style w:type="paragraph" w:styleId="Zhlav">
    <w:name w:val="header"/>
    <w:basedOn w:val="Normln"/>
    <w:link w:val="ZhlavChar"/>
    <w:unhideWhenUsed/>
    <w:rsid w:val="00573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73ADF"/>
  </w:style>
  <w:style w:type="paragraph" w:styleId="Zpat">
    <w:name w:val="footer"/>
    <w:basedOn w:val="Normln"/>
    <w:link w:val="ZpatChar"/>
    <w:uiPriority w:val="99"/>
    <w:unhideWhenUsed/>
    <w:rsid w:val="00573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73A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252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A2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252E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F62818"/>
    <w:pPr>
      <w:spacing w:after="0" w:line="240" w:lineRule="auto"/>
      <w:jc w:val="both"/>
    </w:pPr>
    <w:rPr>
      <w:rFonts w:ascii="Times New Roman" w:eastAsia="Times New Roman" w:hAnsi="Times New Roman" w:cs="Times New Roman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F62818"/>
    <w:rPr>
      <w:rFonts w:ascii="Times New Roman" w:eastAsia="Times New Roman" w:hAnsi="Times New Roman" w:cs="Times New Roman"/>
      <w:lang w:eastAsia="cs-CZ"/>
    </w:rPr>
  </w:style>
  <w:style w:type="paragraph" w:styleId="Zhlav">
    <w:name w:val="header"/>
    <w:basedOn w:val="Normln"/>
    <w:link w:val="ZhlavChar"/>
    <w:unhideWhenUsed/>
    <w:rsid w:val="00573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73ADF"/>
  </w:style>
  <w:style w:type="paragraph" w:styleId="Zpat">
    <w:name w:val="footer"/>
    <w:basedOn w:val="Normln"/>
    <w:link w:val="ZpatChar"/>
    <w:uiPriority w:val="99"/>
    <w:unhideWhenUsed/>
    <w:rsid w:val="00573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73A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7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VFU_Brno</Company>
  <LinksUpToDate>false</LinksUpToDate>
  <CharactersWithSpaces>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DOBSIKOVAR</dc:creator>
  <cp:lastModifiedBy>sirokaz</cp:lastModifiedBy>
  <cp:revision>2</cp:revision>
  <cp:lastPrinted>2013-05-15T05:54:00Z</cp:lastPrinted>
  <dcterms:created xsi:type="dcterms:W3CDTF">2013-06-26T07:00:00Z</dcterms:created>
  <dcterms:modified xsi:type="dcterms:W3CDTF">2013-06-26T07:00:00Z</dcterms:modified>
</cp:coreProperties>
</file>