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D" w:rsidRPr="002320A8" w:rsidRDefault="006416BD" w:rsidP="006416BD">
      <w:pPr>
        <w:spacing w:after="0" w:line="240" w:lineRule="auto"/>
        <w:rPr>
          <w:b/>
          <w:sz w:val="20"/>
          <w:szCs w:val="20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C868D0" wp14:editId="6669B62C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2320A8">
        <w:rPr>
          <w:b/>
          <w:sz w:val="20"/>
          <w:szCs w:val="20"/>
        </w:rPr>
        <w:t>Krajská veterinární správa</w:t>
      </w:r>
    </w:p>
    <w:p w:rsidR="006416BD" w:rsidRPr="002320A8" w:rsidRDefault="006416BD" w:rsidP="006416BD">
      <w:pPr>
        <w:spacing w:after="0" w:line="240" w:lineRule="auto"/>
        <w:ind w:left="2124" w:firstLine="708"/>
        <w:rPr>
          <w:b/>
          <w:sz w:val="20"/>
          <w:szCs w:val="20"/>
        </w:rPr>
      </w:pP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  <w:t>Státní veterinární správy pro</w:t>
      </w:r>
    </w:p>
    <w:p w:rsidR="002320A8" w:rsidRPr="002320A8" w:rsidRDefault="006416BD" w:rsidP="002320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Pr="002320A8">
        <w:rPr>
          <w:b/>
          <w:sz w:val="20"/>
          <w:szCs w:val="20"/>
        </w:rPr>
        <w:tab/>
      </w:r>
      <w:r w:rsidR="002320A8">
        <w:rPr>
          <w:b/>
          <w:sz w:val="20"/>
          <w:szCs w:val="20"/>
        </w:rPr>
        <w:tab/>
      </w:r>
      <w:r w:rsidR="002320A8" w:rsidRPr="002320A8">
        <w:rPr>
          <w:rFonts w:cstheme="minorHAnsi"/>
          <w:b/>
          <w:bCs/>
          <w:sz w:val="20"/>
          <w:szCs w:val="20"/>
        </w:rPr>
        <w:t>pro Ústecký kraj</w:t>
      </w:r>
    </w:p>
    <w:p w:rsidR="002320A8" w:rsidRPr="006F547B" w:rsidRDefault="002320A8" w:rsidP="002320A8">
      <w:pPr>
        <w:autoSpaceDE w:val="0"/>
        <w:autoSpaceDN w:val="0"/>
        <w:adjustRightInd w:val="0"/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</w:t>
      </w:r>
      <w:r w:rsidRPr="006F547B">
        <w:rPr>
          <w:rFonts w:cstheme="minorHAnsi"/>
          <w:b/>
          <w:sz w:val="20"/>
          <w:szCs w:val="20"/>
        </w:rPr>
        <w:t>Sebuzínská 38, Ústí nad Labem, 403 21</w:t>
      </w:r>
    </w:p>
    <w:p w:rsidR="006416BD" w:rsidRPr="001A0E27" w:rsidRDefault="006416BD" w:rsidP="006416BD">
      <w:pPr>
        <w:spacing w:after="0" w:line="240" w:lineRule="auto"/>
        <w:ind w:left="2832" w:firstLine="708"/>
        <w:rPr>
          <w:sz w:val="12"/>
          <w:szCs w:val="12"/>
        </w:rPr>
      </w:pP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</w:p>
    <w:p w:rsidR="006416BD" w:rsidRPr="006F4A7F" w:rsidRDefault="006416BD" w:rsidP="006416BD">
      <w:pPr>
        <w:spacing w:after="0" w:line="240" w:lineRule="auto"/>
        <w:ind w:left="2124" w:firstLine="708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6416BD" w:rsidRPr="006F4A7F" w:rsidRDefault="006416BD" w:rsidP="006416B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6416BD" w:rsidRDefault="006416BD" w:rsidP="006416B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6416BD" w:rsidRDefault="006416BD" w:rsidP="006416B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6416BD" w:rsidRDefault="006416BD" w:rsidP="006416BD">
      <w:pPr>
        <w:spacing w:after="0" w:line="240" w:lineRule="auto"/>
      </w:pPr>
    </w:p>
    <w:p w:rsidR="006416BD" w:rsidRDefault="006416BD" w:rsidP="006416B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5E3AEB00" wp14:editId="15565923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svs x</w:t>
      </w:r>
      <w:r w:rsidR="002320A8">
        <w:t>w145rsg</w:t>
      </w:r>
      <w:r>
        <w:t xml:space="preserve">1 </w:t>
      </w:r>
    </w:p>
    <w:p w:rsidR="006416BD" w:rsidRDefault="006416BD" w:rsidP="006416BD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20A8">
        <w:rPr>
          <w:sz w:val="28"/>
          <w:szCs w:val="28"/>
        </w:rPr>
        <w:t>PROTOKOL O KONTROLE</w:t>
      </w:r>
    </w:p>
    <w:p w:rsidR="002320A8" w:rsidRPr="002320A8" w:rsidRDefault="002320A8" w:rsidP="006416BD">
      <w:pPr>
        <w:spacing w:after="0" w:line="240" w:lineRule="auto"/>
        <w:rPr>
          <w:sz w:val="28"/>
          <w:szCs w:val="28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2303"/>
        <w:gridCol w:w="998"/>
        <w:gridCol w:w="797"/>
        <w:gridCol w:w="1063"/>
        <w:gridCol w:w="1106"/>
        <w:gridCol w:w="612"/>
        <w:gridCol w:w="979"/>
        <w:gridCol w:w="979"/>
      </w:tblGrid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2320A8" w:rsidRPr="00080F5C">
              <w:rPr>
                <w:rFonts w:cstheme="minorHAnsi"/>
              </w:rPr>
              <w:t>SVS/2018/173211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ArialMT" w:hAnsi="ArialMT" w:cs="ArialMT"/>
                <w:sz w:val="20"/>
                <w:szCs w:val="20"/>
              </w:rPr>
              <w:t>POK161209001S81092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bookmarkStart w:id="0" w:name="_GoBack"/>
            <w:bookmarkEnd w:id="0"/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753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45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D0293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Zdena Randulová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115347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64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:rsidTr="006416BD">
        <w:trPr>
          <w:trHeight w:val="288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6416BD" w:rsidRPr="00F831FF" w:rsidTr="006416BD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24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:rsidTr="006416BD">
        <w:trPr>
          <w:trHeight w:val="288"/>
        </w:trPr>
        <w:tc>
          <w:tcPr>
            <w:tcW w:w="6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126E22" w:rsidTr="006416BD">
        <w:trPr>
          <w:trHeight w:val="288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126E22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6F547B" w:rsidRDefault="006416BD" w:rsidP="006C445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6F547B">
              <w:rPr>
                <w:rFonts w:cstheme="minorHAnsi"/>
              </w:rPr>
              <w:t>Drůbeží farma Veselé kuře s.r.o., Krásná Lípa, Doubická 33, 46101</w:t>
            </w:r>
            <w:r w:rsidRPr="006F547B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 w:rsidRPr="00080F5C">
              <w:rPr>
                <w:rFonts w:cstheme="minorHAnsi"/>
              </w:rPr>
              <w:t>20100585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7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74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Drůbeží farma Veselé kuře s.r.o., Krásná Lípa, farma </w:t>
            </w:r>
            <w:r w:rsidRPr="00080F5C">
              <w:rPr>
                <w:rFonts w:cstheme="minorHAnsi"/>
              </w:rPr>
              <w:t>Kamenná Horka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7533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533BF">
              <w:rPr>
                <w:rFonts w:cstheme="minorHAnsi"/>
              </w:rPr>
              <w:t>CZ 81541992</w:t>
            </w: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A1DA8">
              <w:rPr>
                <w:rFonts w:ascii="Calibri" w:eastAsia="Times New Roman" w:hAnsi="Calibri" w:cs="Calibri"/>
                <w:color w:val="000000"/>
                <w:lang w:eastAsia="cs-CZ"/>
              </w:rPr>
              <w:t>6845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7533BF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80F5C">
              <w:rPr>
                <w:rFonts w:cstheme="minorHAnsi"/>
              </w:rPr>
              <w:t>50.6745778N,13.9432067E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5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Ing. František Nový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9.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1982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98235648611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6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D02937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>Kontrola v chovu, podezření na nebezpečnou nákazu, odběr vzorků</w:t>
            </w: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D94C00" w:rsidTr="006416BD">
        <w:trPr>
          <w:trHeight w:val="1748"/>
        </w:trPr>
        <w:tc>
          <w:tcPr>
            <w:tcW w:w="10066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2794" w:rsidRPr="00D94C00" w:rsidRDefault="006416BD" w:rsidP="0044279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F547B">
              <w:rPr>
                <w:rFonts w:eastAsia="Times New Roman" w:cstheme="minorHAnsi"/>
                <w:color w:val="000000"/>
                <w:lang w:eastAsia="cs-CZ"/>
              </w:rPr>
              <w:t xml:space="preserve">Byl předložen služební průkaz č. S 115347. Kontrolní zjištění na místě výkonu státního veterinárního dozoru bylo </w:t>
            </w:r>
            <w:r w:rsidRPr="00D94C00">
              <w:rPr>
                <w:rFonts w:eastAsia="Times New Roman" w:cstheme="minorHAnsi"/>
                <w:color w:val="000000"/>
                <w:lang w:eastAsia="cs-CZ"/>
              </w:rPr>
              <w:t xml:space="preserve">prováděno dne </w:t>
            </w:r>
            <w:r w:rsidR="007533BF" w:rsidRPr="00D94C00">
              <w:rPr>
                <w:rFonts w:eastAsia="Times New Roman" w:cstheme="minorHAnsi"/>
                <w:color w:val="000000"/>
                <w:lang w:eastAsia="cs-CZ"/>
              </w:rPr>
              <w:t>9.</w:t>
            </w:r>
            <w:r w:rsidR="00D94C00" w:rsidRPr="00D94C0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533BF" w:rsidRPr="00D94C00">
              <w:rPr>
                <w:rFonts w:eastAsia="Times New Roman" w:cstheme="minorHAnsi"/>
                <w:color w:val="000000"/>
                <w:lang w:eastAsia="cs-CZ"/>
              </w:rPr>
              <w:t>4</w:t>
            </w:r>
            <w:r w:rsidRPr="00D94C00">
              <w:rPr>
                <w:rFonts w:eastAsia="Times New Roman" w:cstheme="minorHAnsi"/>
                <w:color w:val="000000"/>
                <w:lang w:eastAsia="cs-CZ"/>
              </w:rPr>
              <w:t>. 2018 od 9:00 hod do 10:30</w:t>
            </w:r>
            <w:r w:rsidR="0083485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D94C00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</w:p>
          <w:p w:rsidR="00442794" w:rsidRPr="00D94C00" w:rsidRDefault="00442794" w:rsidP="0044279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94C00">
              <w:rPr>
                <w:rFonts w:eastAsia="Times New Roman" w:cstheme="minorHAnsi"/>
                <w:color w:val="000000"/>
                <w:lang w:eastAsia="cs-CZ"/>
              </w:rPr>
              <w:t xml:space="preserve">Bylo provedeno </w:t>
            </w:r>
            <w:r w:rsidRPr="00D94C00">
              <w:rPr>
                <w:rFonts w:cstheme="minorHAnsi"/>
              </w:rPr>
              <w:t>místní šetření v chovu drůbeže, z důvodů podezření na nebezpečnou nákazu- pulorovou nákazu drůbeže, která byla potvrzena vzorkem odebraným dne 3.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4.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 xml:space="preserve">2018 </w:t>
            </w:r>
            <w:r w:rsidRPr="00D94C00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D94C00">
              <w:rPr>
                <w:rFonts w:cstheme="minorHAnsi"/>
              </w:rPr>
              <w:t xml:space="preserve">smluveným soukromým veterinárním lékařem v hale č. 4 daného chovu. </w:t>
            </w:r>
          </w:p>
          <w:p w:rsidR="00442794" w:rsidRPr="00D94C00" w:rsidRDefault="007533BF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94C00">
              <w:rPr>
                <w:rFonts w:eastAsia="Times New Roman" w:cstheme="minorHAnsi"/>
                <w:color w:val="000000"/>
                <w:lang w:eastAsia="cs-CZ"/>
              </w:rPr>
              <w:t>Kontroly s</w:t>
            </w:r>
            <w:r w:rsidR="00442794" w:rsidRPr="00D94C00">
              <w:rPr>
                <w:rFonts w:eastAsia="Times New Roman" w:cstheme="minorHAnsi"/>
                <w:color w:val="000000"/>
                <w:lang w:eastAsia="cs-CZ"/>
              </w:rPr>
              <w:t>e zú</w:t>
            </w:r>
            <w:r w:rsidRPr="00D94C00">
              <w:rPr>
                <w:rFonts w:eastAsia="Times New Roman" w:cstheme="minorHAnsi"/>
                <w:color w:val="000000"/>
                <w:lang w:eastAsia="cs-CZ"/>
              </w:rPr>
              <w:t xml:space="preserve">častnil Ing. Novy, zootechnik, </w:t>
            </w:r>
            <w:r w:rsidR="00442794" w:rsidRPr="00D94C00">
              <w:rPr>
                <w:rFonts w:eastAsia="Times New Roman" w:cstheme="minorHAnsi"/>
                <w:color w:val="000000"/>
                <w:lang w:eastAsia="cs-CZ"/>
              </w:rPr>
              <w:t xml:space="preserve">který uvedl, že výskyt zvýšených úhynů sledují a řeší již od března. </w:t>
            </w:r>
          </w:p>
          <w:p w:rsidR="00442794" w:rsidRPr="00D94C00" w:rsidRDefault="00442794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442794" w:rsidRPr="00D94C00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Dne 9.</w:t>
            </w:r>
            <w:r w:rsidR="00834855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 xml:space="preserve"> 3. 2018 nahlásil soukromé veterinární lékařce zvýšení úhynu chované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drůbeže na hale č. 4. Po odběru 3 vzorků – stěry z tělních dutin uhynulých slepic, k</w:t>
            </w:r>
            <w:r w:rsidR="00D02937" w:rsidRPr="00D94C00">
              <w:rPr>
                <w:rFonts w:cstheme="minorHAnsi"/>
              </w:rPr>
              <w:t> </w:t>
            </w:r>
            <w:r w:rsidRPr="00D94C00">
              <w:rPr>
                <w:rFonts w:cstheme="minorHAnsi"/>
              </w:rPr>
              <w:t>bakteriologickému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vyšetření, zaslaných do laboratoře SVÚ Praha, se chovatel rozhodl provést plošnou aplikaci léčiva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u klinicky nemocného hejna chované drůbeže. Léčba drůbeže proběhla ve dnech od 9.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3. 2018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do 13.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3. 2018, antibiotickým preparátem ENROBIOFLOXEM, s účinnou látkou Enrofloxacinum. Dne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13.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3.2018 byl doručen z laboratoře SVÚ Praha, výsledek vyšetření , č.</w:t>
            </w:r>
            <w:r w:rsidR="005B6AA6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protokolu Cp 4467, se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 xml:space="preserve">závěrem nálezu při bakteriologické kultivaci 3x </w:t>
            </w:r>
            <w:r w:rsidRPr="006F547B">
              <w:rPr>
                <w:rFonts w:cstheme="minorHAnsi"/>
                <w:i/>
              </w:rPr>
              <w:t>E.</w:t>
            </w:r>
            <w:r w:rsidR="00D94C00" w:rsidRPr="006F547B">
              <w:rPr>
                <w:rFonts w:cstheme="minorHAnsi"/>
                <w:i/>
              </w:rPr>
              <w:t xml:space="preserve"> </w:t>
            </w:r>
            <w:r w:rsidRPr="006F547B">
              <w:rPr>
                <w:rFonts w:cstheme="minorHAnsi"/>
                <w:i/>
              </w:rPr>
              <w:t>coli</w:t>
            </w:r>
            <w:r w:rsidRPr="00D94C00">
              <w:rPr>
                <w:rFonts w:cstheme="minorHAnsi"/>
              </w:rPr>
              <w:t xml:space="preserve"> +++, 1x</w:t>
            </w:r>
            <w:r w:rsidRPr="006F547B">
              <w:rPr>
                <w:rFonts w:cstheme="minorHAnsi"/>
                <w:i/>
              </w:rPr>
              <w:t xml:space="preserve"> Prot</w:t>
            </w:r>
            <w:r w:rsidR="005B6AA6" w:rsidRPr="006F547B">
              <w:rPr>
                <w:rFonts w:cstheme="minorHAnsi"/>
                <w:i/>
              </w:rPr>
              <w:t>e</w:t>
            </w:r>
            <w:r w:rsidRPr="006F547B">
              <w:rPr>
                <w:rFonts w:cstheme="minorHAnsi"/>
                <w:i/>
              </w:rPr>
              <w:t>us</w:t>
            </w:r>
            <w:r w:rsidRPr="00D94C00">
              <w:rPr>
                <w:rFonts w:cstheme="minorHAnsi"/>
              </w:rPr>
              <w:t xml:space="preserve"> +, 1x </w:t>
            </w:r>
            <w:r w:rsidRPr="006F547B">
              <w:rPr>
                <w:rFonts w:cstheme="minorHAnsi"/>
                <w:i/>
              </w:rPr>
              <w:t xml:space="preserve">Klebsiella </w:t>
            </w:r>
            <w:r w:rsidRPr="00D94C00">
              <w:rPr>
                <w:rFonts w:cstheme="minorHAnsi"/>
              </w:rPr>
              <w:t>oxytota +,</w:t>
            </w:r>
            <w:r w:rsidR="005B6AA6">
              <w:rPr>
                <w:rFonts w:cstheme="minorHAnsi"/>
              </w:rPr>
              <w:t xml:space="preserve"> </w:t>
            </w:r>
            <w:r w:rsidRPr="006F547B">
              <w:rPr>
                <w:rFonts w:cstheme="minorHAnsi"/>
                <w:i/>
              </w:rPr>
              <w:t>Salmonela</w:t>
            </w:r>
            <w:r w:rsidRPr="00D94C00">
              <w:rPr>
                <w:rFonts w:cstheme="minorHAnsi"/>
              </w:rPr>
              <w:t xml:space="preserve"> neg.</w:t>
            </w:r>
          </w:p>
          <w:p w:rsidR="00442794" w:rsidRPr="00D94C00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Dne 3.</w:t>
            </w:r>
            <w:r w:rsidR="00D94C00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4. 2018 došlo k opakovaném</w:t>
            </w:r>
            <w:r w:rsidR="00D02937" w:rsidRPr="00D94C00">
              <w:rPr>
                <w:rFonts w:cstheme="minorHAnsi"/>
              </w:rPr>
              <w:t>u</w:t>
            </w:r>
            <w:r w:rsidRPr="00D94C00">
              <w:rPr>
                <w:rFonts w:cstheme="minorHAnsi"/>
              </w:rPr>
              <w:t xml:space="preserve"> zhoršení zdravotního stavu slepic</w:t>
            </w:r>
            <w:r w:rsidR="002422BF" w:rsidRPr="00D94C00">
              <w:rPr>
                <w:rFonts w:cstheme="minorHAnsi"/>
              </w:rPr>
              <w:t>, zhoršená kondice, výskyt průjmů.</w:t>
            </w:r>
            <w:r w:rsidRPr="00D94C00">
              <w:rPr>
                <w:rFonts w:cstheme="minorHAnsi"/>
              </w:rPr>
              <w:t xml:space="preserve"> Byly opakovaně odebrány 2 vzorky stěrů z tělních dutin k bakteriologickému vyšetření v SVÚ Praha.</w:t>
            </w:r>
          </w:p>
          <w:p w:rsidR="00442794" w:rsidRPr="00D94C00" w:rsidRDefault="00442794" w:rsidP="0044279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 xml:space="preserve">KVS SVS pro </w:t>
            </w:r>
            <w:r w:rsidR="00B60A34">
              <w:rPr>
                <w:rFonts w:cstheme="minorHAnsi"/>
              </w:rPr>
              <w:t>Ústecký</w:t>
            </w:r>
            <w:r w:rsidRPr="00D94C00">
              <w:rPr>
                <w:rFonts w:cstheme="minorHAnsi"/>
              </w:rPr>
              <w:t xml:space="preserve"> kraj obdržela dne 8.4. 2018 z SVÚ Praha výsledek PCR vyšetření dvou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stěrů z tělních dutin slepic, protokol o zkoušce č. J 14880-14881/2018, s pozitivním výsledkem na</w:t>
            </w:r>
            <w:r w:rsidR="00D02937" w:rsidRPr="00D94C00">
              <w:rPr>
                <w:rFonts w:cstheme="minorHAnsi"/>
                <w:i/>
                <w:iCs/>
              </w:rPr>
              <w:t xml:space="preserve"> </w:t>
            </w:r>
            <w:r w:rsidRPr="00D94C00">
              <w:rPr>
                <w:rFonts w:cstheme="minorHAnsi"/>
                <w:i/>
                <w:iCs/>
              </w:rPr>
              <w:t xml:space="preserve">Salmonella pullorum </w:t>
            </w:r>
            <w:r w:rsidRPr="00D94C00">
              <w:rPr>
                <w:rFonts w:cstheme="minorHAnsi"/>
              </w:rPr>
              <w:t>++++ odebraný soukromým veterinárním lékařem MVDr. Josefem Sýkorou</w:t>
            </w:r>
            <w:r w:rsidR="00D02937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z důvodu vyšších úhynů na hospodářství chovatele Drůbeží farma Veselé kuře s.r.o., Krásná Lípa, Doubická 33, 46101, IČ 20100585, farma Kamenná Horka, registrační číslo hospodářství CZ 81541992.</w:t>
            </w:r>
          </w:p>
          <w:p w:rsidR="00442794" w:rsidRPr="00D94C00" w:rsidRDefault="00442794" w:rsidP="006416BD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442794" w:rsidRPr="00D94C00" w:rsidRDefault="00442794" w:rsidP="006416B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D94C00">
              <w:rPr>
                <w:rFonts w:eastAsia="Times New Roman" w:cstheme="minorHAnsi"/>
                <w:lang w:eastAsia="cs-CZ"/>
              </w:rPr>
              <w:t xml:space="preserve">Veškeré výsledky vyšetření a dokumentace léčby drůbeže byly inspektorce předloženy. 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442794" w:rsidRPr="00D94C00" w:rsidRDefault="00442794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Místním šetřením bylo zjištěno:</w:t>
            </w:r>
          </w:p>
          <w:p w:rsidR="002320A8" w:rsidRPr="00D94C00" w:rsidRDefault="002320A8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Týdenní úhyn drůbeže na hale č. 4 hejno CZ 81541992-00H0-01/2018 byl 4,2%. Drůbež toho času bez klinických příznaků onemocnění. Nepozorován pokles příjmu krmiva a vody. Produkce násadových vajec rovněž v normě. Drůbež na ostatních halách ve sledovaném období bez PA nálezu. Brakování a úhyn drůbeže v ostatních halách nepřekročil 3%.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 xml:space="preserve"> Proveden úřední odběr 5 ks slepic z hejna CZ 81541992-00H0-01/2018 k laboratornímu vyšetření na potvrzení nálezu </w:t>
            </w:r>
            <w:r w:rsidRPr="006F547B">
              <w:rPr>
                <w:rFonts w:cstheme="minorHAnsi"/>
                <w:i/>
              </w:rPr>
              <w:t>Salmonella pullorum</w:t>
            </w:r>
            <w:r w:rsidRPr="00D94C00">
              <w:rPr>
                <w:rFonts w:cstheme="minorHAnsi"/>
              </w:rPr>
              <w:t xml:space="preserve"> – původce nebezpečné nákazy pulorové nákazy. Vzorky s vyplněnou žádankou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s podezřením na pulorovou nákazu a za účelem vyloučení nebezpečné nákazy aviární influenzy a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Newcastelské choroby drůbeže byly tentýž den předány svozové službě Státního veterinárního ústavu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Praha.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 xml:space="preserve">Na základě § 13, odst. (3) a § 76. odst. (4), </w:t>
            </w:r>
            <w:r w:rsidR="00D94C00" w:rsidRPr="00D94C00">
              <w:rPr>
                <w:rFonts w:cstheme="minorHAnsi"/>
                <w:color w:val="070707"/>
              </w:rPr>
              <w:t>z</w:t>
            </w:r>
            <w:r w:rsidR="00634EF1" w:rsidRPr="00D94C00">
              <w:rPr>
                <w:rFonts w:cstheme="minorHAnsi"/>
                <w:color w:val="070707"/>
              </w:rPr>
              <w:t>ákon č. 166/1999 Sb.</w:t>
            </w:r>
            <w:r w:rsidR="00D94C00" w:rsidRPr="00D94C00">
              <w:rPr>
                <w:rFonts w:cstheme="minorHAnsi"/>
                <w:color w:val="070707"/>
              </w:rPr>
              <w:t>,</w:t>
            </w:r>
            <w:r w:rsidR="00634EF1" w:rsidRPr="00D94C00">
              <w:rPr>
                <w:rStyle w:val="h1a"/>
                <w:rFonts w:cstheme="minorHAnsi"/>
                <w:i/>
                <w:iCs/>
                <w:color w:val="070707"/>
              </w:rPr>
              <w:t xml:space="preserve"> </w:t>
            </w:r>
            <w:r w:rsidR="00634EF1" w:rsidRPr="006F547B">
              <w:rPr>
                <w:rStyle w:val="h1a"/>
                <w:rFonts w:cstheme="minorHAnsi"/>
                <w:iCs/>
                <w:color w:val="070707"/>
              </w:rPr>
              <w:t>o veterinární péči a o změně některých souvisejících zákonů (veterinární zákon)</w:t>
            </w:r>
            <w:r w:rsidRPr="00D94C00">
              <w:rPr>
                <w:rFonts w:cstheme="minorHAnsi"/>
              </w:rPr>
              <w:t xml:space="preserve"> byla inspektorkou KVS chovateli na místě nařízena tato opatření vyplýv</w:t>
            </w:r>
            <w:r w:rsidR="00634EF1" w:rsidRPr="00D94C00">
              <w:rPr>
                <w:rFonts w:cstheme="minorHAnsi"/>
              </w:rPr>
              <w:t>ající z § 13 odst. (1) písm. c) stejného zákona</w:t>
            </w:r>
            <w:r w:rsidRPr="00D94C00">
              <w:rPr>
                <w:rFonts w:cstheme="minorHAnsi"/>
              </w:rPr>
              <w:t>: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416BD" w:rsidRPr="00D94C00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C00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1.</w:t>
            </w:r>
            <w:r w:rsidRPr="00D94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Zvířata vnímavá na příslušnou nákazu musí být držena na jejich ustájovacích místech a odděleně od zvířat podezřelých a je zakázáno přemísťování zvířat z hospodářství nebo do hospodářství,</w:t>
            </w:r>
          </w:p>
          <w:p w:rsidR="006416BD" w:rsidRPr="00D94C00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C00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2.</w:t>
            </w:r>
            <w:r w:rsidRPr="00D94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pořídit soupisu zvířat vnímavých na příslušnou nákazu, která jsou v hospodářství, a její vedení a průběžné aktualizování soupisu zvířat uhynulých, nakažených nebo podezřelých,</w:t>
            </w:r>
          </w:p>
          <w:p w:rsidR="006416BD" w:rsidRPr="00D94C00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C00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3.</w:t>
            </w:r>
            <w:r w:rsidRPr="00D94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vyžadují-li to povaha nákazy a okolnosti případu, může KVS chovateli nařídit poražení nebo utracení zvířete k diagnostickým účelům,</w:t>
            </w:r>
          </w:p>
          <w:p w:rsidR="006416BD" w:rsidRPr="00D94C00" w:rsidRDefault="006416BD" w:rsidP="006416BD">
            <w:pPr>
              <w:pStyle w:val="l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C00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4.</w:t>
            </w:r>
            <w:r w:rsidRPr="00D94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omezit zacházení s živočišnými produkty, krmivy živočišného původu, předměty, materiály a látkami, které mohou být nositeli původců nákaz,</w:t>
            </w:r>
          </w:p>
          <w:p w:rsidR="006416BD" w:rsidRPr="00D94C00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94C00"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  <w:t>d)</w:t>
            </w:r>
            <w:r w:rsidRPr="00D94C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stanoví způsob a pravidla použití vhodných dezinfekčních prostředků: tj. u vchodů a východů z míst, v nichž jsou ustájena zvířata vnímavá na příslušnou nákazu, jakož i u vchodů a vjezdů do hospodářství a východů a výjezdů z hospodářství budou instalovány rohože s roztokem chloraminu.</w:t>
            </w:r>
          </w:p>
          <w:p w:rsidR="006416BD" w:rsidRPr="00D94C00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Style w:val="PromnnHTML"/>
                <w:rFonts w:asciiTheme="minorHAnsi" w:hAnsiTheme="minorHAnsi" w:cstheme="minorHAnsi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</w:p>
          <w:p w:rsidR="006416BD" w:rsidRPr="00D94C00" w:rsidRDefault="006416BD" w:rsidP="006416BD">
            <w:pPr>
              <w:pStyle w:val="l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54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Chovatel byl dále poučen o povaze nákazy a možnostech jejího šíření a o dalším zacházení s podezřelými zvířaty, živočišnými produkty, předměty, materiály a látkami, které mohou být nositeli původců nákaz.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E6B52" w:rsidRPr="006F547B" w:rsidRDefault="009E6B52" w:rsidP="009E6B52">
            <w:pPr>
              <w:pStyle w:val="Zhlav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F547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Příloha č. 1 objednávka vyšetření</w:t>
            </w: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9E6B52" w:rsidRPr="006F547B" w:rsidRDefault="009E6B52" w:rsidP="009E6B52">
            <w:pPr>
              <w:pStyle w:val="Zhlav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6F547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Příloha č. 2 výsledek vyšetření </w:t>
            </w:r>
          </w:p>
          <w:p w:rsidR="009E6B52" w:rsidRPr="00D94C00" w:rsidRDefault="009E6B52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:rsidR="006416BD" w:rsidRPr="00D94C00" w:rsidRDefault="006416BD" w:rsidP="006416B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 xml:space="preserve">S chovatelem </w:t>
            </w:r>
            <w:r w:rsidR="007533BF" w:rsidRPr="00D94C00">
              <w:rPr>
                <w:rFonts w:cstheme="minorHAnsi"/>
              </w:rPr>
              <w:t>firmou Veselé kuře s.r.o.</w:t>
            </w:r>
            <w:r w:rsidR="00C958D3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 xml:space="preserve">bylo téhož dne zahájeno správní řízení č. j. </w:t>
            </w:r>
            <w:r w:rsidR="007533BF" w:rsidRPr="00D94C00">
              <w:rPr>
                <w:rFonts w:cstheme="minorHAnsi"/>
              </w:rPr>
              <w:t xml:space="preserve">SVS/2018/173211  </w:t>
            </w:r>
            <w:r w:rsidRPr="00D94C00">
              <w:rPr>
                <w:rFonts w:cstheme="minorHAnsi"/>
              </w:rPr>
              <w:t>ve věci vydání</w:t>
            </w:r>
            <w:r w:rsidR="00C958D3" w:rsidRPr="00D94C00">
              <w:rPr>
                <w:rFonts w:cstheme="minorHAnsi"/>
              </w:rPr>
              <w:t xml:space="preserve"> </w:t>
            </w:r>
            <w:r w:rsidRPr="00D94C00">
              <w:rPr>
                <w:rFonts w:cstheme="minorHAnsi"/>
              </w:rPr>
              <w:t>mimořádných veterinárních opatření ke zdolání a zamezení šíření nebezpečné nákazy – pulorové</w:t>
            </w:r>
          </w:p>
          <w:p w:rsidR="006416BD" w:rsidRPr="006F547B" w:rsidRDefault="006416BD" w:rsidP="006F547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D94C00">
              <w:rPr>
                <w:rFonts w:cstheme="minorHAnsi"/>
              </w:rPr>
              <w:t>nákazy drůbeže.</w:t>
            </w: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416BD" w:rsidRPr="00F831FF" w:rsidTr="006416BD">
        <w:trPr>
          <w:trHeight w:val="300"/>
        </w:trPr>
        <w:tc>
          <w:tcPr>
            <w:tcW w:w="100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719" w:rsidRDefault="006C1719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C1719" w:rsidRDefault="006C1719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416BD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6416BD" w:rsidTr="006416BD">
              <w:tc>
                <w:tcPr>
                  <w:tcW w:w="7580" w:type="dxa"/>
                  <w:gridSpan w:val="2"/>
                </w:tcPr>
                <w:p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6416BD" w:rsidTr="006416BD">
              <w:tc>
                <w:tcPr>
                  <w:tcW w:w="9338" w:type="dxa"/>
                  <w:gridSpan w:val="3"/>
                </w:tcPr>
                <w:p w:rsidR="006416BD" w:rsidRDefault="006416BD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6416BD" w:rsidTr="006416BD">
              <w:tc>
                <w:tcPr>
                  <w:tcW w:w="4603" w:type="dxa"/>
                </w:tcPr>
                <w:p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drůbež </w:t>
                  </w:r>
                </w:p>
              </w:tc>
              <w:tc>
                <w:tcPr>
                  <w:tcW w:w="2977" w:type="dxa"/>
                </w:tcPr>
                <w:p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Kur domácí </w:t>
                  </w:r>
                </w:p>
              </w:tc>
              <w:tc>
                <w:tcPr>
                  <w:tcW w:w="1758" w:type="dxa"/>
                </w:tcPr>
                <w:p w:rsidR="006416BD" w:rsidRDefault="00C958D3" w:rsidP="006416BD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10 000 ks</w:t>
                  </w:r>
                </w:p>
              </w:tc>
            </w:tr>
          </w:tbl>
          <w:p w:rsidR="006416BD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E6B52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B37435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B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6416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416B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300"/>
        </w:trPr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94C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634EF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416BD" w:rsidRPr="00F831FF" w:rsidTr="006416BD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BD" w:rsidRPr="00F831FF" w:rsidRDefault="006416BD" w:rsidP="00641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416BD" w:rsidRDefault="006416BD" w:rsidP="006416BD">
      <w:r>
        <w:t xml:space="preserve">Poučení: </w:t>
      </w:r>
    </w:p>
    <w:p w:rsidR="006416BD" w:rsidRDefault="006416BD" w:rsidP="006416B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6416BD" w:rsidRDefault="006416BD" w:rsidP="006416BD"/>
    <w:p w:rsidR="006416BD" w:rsidRPr="00295524" w:rsidRDefault="006416BD" w:rsidP="006416B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6416BD" w:rsidRDefault="006416BD" w:rsidP="006416BD"/>
    <w:p w:rsidR="006416BD" w:rsidRDefault="006416BD" w:rsidP="006416BD"/>
    <w:p w:rsidR="006416BD" w:rsidRDefault="006416BD" w:rsidP="006416BD"/>
    <w:p w:rsidR="006416BD" w:rsidRDefault="006416BD" w:rsidP="006416BD">
      <w:pPr>
        <w:spacing w:after="0"/>
      </w:pPr>
      <w:r>
        <w:t>-----------------------------------------------                                   -----------------------------------------------</w:t>
      </w:r>
    </w:p>
    <w:p w:rsidR="006416BD" w:rsidRDefault="006416BD" w:rsidP="006416B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6416BD" w:rsidRDefault="006416BD" w:rsidP="006416BD"/>
    <w:p w:rsidR="006416BD" w:rsidRDefault="006416BD" w:rsidP="006416BD"/>
    <w:p w:rsidR="006416BD" w:rsidRDefault="006416BD" w:rsidP="006416BD"/>
    <w:p w:rsidR="006416BD" w:rsidRDefault="006416BD" w:rsidP="006416B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6416BD" w:rsidRDefault="006416BD" w:rsidP="006416B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6416BD" w:rsidRDefault="00B37435" w:rsidP="006416B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6BD">
            <w:rPr>
              <w:rFonts w:ascii="MS Gothic" w:eastAsia="MS Gothic" w:hAnsi="MS Gothic" w:hint="eastAsia"/>
            </w:rPr>
            <w:t>☐</w:t>
          </w:r>
        </w:sdtContent>
      </w:sdt>
      <w:r w:rsidR="006416BD">
        <w:t>Podepsáno elektronicky</w:t>
      </w:r>
    </w:p>
    <w:p w:rsidR="006416BD" w:rsidRDefault="006416BD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416BD" w:rsidRDefault="006416BD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86BCB" w:rsidRDefault="00086BC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F547B" w:rsidRDefault="006F547B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34EF1" w:rsidRDefault="00634EF1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80F5C" w:rsidRDefault="005B6AA6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K</w:t>
      </w:r>
      <w:r w:rsidR="00CE31AE" w:rsidRPr="00080F5C">
        <w:rPr>
          <w:rFonts w:cstheme="minorHAnsi"/>
          <w:b/>
          <w:bCs/>
        </w:rPr>
        <w:t xml:space="preserve">rajská veterinární správa </w:t>
      </w:r>
    </w:p>
    <w:p w:rsid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0F5C">
        <w:rPr>
          <w:rFonts w:cstheme="minorHAnsi"/>
          <w:b/>
          <w:bCs/>
        </w:rPr>
        <w:t>Státní veterinární správy</w:t>
      </w:r>
      <w:r w:rsidR="00080F5C">
        <w:rPr>
          <w:rFonts w:cstheme="minorHAnsi"/>
          <w:b/>
          <w:bCs/>
        </w:rPr>
        <w:t xml:space="preserve"> </w:t>
      </w:r>
    </w:p>
    <w:p w:rsidR="00CE31AE" w:rsidRP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0F5C">
        <w:rPr>
          <w:rFonts w:cstheme="minorHAnsi"/>
          <w:b/>
          <w:bCs/>
        </w:rPr>
        <w:t>pro Ústecký kraj</w:t>
      </w:r>
    </w:p>
    <w:p w:rsidR="00CE31AE" w:rsidRPr="006F547B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6F547B">
        <w:rPr>
          <w:rFonts w:cstheme="minorHAnsi"/>
          <w:b/>
          <w:sz w:val="20"/>
          <w:szCs w:val="20"/>
        </w:rPr>
        <w:t>Sebuzínská 38, Ústí nad Labem, 403 21</w:t>
      </w:r>
    </w:p>
    <w:p w:rsidR="008979AC" w:rsidRDefault="008979AC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F5C">
        <w:rPr>
          <w:rFonts w:cstheme="minorHAnsi"/>
        </w:rPr>
        <w:t>Č. j. SVS/2018/173211</w:t>
      </w:r>
      <w:r w:rsidR="009E6B52">
        <w:rPr>
          <w:rFonts w:cstheme="minorHAnsi"/>
        </w:rPr>
        <w:t xml:space="preserve"> - a</w:t>
      </w:r>
    </w:p>
    <w:p w:rsidR="006C1719" w:rsidRPr="00080F5C" w:rsidRDefault="006C1719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Default="00CE31AE" w:rsidP="0063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0F5C">
        <w:rPr>
          <w:rFonts w:cstheme="minorHAnsi"/>
          <w:b/>
          <w:bCs/>
        </w:rPr>
        <w:t>R O Z H O D N U T Í</w:t>
      </w:r>
    </w:p>
    <w:p w:rsidR="006C1719" w:rsidRPr="00080F5C" w:rsidRDefault="006C1719" w:rsidP="00634E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E31AE" w:rsidRPr="00080F5C" w:rsidRDefault="00CE31AE" w:rsidP="00634EF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34EF1">
        <w:rPr>
          <w:rFonts w:cstheme="minorHAnsi"/>
          <w:bCs/>
        </w:rPr>
        <w:t>Krajská veterinární správa Státní veterinární správy pro Ústecký kraj</w:t>
      </w:r>
      <w:r w:rsidRPr="00080F5C">
        <w:rPr>
          <w:rFonts w:cstheme="minorHAnsi"/>
          <w:b/>
          <w:bCs/>
        </w:rPr>
        <w:t xml:space="preserve"> </w:t>
      </w:r>
      <w:r w:rsidRPr="00080F5C">
        <w:rPr>
          <w:rFonts w:cstheme="minorHAnsi"/>
        </w:rPr>
        <w:t>(dále též jen</w:t>
      </w:r>
      <w:r w:rsidR="005B6AA6">
        <w:rPr>
          <w:rFonts w:cstheme="minorHAnsi"/>
        </w:rPr>
        <w:t xml:space="preserve"> </w:t>
      </w:r>
      <w:r w:rsidRPr="00080F5C">
        <w:rPr>
          <w:rFonts w:cstheme="minorHAnsi"/>
        </w:rPr>
        <w:t xml:space="preserve">„KVS SVS pro </w:t>
      </w:r>
      <w:r w:rsidR="0054267C" w:rsidRPr="00080F5C">
        <w:rPr>
          <w:rFonts w:cstheme="minorHAnsi"/>
        </w:rPr>
        <w:t>UK</w:t>
      </w:r>
      <w:r w:rsidRPr="00080F5C">
        <w:rPr>
          <w:rFonts w:cstheme="minorHAnsi"/>
        </w:rPr>
        <w:t xml:space="preserve">“) jako správní orgán místně a věcně příslušný podle § 47 odst. </w:t>
      </w:r>
      <w:r w:rsidR="00634EF1">
        <w:rPr>
          <w:rFonts w:cstheme="minorHAnsi"/>
        </w:rPr>
        <w:t>(</w:t>
      </w:r>
      <w:r w:rsidRPr="00080F5C">
        <w:rPr>
          <w:rFonts w:cstheme="minorHAnsi"/>
        </w:rPr>
        <w:t>4</w:t>
      </w:r>
      <w:r w:rsidR="00634EF1">
        <w:rPr>
          <w:rFonts w:cstheme="minorHAnsi"/>
        </w:rPr>
        <w:t>)</w:t>
      </w:r>
      <w:r w:rsidRPr="00080F5C">
        <w:rPr>
          <w:rFonts w:cstheme="minorHAnsi"/>
        </w:rPr>
        <w:t xml:space="preserve"> a </w:t>
      </w:r>
      <w:r w:rsidR="00634EF1">
        <w:rPr>
          <w:rFonts w:cstheme="minorHAnsi"/>
        </w:rPr>
        <w:t>(</w:t>
      </w:r>
      <w:r w:rsidRPr="00080F5C">
        <w:rPr>
          <w:rFonts w:cstheme="minorHAnsi"/>
        </w:rPr>
        <w:t>7</w:t>
      </w:r>
      <w:r w:rsidR="00634EF1">
        <w:rPr>
          <w:rFonts w:cstheme="minorHAnsi"/>
        </w:rPr>
        <w:t>)</w:t>
      </w:r>
      <w:r w:rsidRPr="00080F5C">
        <w:rPr>
          <w:rFonts w:cstheme="minorHAnsi"/>
        </w:rPr>
        <w:t xml:space="preserve"> a § 49</w:t>
      </w:r>
      <w:r w:rsidR="006C1719">
        <w:rPr>
          <w:rFonts w:cstheme="minorHAnsi"/>
        </w:rPr>
        <w:t xml:space="preserve"> </w:t>
      </w:r>
      <w:r w:rsidRPr="00080F5C">
        <w:rPr>
          <w:rFonts w:cstheme="minorHAnsi"/>
        </w:rPr>
        <w:t xml:space="preserve">odst. </w:t>
      </w:r>
      <w:r w:rsidR="00634EF1">
        <w:rPr>
          <w:rFonts w:cstheme="minorHAnsi"/>
        </w:rPr>
        <w:t>(</w:t>
      </w:r>
      <w:r w:rsidRPr="00080F5C">
        <w:rPr>
          <w:rFonts w:cstheme="minorHAnsi"/>
        </w:rPr>
        <w:t>1</w:t>
      </w:r>
      <w:r w:rsidR="00634EF1">
        <w:rPr>
          <w:rFonts w:cstheme="minorHAnsi"/>
        </w:rPr>
        <w:t>)</w:t>
      </w:r>
      <w:r w:rsidRPr="00080F5C">
        <w:rPr>
          <w:rFonts w:cstheme="minorHAnsi"/>
        </w:rPr>
        <w:t xml:space="preserve"> písm. d) zákona č. 166/1999 Sb., o veterinární péči a o změně některých souvisejících zákonů</w:t>
      </w:r>
      <w:r w:rsidR="006C1719">
        <w:rPr>
          <w:rFonts w:cstheme="minorHAnsi"/>
        </w:rPr>
        <w:t xml:space="preserve"> </w:t>
      </w:r>
      <w:r w:rsidRPr="00080F5C">
        <w:rPr>
          <w:rFonts w:cstheme="minorHAnsi"/>
        </w:rPr>
        <w:t xml:space="preserve">(veterinární zákon), ve znění pozdějších předpisů (dále jen „veterinární zákon“) </w:t>
      </w:r>
      <w:r w:rsidRPr="00634EF1">
        <w:rPr>
          <w:rFonts w:cstheme="minorHAnsi"/>
          <w:b/>
        </w:rPr>
        <w:t>v řízení z moci úřední</w:t>
      </w:r>
      <w:r w:rsidR="006C1719">
        <w:rPr>
          <w:rFonts w:cstheme="minorHAnsi"/>
          <w:b/>
        </w:rPr>
        <w:t xml:space="preserve"> </w:t>
      </w:r>
      <w:r w:rsidRPr="00634EF1">
        <w:rPr>
          <w:rFonts w:cstheme="minorHAnsi"/>
          <w:b/>
        </w:rPr>
        <w:t xml:space="preserve">s chovatelem drůbeže </w:t>
      </w:r>
      <w:r w:rsidR="0054267C" w:rsidRPr="00634EF1">
        <w:rPr>
          <w:rFonts w:cstheme="minorHAnsi"/>
          <w:b/>
        </w:rPr>
        <w:t>Drůbeží farma Veselé kuře s.r.o., Krásná Lípa, Doubická 33, 46101, IČ 20100585</w:t>
      </w:r>
      <w:r w:rsidR="0054267C" w:rsidRPr="00080F5C">
        <w:rPr>
          <w:rFonts w:cstheme="minorHAnsi"/>
        </w:rPr>
        <w:t xml:space="preserve">, </w:t>
      </w:r>
      <w:r w:rsidRPr="00080F5C">
        <w:rPr>
          <w:rFonts w:cstheme="minorHAnsi"/>
        </w:rPr>
        <w:t>(dále též</w:t>
      </w:r>
      <w:r w:rsidR="0054267C" w:rsidRPr="00080F5C">
        <w:rPr>
          <w:rFonts w:cstheme="minorHAnsi"/>
        </w:rPr>
        <w:t xml:space="preserve"> </w:t>
      </w:r>
      <w:r w:rsidRPr="00080F5C">
        <w:rPr>
          <w:rFonts w:cstheme="minorHAnsi"/>
        </w:rPr>
        <w:t>jen „chovatel“), nařizuje chovateli podle § 15 odst. 1 a § 54 veterinárního zákona v</w:t>
      </w:r>
      <w:r w:rsidR="00634EF1">
        <w:rPr>
          <w:rFonts w:cstheme="minorHAnsi"/>
        </w:rPr>
        <w:t> </w:t>
      </w:r>
      <w:r w:rsidRPr="00080F5C">
        <w:rPr>
          <w:rFonts w:cstheme="minorHAnsi"/>
        </w:rPr>
        <w:t>platném</w:t>
      </w:r>
      <w:r w:rsidR="00634EF1">
        <w:rPr>
          <w:rFonts w:cstheme="minorHAnsi"/>
        </w:rPr>
        <w:t xml:space="preserve"> </w:t>
      </w:r>
      <w:r w:rsidRPr="00080F5C">
        <w:rPr>
          <w:rFonts w:cstheme="minorHAnsi"/>
        </w:rPr>
        <w:t>znění, tato</w:t>
      </w:r>
    </w:p>
    <w:p w:rsidR="00CE31AE" w:rsidRPr="00080F5C" w:rsidRDefault="00CE31AE" w:rsidP="00897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080F5C" w:rsidRDefault="0054267C" w:rsidP="008979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0F5C">
        <w:rPr>
          <w:rFonts w:cstheme="minorHAnsi"/>
          <w:b/>
          <w:bCs/>
        </w:rPr>
        <w:t>mi</w:t>
      </w:r>
      <w:r w:rsidR="00CE31AE" w:rsidRPr="00080F5C">
        <w:rPr>
          <w:rFonts w:cstheme="minorHAnsi"/>
          <w:b/>
          <w:bCs/>
        </w:rPr>
        <w:t>m</w:t>
      </w:r>
      <w:r w:rsidRPr="00080F5C">
        <w:rPr>
          <w:rFonts w:cstheme="minorHAnsi"/>
          <w:b/>
          <w:bCs/>
        </w:rPr>
        <w:t>o</w:t>
      </w:r>
      <w:r w:rsidR="00CE31AE" w:rsidRPr="00080F5C">
        <w:rPr>
          <w:rFonts w:cstheme="minorHAnsi"/>
          <w:b/>
          <w:bCs/>
        </w:rPr>
        <w:t>ř</w:t>
      </w:r>
      <w:r w:rsidRPr="00080F5C">
        <w:rPr>
          <w:rFonts w:cstheme="minorHAnsi"/>
          <w:b/>
          <w:bCs/>
        </w:rPr>
        <w:t>ádn</w:t>
      </w:r>
      <w:r w:rsidR="007B0186" w:rsidRPr="00080F5C">
        <w:rPr>
          <w:rFonts w:cstheme="minorHAnsi"/>
          <w:b/>
          <w:bCs/>
        </w:rPr>
        <w:t>á</w:t>
      </w:r>
      <w:r w:rsidRPr="00080F5C">
        <w:rPr>
          <w:rFonts w:cstheme="minorHAnsi"/>
          <w:b/>
          <w:bCs/>
        </w:rPr>
        <w:t xml:space="preserve"> vet</w:t>
      </w:r>
      <w:r w:rsidR="00CE31AE" w:rsidRPr="00080F5C">
        <w:rPr>
          <w:rFonts w:cstheme="minorHAnsi"/>
          <w:b/>
          <w:bCs/>
        </w:rPr>
        <w:t>eri</w:t>
      </w:r>
      <w:r w:rsidR="007B0186" w:rsidRPr="00080F5C">
        <w:rPr>
          <w:rFonts w:cstheme="minorHAnsi"/>
          <w:b/>
          <w:bCs/>
        </w:rPr>
        <w:t>nárn</w:t>
      </w:r>
      <w:r w:rsidR="00CE31AE" w:rsidRPr="00080F5C">
        <w:rPr>
          <w:rFonts w:cstheme="minorHAnsi"/>
          <w:b/>
          <w:bCs/>
        </w:rPr>
        <w:t>í opatření</w:t>
      </w:r>
    </w:p>
    <w:p w:rsidR="00CE31AE" w:rsidRPr="00080F5C" w:rsidRDefault="00CE31AE" w:rsidP="007B0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E31AE" w:rsidRPr="00080F5C" w:rsidRDefault="00CE31AE" w:rsidP="007B0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0F5C">
        <w:rPr>
          <w:rFonts w:cstheme="minorHAnsi"/>
        </w:rPr>
        <w:t xml:space="preserve">ke zdolání a zamezení šíření nebezpečné nákazy </w:t>
      </w:r>
      <w:r w:rsidRPr="00080F5C">
        <w:rPr>
          <w:rFonts w:cstheme="minorHAnsi"/>
          <w:b/>
          <w:bCs/>
        </w:rPr>
        <w:t>–</w:t>
      </w:r>
    </w:p>
    <w:p w:rsidR="00CE31AE" w:rsidRPr="00080F5C" w:rsidRDefault="00CE31AE" w:rsidP="007B0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E31AE" w:rsidRPr="00080F5C" w:rsidRDefault="00CE31AE" w:rsidP="007B0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080F5C">
        <w:rPr>
          <w:rFonts w:cstheme="minorHAnsi"/>
          <w:b/>
          <w:bCs/>
        </w:rPr>
        <w:t>Pulorová nákaza</w:t>
      </w:r>
    </w:p>
    <w:p w:rsidR="00CE31AE" w:rsidRPr="00080F5C" w:rsidRDefault="00CE31AE" w:rsidP="00CE31AE">
      <w:pPr>
        <w:rPr>
          <w:rFonts w:cstheme="minorHAnsi"/>
        </w:rPr>
      </w:pPr>
    </w:p>
    <w:p w:rsidR="00CE31AE" w:rsidRP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F5C">
        <w:rPr>
          <w:rFonts w:cstheme="minorHAnsi"/>
        </w:rPr>
        <w:t xml:space="preserve">u chovatele Drůbeží farma </w:t>
      </w:r>
      <w:r w:rsidR="0095416F" w:rsidRPr="00080F5C">
        <w:rPr>
          <w:rFonts w:cstheme="minorHAnsi"/>
        </w:rPr>
        <w:t>Veselé</w:t>
      </w:r>
      <w:r w:rsidRPr="00080F5C">
        <w:rPr>
          <w:rFonts w:cstheme="minorHAnsi"/>
        </w:rPr>
        <w:t xml:space="preserve"> kuře s.r.o., </w:t>
      </w:r>
      <w:r w:rsidR="0095416F" w:rsidRPr="00080F5C">
        <w:rPr>
          <w:rFonts w:cstheme="minorHAnsi"/>
        </w:rPr>
        <w:t>Krásná Lípa, Doubická 3</w:t>
      </w:r>
      <w:r w:rsidR="000B6986" w:rsidRPr="00080F5C">
        <w:rPr>
          <w:rFonts w:cstheme="minorHAnsi"/>
        </w:rPr>
        <w:t>3, 4</w:t>
      </w:r>
      <w:r w:rsidRPr="00080F5C">
        <w:rPr>
          <w:rFonts w:cstheme="minorHAnsi"/>
        </w:rPr>
        <w:t xml:space="preserve">6101, IČ </w:t>
      </w:r>
      <w:r w:rsidR="0095416F" w:rsidRPr="00080F5C">
        <w:rPr>
          <w:rFonts w:cstheme="minorHAnsi"/>
        </w:rPr>
        <w:t>2010</w:t>
      </w:r>
      <w:r w:rsidRPr="00080F5C">
        <w:rPr>
          <w:rFonts w:cstheme="minorHAnsi"/>
        </w:rPr>
        <w:t>0585, farma K</w:t>
      </w:r>
      <w:r w:rsidR="0095416F" w:rsidRPr="00080F5C">
        <w:rPr>
          <w:rFonts w:cstheme="minorHAnsi"/>
        </w:rPr>
        <w:t>amenná Horka</w:t>
      </w:r>
      <w:r w:rsidRPr="00080F5C">
        <w:rPr>
          <w:rFonts w:cstheme="minorHAnsi"/>
        </w:rPr>
        <w:t>,</w:t>
      </w:r>
      <w:r w:rsidR="007B0186" w:rsidRPr="00080F5C">
        <w:rPr>
          <w:rFonts w:cstheme="minorHAnsi"/>
        </w:rPr>
        <w:t xml:space="preserve"> </w:t>
      </w:r>
      <w:r w:rsidRPr="00080F5C">
        <w:rPr>
          <w:rFonts w:cstheme="minorHAnsi"/>
        </w:rPr>
        <w:t>registrační číslo hospodářství CZ 81541992.</w:t>
      </w:r>
    </w:p>
    <w:p w:rsidR="0095416F" w:rsidRPr="00080F5C" w:rsidRDefault="0095416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6C445F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C445F">
        <w:rPr>
          <w:rFonts w:cstheme="minorHAnsi"/>
          <w:b/>
        </w:rPr>
        <w:t xml:space="preserve">Ohniskem </w:t>
      </w:r>
      <w:r w:rsidRPr="006C1719">
        <w:rPr>
          <w:rFonts w:cstheme="minorHAnsi"/>
        </w:rPr>
        <w:t>nebezpečné nákazy</w:t>
      </w:r>
      <w:r w:rsidRPr="006C445F">
        <w:rPr>
          <w:rFonts w:cstheme="minorHAnsi"/>
          <w:b/>
        </w:rPr>
        <w:t xml:space="preserve"> se vymezuje hala č. </w:t>
      </w:r>
      <w:r w:rsidR="007B0186" w:rsidRPr="006C445F">
        <w:rPr>
          <w:rFonts w:cstheme="minorHAnsi"/>
          <w:b/>
        </w:rPr>
        <w:t>4</w:t>
      </w:r>
      <w:r w:rsidRPr="006C445F">
        <w:rPr>
          <w:rFonts w:cstheme="minorHAnsi"/>
          <w:b/>
        </w:rPr>
        <w:t xml:space="preserve"> hejno CZ 81541992-00H0-01/2018</w:t>
      </w:r>
    </w:p>
    <w:p w:rsidR="00CE31AE" w:rsidRP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C1719">
        <w:rPr>
          <w:rFonts w:cstheme="minorHAnsi"/>
        </w:rPr>
        <w:t xml:space="preserve">chovatele </w:t>
      </w:r>
      <w:r w:rsidR="0095416F" w:rsidRPr="006C445F">
        <w:rPr>
          <w:rFonts w:cstheme="minorHAnsi"/>
          <w:b/>
        </w:rPr>
        <w:t>Drůbeží farma Veselé kuře s.r.o., Krásná Lípa, Doubická 3</w:t>
      </w:r>
      <w:r w:rsidR="000B6986" w:rsidRPr="006C445F">
        <w:rPr>
          <w:rFonts w:cstheme="minorHAnsi"/>
          <w:b/>
        </w:rPr>
        <w:t>3, 4</w:t>
      </w:r>
      <w:r w:rsidR="0095416F" w:rsidRPr="006C445F">
        <w:rPr>
          <w:rFonts w:cstheme="minorHAnsi"/>
          <w:b/>
        </w:rPr>
        <w:t>6101, IČ 20100585, farma Kamenná Horka,</w:t>
      </w:r>
      <w:r w:rsidR="007B0186" w:rsidRPr="006C445F">
        <w:rPr>
          <w:rFonts w:cstheme="minorHAnsi"/>
          <w:b/>
        </w:rPr>
        <w:t xml:space="preserve"> </w:t>
      </w:r>
      <w:r w:rsidR="0095416F" w:rsidRPr="006C1719">
        <w:rPr>
          <w:rFonts w:cstheme="minorHAnsi"/>
        </w:rPr>
        <w:t>registrační číslo hospodářství</w:t>
      </w:r>
      <w:r w:rsidR="0095416F" w:rsidRPr="00080F5C">
        <w:rPr>
          <w:rFonts w:cstheme="minorHAnsi"/>
        </w:rPr>
        <w:t xml:space="preserve"> CZ 81541992.</w:t>
      </w:r>
      <w:r w:rsidR="000B6986" w:rsidRPr="00080F5C">
        <w:rPr>
          <w:rFonts w:cstheme="minorHAnsi"/>
        </w:rPr>
        <w:t xml:space="preserve"> k. ú. 711845, souřadnice GPS 50</w:t>
      </w:r>
      <w:r w:rsidRPr="00080F5C">
        <w:rPr>
          <w:rFonts w:cstheme="minorHAnsi"/>
        </w:rPr>
        <w:t>.6745778N,13.9432067E</w:t>
      </w:r>
    </w:p>
    <w:p w:rsidR="000B6986" w:rsidRPr="00080F5C" w:rsidRDefault="000B6986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1719" w:rsidRDefault="006C1719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080F5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0F5C">
        <w:rPr>
          <w:rFonts w:cstheme="minorHAnsi"/>
        </w:rPr>
        <w:t xml:space="preserve">Ve vymezeném ohnisku se nařizují zajistit následující </w:t>
      </w:r>
      <w:r w:rsidRPr="00080F5C">
        <w:rPr>
          <w:rFonts w:cstheme="minorHAnsi"/>
          <w:b/>
        </w:rPr>
        <w:t>ochranná a zdolávací opatření</w:t>
      </w:r>
      <w:r w:rsidRPr="00080F5C">
        <w:rPr>
          <w:rFonts w:cstheme="minorHAnsi"/>
        </w:rPr>
        <w:t>:</w:t>
      </w:r>
    </w:p>
    <w:p w:rsidR="000B6986" w:rsidRPr="00080F5C" w:rsidRDefault="000B6986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080F5C" w:rsidRDefault="008979AC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1. Provést uzávěru haly č. 4</w:t>
      </w:r>
      <w:r w:rsidR="00CE31AE" w:rsidRPr="00080F5C">
        <w:rPr>
          <w:rFonts w:cstheme="minorHAnsi"/>
        </w:rPr>
        <w:t xml:space="preserve"> a její označení výstražnou tabulkou “Nebezpečná nákaza – vstup zakázán“.</w:t>
      </w:r>
      <w:r w:rsidR="004637D6">
        <w:rPr>
          <w:rFonts w:cstheme="minorHAnsi"/>
        </w:rPr>
        <w:t xml:space="preserve"> </w:t>
      </w:r>
      <w:r w:rsidR="00CE31AE" w:rsidRPr="00080F5C">
        <w:rPr>
          <w:rFonts w:cstheme="minorHAnsi"/>
        </w:rPr>
        <w:t>Vést aktuální evidenci počtu chované drůbeže v hale č</w:t>
      </w:r>
      <w:r w:rsidR="007B0186" w:rsidRPr="00080F5C">
        <w:rPr>
          <w:rFonts w:cstheme="minorHAnsi"/>
        </w:rPr>
        <w:t>. 4</w:t>
      </w:r>
      <w:r w:rsidR="00CE31AE" w:rsidRPr="00080F5C">
        <w:rPr>
          <w:rFonts w:cstheme="minorHAnsi"/>
        </w:rPr>
        <w:t>. Vstupy i výstupy z haly zajistit funkčními</w:t>
      </w:r>
      <w:r w:rsidR="004637D6">
        <w:rPr>
          <w:rFonts w:cstheme="minorHAnsi"/>
        </w:rPr>
        <w:t xml:space="preserve"> </w:t>
      </w:r>
      <w:r w:rsidR="00CE31AE" w:rsidRPr="00080F5C">
        <w:rPr>
          <w:rFonts w:cstheme="minorHAnsi"/>
        </w:rPr>
        <w:t>dezinfekčními rohožemi.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2. Zákaz přemísťování drůbeže z a do ohniska nákazy s výjimkou odvozu kadáveru do asanačního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podniku.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3. Nařizuje se utracení a neškodné odstranění drůbeže v ohnisku do 28. 4. 2018.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4. Vyprodukovaná násadová vejce neškodně odstranit prostřednictvím asanačního podniku.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5. Nařizuje se průběžná dezinfekce a zvýšená osobní hygiena pracovníků v ohnisku.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6.</w:t>
      </w:r>
      <w:r w:rsidR="00086BCB">
        <w:rPr>
          <w:rFonts w:cstheme="minorHAnsi"/>
        </w:rPr>
        <w:t xml:space="preserve"> </w:t>
      </w:r>
      <w:r w:rsidRPr="00080F5C">
        <w:rPr>
          <w:rFonts w:cstheme="minorHAnsi"/>
        </w:rPr>
        <w:t>Provést desinfekci, desinsekci a deratizaci v objektech hospodářství a desinfekci pracovních pomůcek</w:t>
      </w:r>
      <w:r w:rsidR="004637D6">
        <w:rPr>
          <w:rFonts w:cstheme="minorHAnsi"/>
        </w:rPr>
        <w:t xml:space="preserve"> </w:t>
      </w:r>
      <w:r w:rsidRPr="00080F5C">
        <w:rPr>
          <w:rFonts w:cstheme="minorHAnsi"/>
        </w:rPr>
        <w:t>a obalů, popřípadě i vozíků používaných k přepravě násadových vajec a závěrečnou ohniskovou</w:t>
      </w:r>
      <w:r w:rsidR="004637D6">
        <w:rPr>
          <w:rFonts w:cstheme="minorHAnsi"/>
        </w:rPr>
        <w:t xml:space="preserve"> </w:t>
      </w:r>
      <w:r w:rsidRPr="00080F5C">
        <w:rPr>
          <w:rFonts w:cstheme="minorHAnsi"/>
        </w:rPr>
        <w:t>dezinfekci na hale č</w:t>
      </w:r>
      <w:r w:rsidR="007B0186" w:rsidRPr="00080F5C">
        <w:rPr>
          <w:rFonts w:cstheme="minorHAnsi"/>
        </w:rPr>
        <w:t>. 4</w:t>
      </w:r>
      <w:r w:rsidRPr="00080F5C">
        <w:rPr>
          <w:rFonts w:cstheme="minorHAnsi"/>
        </w:rPr>
        <w:t>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7. Nařizuje se vyčlenit pracovníky pouze pro práci v ohnisku, včetně jejich poučení o nebezpečí přenosu</w:t>
      </w:r>
      <w:r w:rsidR="004637D6">
        <w:rPr>
          <w:rFonts w:cstheme="minorHAnsi"/>
        </w:rPr>
        <w:t xml:space="preserve"> </w:t>
      </w:r>
      <w:r w:rsidRPr="00080F5C">
        <w:rPr>
          <w:rFonts w:cstheme="minorHAnsi"/>
        </w:rPr>
        <w:t>vzniklé nákazy. Chovatel zabezpečí, aby tito pracovníci používali ochranné pracovní oděvy a obuv</w:t>
      </w:r>
      <w:r w:rsidR="004637D6">
        <w:rPr>
          <w:rFonts w:cstheme="minorHAnsi"/>
        </w:rPr>
        <w:t xml:space="preserve"> </w:t>
      </w:r>
      <w:r w:rsidRPr="00080F5C">
        <w:rPr>
          <w:rFonts w:cstheme="minorHAnsi"/>
        </w:rPr>
        <w:t>pouze pro práci v ohnisku.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8. Chovateli se nařizuje kontrola zdravotního stavu drůbeže na ostatních halách v hospodářství</w:t>
      </w:r>
    </w:p>
    <w:p w:rsidR="00CE31AE" w:rsidRPr="00080F5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s pravidelným denním záznamem včetně uvedených ztrát zvířat úhynem.</w:t>
      </w:r>
    </w:p>
    <w:p w:rsidR="007B0186" w:rsidRPr="00080F5C" w:rsidRDefault="00080F5C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9. Podestýlka z haly č. 4</w:t>
      </w:r>
      <w:r w:rsidR="00CE31AE" w:rsidRPr="00080F5C">
        <w:rPr>
          <w:rFonts w:cstheme="minorHAnsi"/>
        </w:rPr>
        <w:t xml:space="preserve"> bude zpracována ve firmě </w:t>
      </w:r>
      <w:r w:rsidR="000B6986" w:rsidRPr="00080F5C">
        <w:rPr>
          <w:rFonts w:cstheme="minorHAnsi"/>
        </w:rPr>
        <w:t>Agro Jedlov spol</w:t>
      </w:r>
      <w:r w:rsidR="00866D79">
        <w:rPr>
          <w:rFonts w:cstheme="minorHAnsi"/>
        </w:rPr>
        <w:t xml:space="preserve">. </w:t>
      </w:r>
      <w:r w:rsidR="000B6986" w:rsidRPr="00080F5C">
        <w:rPr>
          <w:rFonts w:cstheme="minorHAnsi"/>
        </w:rPr>
        <w:t xml:space="preserve">.s.r.o. </w:t>
      </w:r>
    </w:p>
    <w:p w:rsidR="007B0186" w:rsidRPr="00080F5C" w:rsidRDefault="007B0186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80F5C">
        <w:rPr>
          <w:rFonts w:cstheme="minorHAnsi"/>
        </w:rPr>
        <w:t>Nebezpečná nákaza bude prohlášena za zdolanou po splnění všech nařízených opatření</w:t>
      </w:r>
      <w:r w:rsidR="00FD7FAD">
        <w:rPr>
          <w:rFonts w:cstheme="minorHAnsi"/>
        </w:rPr>
        <w:t>,</w:t>
      </w:r>
      <w:r w:rsidRPr="00080F5C">
        <w:rPr>
          <w:rFonts w:cstheme="minorHAnsi"/>
        </w:rPr>
        <w:t xml:space="preserve"> a</w:t>
      </w:r>
      <w:r w:rsidR="006C1719">
        <w:rPr>
          <w:rFonts w:cstheme="minorHAnsi"/>
        </w:rPr>
        <w:t xml:space="preserve"> </w:t>
      </w:r>
      <w:r w:rsidRPr="00080F5C">
        <w:rPr>
          <w:rFonts w:cstheme="minorHAnsi"/>
        </w:rPr>
        <w:t>jestliže:</w:t>
      </w:r>
    </w:p>
    <w:p w:rsidR="006C1719" w:rsidRPr="00080F5C" w:rsidRDefault="006C1719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a) v ohnisku nákazy po utracení nosnic RCH není již žádná drůbež, která je na tuto nákazu</w:t>
      </w: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vnímavá;</w:t>
      </w: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b) bude provedena závěrečná ohnisková dezinfekce, kterou se rozumí ošetření prostor běžnými</w:t>
      </w: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6C1719">
        <w:rPr>
          <w:rFonts w:cstheme="minorHAnsi"/>
        </w:rPr>
        <w:t>dezinfekčními prostředky po důkladné mechanické očistě.</w:t>
      </w:r>
    </w:p>
    <w:p w:rsidR="000B6986" w:rsidRDefault="000B6986" w:rsidP="00CE31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B0186" w:rsidRDefault="007B0186" w:rsidP="00CE31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CE31AE" w:rsidRPr="006F547B" w:rsidRDefault="00CE31AE" w:rsidP="007B01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6F547B">
        <w:rPr>
          <w:rFonts w:cstheme="minorHAnsi"/>
          <w:b/>
          <w:bCs/>
          <w:sz w:val="26"/>
          <w:szCs w:val="26"/>
        </w:rPr>
        <w:t>Odůvodnění</w:t>
      </w:r>
    </w:p>
    <w:p w:rsidR="000B6986" w:rsidRPr="006F547B" w:rsidRDefault="000B6986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6"/>
          <w:szCs w:val="26"/>
        </w:rPr>
      </w:pPr>
    </w:p>
    <w:p w:rsidR="00CE31AE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Dne 9. 3. 2018 nahlásil chovatel soukromé veterinární lékařce zvýšení úhynu chované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 xml:space="preserve">drůbeže na hale č. </w:t>
      </w:r>
      <w:r w:rsidR="007B0186" w:rsidRPr="006C1719">
        <w:rPr>
          <w:rFonts w:cstheme="minorHAnsi"/>
        </w:rPr>
        <w:t>4</w:t>
      </w:r>
      <w:r w:rsidRPr="006C1719">
        <w:rPr>
          <w:rFonts w:cstheme="minorHAnsi"/>
        </w:rPr>
        <w:t>. Po odběru 3 vzorků – stěry z tělních dutin uhynulých slepic, k</w:t>
      </w:r>
      <w:r w:rsidR="0023333F">
        <w:rPr>
          <w:rFonts w:cstheme="minorHAnsi"/>
        </w:rPr>
        <w:t> </w:t>
      </w:r>
      <w:r w:rsidRPr="006C1719">
        <w:rPr>
          <w:rFonts w:cstheme="minorHAnsi"/>
        </w:rPr>
        <w:t>bakteriologickému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vyšetření, zaslaných do laboratoře SVÚ Praha, se chovatel rozhodl provést plošnou aplikaci léčiva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u klinicky nemocného hejna chované drůbeže. Léčba drůbeže proběhla ve dnech od 9.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3. 2018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do 13.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3. 2018, antibiotickým preparátem ENROBIOFLOXEM, s účinnou látkou Enrofloxacinum. Dne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13.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3.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2018 byl doručen z laboratoře SVÚ Praha, výsledek vyšetření, č.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protokolu Cp 4467, se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 xml:space="preserve">závěrem nálezu při bakteriologické kultivaci 3x </w:t>
      </w:r>
      <w:r w:rsidRPr="006F547B">
        <w:rPr>
          <w:rFonts w:cstheme="minorHAnsi"/>
          <w:i/>
        </w:rPr>
        <w:t>E.coli</w:t>
      </w:r>
      <w:r w:rsidRPr="006C1719">
        <w:rPr>
          <w:rFonts w:cstheme="minorHAnsi"/>
        </w:rPr>
        <w:t xml:space="preserve"> +++, 1x </w:t>
      </w:r>
      <w:r w:rsidRPr="006F547B">
        <w:rPr>
          <w:rFonts w:cstheme="minorHAnsi"/>
          <w:i/>
        </w:rPr>
        <w:t>Proteus</w:t>
      </w:r>
      <w:r w:rsidRPr="006C1719">
        <w:rPr>
          <w:rFonts w:cstheme="minorHAnsi"/>
        </w:rPr>
        <w:t xml:space="preserve"> +, 1x </w:t>
      </w:r>
      <w:r w:rsidRPr="006F547B">
        <w:rPr>
          <w:rFonts w:cstheme="minorHAnsi"/>
          <w:i/>
        </w:rPr>
        <w:t>Klebsiella oxytota</w:t>
      </w:r>
      <w:r w:rsidRPr="006C1719">
        <w:rPr>
          <w:rFonts w:cstheme="minorHAnsi"/>
        </w:rPr>
        <w:t xml:space="preserve"> +,</w:t>
      </w:r>
      <w:r w:rsidR="0023333F">
        <w:rPr>
          <w:rFonts w:cstheme="minorHAnsi"/>
        </w:rPr>
        <w:t xml:space="preserve"> </w:t>
      </w:r>
      <w:r w:rsidRPr="006F547B">
        <w:rPr>
          <w:rFonts w:cstheme="minorHAnsi"/>
          <w:i/>
        </w:rPr>
        <w:t>Salmone</w:t>
      </w:r>
      <w:r w:rsidR="005B6AA6" w:rsidRPr="006F547B">
        <w:rPr>
          <w:rFonts w:cstheme="minorHAnsi"/>
          <w:i/>
        </w:rPr>
        <w:t>l</w:t>
      </w:r>
      <w:r w:rsidRPr="006F547B">
        <w:rPr>
          <w:rFonts w:cstheme="minorHAnsi"/>
          <w:i/>
        </w:rPr>
        <w:t>la</w:t>
      </w:r>
      <w:r w:rsidRPr="006C1719">
        <w:rPr>
          <w:rFonts w:cstheme="minorHAnsi"/>
        </w:rPr>
        <w:t xml:space="preserve"> neg. Dne 3.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4. 2018 došlo k opakovaném</w:t>
      </w:r>
      <w:r w:rsidR="00FD7FAD">
        <w:rPr>
          <w:rFonts w:cstheme="minorHAnsi"/>
        </w:rPr>
        <w:t>u</w:t>
      </w:r>
      <w:r w:rsidRPr="006C1719">
        <w:rPr>
          <w:rFonts w:cstheme="minorHAnsi"/>
        </w:rPr>
        <w:t xml:space="preserve"> zhoršení zdravotního stavu slepic. Byly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opakovaně odebrány 2 vzorky stěrů z tělních dutin k bakteriologickému vyšetření v SVÚ Praha.</w:t>
      </w:r>
    </w:p>
    <w:p w:rsidR="0023333F" w:rsidRPr="006C1719" w:rsidRDefault="0023333F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26AEC" w:rsidRPr="006C1719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KVS SV</w:t>
      </w:r>
      <w:r w:rsidR="00525923" w:rsidRPr="006C1719">
        <w:rPr>
          <w:rFonts w:cstheme="minorHAnsi"/>
        </w:rPr>
        <w:t xml:space="preserve">S pro </w:t>
      </w:r>
      <w:r w:rsidR="005B6AA6">
        <w:rPr>
          <w:rFonts w:cstheme="minorHAnsi"/>
        </w:rPr>
        <w:t>Ústecký</w:t>
      </w:r>
      <w:r w:rsidR="00525923" w:rsidRPr="006C1719">
        <w:rPr>
          <w:rFonts w:cstheme="minorHAnsi"/>
        </w:rPr>
        <w:t xml:space="preserve"> kraj obdržela dne 8.</w:t>
      </w:r>
      <w:r w:rsidR="005B6AA6">
        <w:rPr>
          <w:rFonts w:cstheme="minorHAnsi"/>
        </w:rPr>
        <w:t xml:space="preserve"> </w:t>
      </w:r>
      <w:r w:rsidR="00525923" w:rsidRPr="006C1719">
        <w:rPr>
          <w:rFonts w:cstheme="minorHAnsi"/>
        </w:rPr>
        <w:t>4</w:t>
      </w:r>
      <w:r w:rsidRPr="006C1719">
        <w:rPr>
          <w:rFonts w:cstheme="minorHAnsi"/>
        </w:rPr>
        <w:t>. 2018 z SVÚ Praha výsledek PCR vyšetření dvou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stěrů z tělních dutin slepic, protokol o zkoušce č. J 14880-14881/2018, s pozitivním výsledkem na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  <w:i/>
          <w:iCs/>
        </w:rPr>
        <w:t xml:space="preserve">Salmonella pullorum </w:t>
      </w:r>
      <w:r w:rsidRPr="006C1719">
        <w:rPr>
          <w:rFonts w:cstheme="minorHAnsi"/>
        </w:rPr>
        <w:t>++++ odebraný soukromým veterinárním lékařem MVDr. Josefem Sýkorou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 xml:space="preserve">z důvodu vyšších úhynů na hospodářství chovatele </w:t>
      </w:r>
      <w:r w:rsidR="00026AEC" w:rsidRPr="006C1719">
        <w:rPr>
          <w:rFonts w:cstheme="minorHAnsi"/>
        </w:rPr>
        <w:t>Drůbeží farma Veselé kuře s.r.o., Krásná Lípa, Doubická 33, 46101, IČ 20100585, farma Kamenná Horka, registrační číslo hospodářství CZ 81541992.</w:t>
      </w:r>
    </w:p>
    <w:p w:rsidR="00CE31AE" w:rsidRPr="006C1719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C1719" w:rsidRDefault="00525923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Dne 9.4</w:t>
      </w:r>
      <w:r w:rsidR="00CE31AE" w:rsidRPr="006C1719">
        <w:rPr>
          <w:rFonts w:cstheme="minorHAnsi"/>
        </w:rPr>
        <w:t>.2018 bylo provedeno místní šetření ve výše uvedeném chovu viz. protokol o kontrole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 xml:space="preserve">č. POK161209001S81092. Týdenní úhyn drůbeže na hale č. </w:t>
      </w:r>
      <w:r w:rsidR="007B0186" w:rsidRPr="006C1719">
        <w:rPr>
          <w:rFonts w:cstheme="minorHAnsi"/>
        </w:rPr>
        <w:t>4</w:t>
      </w:r>
      <w:r w:rsidR="00CE31AE" w:rsidRPr="006C1719">
        <w:rPr>
          <w:rFonts w:cstheme="minorHAnsi"/>
        </w:rPr>
        <w:t xml:space="preserve"> hejno CZ </w:t>
      </w:r>
      <w:r w:rsidR="00C82EB2" w:rsidRPr="006C1719">
        <w:rPr>
          <w:rFonts w:cstheme="minorHAnsi"/>
        </w:rPr>
        <w:t>81541992</w:t>
      </w:r>
      <w:r w:rsidR="00CE31AE" w:rsidRPr="006C1719">
        <w:rPr>
          <w:rFonts w:cstheme="minorHAnsi"/>
        </w:rPr>
        <w:t>-00H0-01/2018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>byl 4,2</w:t>
      </w:r>
      <w:r w:rsidR="00FD7FAD">
        <w:rPr>
          <w:rFonts w:cstheme="minorHAnsi"/>
        </w:rPr>
        <w:t xml:space="preserve"> </w:t>
      </w:r>
      <w:r w:rsidR="00CE31AE" w:rsidRPr="006C1719">
        <w:rPr>
          <w:rFonts w:cstheme="minorHAnsi"/>
        </w:rPr>
        <w:t>%. Drůbež toho času bez klinických příznaků onemocnění. Nepozorován pokles příjmu krmiva a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>vody. Produkce násadových vajec rovněž v normě. Drůbež na ostatních halách ve sledovaném období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>bez PA nálezu. Brakování a úhyn drůbeže v ostatních halách nepřekročil 3</w:t>
      </w:r>
      <w:r w:rsidR="00FD7FAD">
        <w:rPr>
          <w:rFonts w:cstheme="minorHAnsi"/>
        </w:rPr>
        <w:t xml:space="preserve"> </w:t>
      </w:r>
      <w:r w:rsidR="00CE31AE" w:rsidRPr="006C1719">
        <w:rPr>
          <w:rFonts w:cstheme="minorHAnsi"/>
        </w:rPr>
        <w:t>%. Proveden úřední odběr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 xml:space="preserve">5 ks slepic z hejna CZ </w:t>
      </w:r>
      <w:r w:rsidR="00C82EB2" w:rsidRPr="006C1719">
        <w:rPr>
          <w:rFonts w:cstheme="minorHAnsi"/>
        </w:rPr>
        <w:t>81541992</w:t>
      </w:r>
      <w:r w:rsidR="00CE31AE" w:rsidRPr="006C1719">
        <w:rPr>
          <w:rFonts w:cstheme="minorHAnsi"/>
        </w:rPr>
        <w:t>-00H0-01/2018 k laboratornímu vyšetření na potvrzení nálezu</w:t>
      </w:r>
      <w:r w:rsidR="0023333F">
        <w:rPr>
          <w:rFonts w:cstheme="minorHAnsi"/>
        </w:rPr>
        <w:t xml:space="preserve"> </w:t>
      </w:r>
      <w:r w:rsidR="00FD7FAD" w:rsidRPr="006F547B">
        <w:rPr>
          <w:rFonts w:cstheme="minorHAnsi"/>
          <w:i/>
        </w:rPr>
        <w:t>S</w:t>
      </w:r>
      <w:r w:rsidR="00CE31AE" w:rsidRPr="006F547B">
        <w:rPr>
          <w:rFonts w:cstheme="minorHAnsi"/>
          <w:i/>
        </w:rPr>
        <w:t>almonella pullorum</w:t>
      </w:r>
      <w:r w:rsidR="00CE31AE" w:rsidRPr="006C1719">
        <w:rPr>
          <w:rFonts w:cstheme="minorHAnsi"/>
        </w:rPr>
        <w:t xml:space="preserve"> – původce nebezpečné nákazy pulorové nákazy. Vzorky s vyplněnou žádankou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>s podezřením na pulorovou nákazu a za účelem vyloučení nebezpečné nákazy aviární influenzy a</w:t>
      </w:r>
      <w:r w:rsidR="0023333F">
        <w:rPr>
          <w:rFonts w:cstheme="minorHAnsi"/>
        </w:rPr>
        <w:t xml:space="preserve"> </w:t>
      </w:r>
      <w:r w:rsidR="00CE31AE" w:rsidRPr="006C1719">
        <w:rPr>
          <w:rFonts w:cstheme="minorHAnsi"/>
        </w:rPr>
        <w:t>Newcastelské choroby drůbeže byly tentýž den předány svozové službě Státního veterinárního ústavu</w:t>
      </w:r>
      <w:r w:rsidR="005B6AA6">
        <w:rPr>
          <w:rFonts w:cstheme="minorHAnsi"/>
        </w:rPr>
        <w:t xml:space="preserve"> </w:t>
      </w:r>
      <w:r w:rsidR="00CE31AE" w:rsidRPr="006C1719">
        <w:rPr>
          <w:rFonts w:cstheme="minorHAnsi"/>
        </w:rPr>
        <w:t>Praha.</w:t>
      </w:r>
    </w:p>
    <w:p w:rsidR="00CE31AE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Na místě byl pořízen protokol o kontrole č. POK161209001S81092 a zápis o nařízených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opatřeních dle § 13, odst. 3 a § 76. ods</w:t>
      </w:r>
      <w:r w:rsidR="008979AC" w:rsidRPr="006C1719">
        <w:rPr>
          <w:rFonts w:cstheme="minorHAnsi"/>
        </w:rPr>
        <w:t>t. 4, veterinárního zákona</w:t>
      </w:r>
      <w:r w:rsidRPr="006C1719">
        <w:rPr>
          <w:rFonts w:cstheme="minorHAnsi"/>
        </w:rPr>
        <w:t>, z</w:t>
      </w:r>
      <w:r w:rsidR="0023333F">
        <w:rPr>
          <w:rFonts w:cstheme="minorHAnsi"/>
        </w:rPr>
        <w:t> </w:t>
      </w:r>
      <w:r w:rsidRPr="006C1719">
        <w:rPr>
          <w:rFonts w:cstheme="minorHAnsi"/>
        </w:rPr>
        <w:t>důvodu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nálezu původce nebezpečné nákazy. Chovatel protokol o kontrole a opatření na místě převzal a</w:t>
      </w:r>
      <w:r w:rsidR="0023333F">
        <w:rPr>
          <w:rFonts w:cstheme="minorHAnsi"/>
        </w:rPr>
        <w:t xml:space="preserve"> </w:t>
      </w:r>
      <w:r w:rsidRPr="006C1719">
        <w:rPr>
          <w:rFonts w:cstheme="minorHAnsi"/>
        </w:rPr>
        <w:t>podepsal.</w:t>
      </w:r>
    </w:p>
    <w:p w:rsidR="0023333F" w:rsidRPr="006C1719" w:rsidRDefault="0023333F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C1719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S chovatelem bylo téhož dne zahájeno správní</w:t>
      </w:r>
      <w:r w:rsidR="007533BF" w:rsidRPr="006C1719">
        <w:rPr>
          <w:rFonts w:cstheme="minorHAnsi"/>
        </w:rPr>
        <w:t xml:space="preserve"> řízení č. j. SVS/2018/153424  </w:t>
      </w:r>
      <w:r w:rsidRPr="006C1719">
        <w:rPr>
          <w:rFonts w:cstheme="minorHAnsi"/>
        </w:rPr>
        <w:t>ve věci vydání</w:t>
      </w:r>
    </w:p>
    <w:p w:rsidR="00CE31AE" w:rsidRPr="006C1719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mimořádných veterinárních opatření ke zdolání a zamezení šíření nebezpečné nákazy – pulorové</w:t>
      </w:r>
    </w:p>
    <w:p w:rsidR="00CE31AE" w:rsidRPr="006C1719" w:rsidRDefault="00CE31AE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nákazy drůbeže a vydáno rozhodnutí o předběžném opatření podle § 13 veterinárního zákona č. j.</w:t>
      </w:r>
    </w:p>
    <w:p w:rsidR="00CE31AE" w:rsidRPr="006C1719" w:rsidRDefault="008979AC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SVS/2018</w:t>
      </w:r>
      <w:r w:rsidR="00CE31AE" w:rsidRPr="006C1719">
        <w:rPr>
          <w:rFonts w:cstheme="minorHAnsi"/>
        </w:rPr>
        <w:t>/153453-T.</w:t>
      </w:r>
    </w:p>
    <w:p w:rsidR="00026AEC" w:rsidRPr="006C1719" w:rsidRDefault="00026AEC" w:rsidP="0023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C1719" w:rsidRDefault="00525923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Dne 13.</w:t>
      </w:r>
      <w:r w:rsidR="005B6AA6">
        <w:rPr>
          <w:rFonts w:cstheme="minorHAnsi"/>
        </w:rPr>
        <w:t xml:space="preserve"> </w:t>
      </w:r>
      <w:r w:rsidRPr="006C1719">
        <w:rPr>
          <w:rFonts w:cstheme="minorHAnsi"/>
        </w:rPr>
        <w:t>4</w:t>
      </w:r>
      <w:r w:rsidR="00CE31AE" w:rsidRPr="006C1719">
        <w:rPr>
          <w:rFonts w:cstheme="minorHAnsi"/>
        </w:rPr>
        <w:t>. 2018 byl doručen protokol z SVÚ Praha č. PA 763/2018 s výsledky vyšetření</w:t>
      </w: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>úředního odběru slepic z hejna CZ 81041992-00H0-01/2018. Ze závěru protokolu vyplývá, že PCR</w:t>
      </w:r>
    </w:p>
    <w:p w:rsidR="00CE31AE" w:rsidRPr="006C1719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C1719">
        <w:rPr>
          <w:rFonts w:cstheme="minorHAnsi"/>
        </w:rPr>
        <w:t xml:space="preserve">vyšetřením orgánů doručených slepic byla ve 3 případech prokázána </w:t>
      </w:r>
      <w:r w:rsidRPr="006F547B">
        <w:rPr>
          <w:rFonts w:cstheme="minorHAnsi"/>
          <w:i/>
        </w:rPr>
        <w:t>Sallmonella pullorum</w:t>
      </w:r>
      <w:r w:rsidRPr="006C1719">
        <w:rPr>
          <w:rFonts w:cstheme="minorHAnsi"/>
        </w:rPr>
        <w:t xml:space="preserve"> - původce</w:t>
      </w: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>nebezpečné nákazy pulorové nákazy drůbeže a tím byla nebezpečná nákaza – pulorová nákaza – ve</w:t>
      </w: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>shora uvedeném hejnu na hospodářství chovatele potvrzena. Virologické vyšetření metodou PCR na</w:t>
      </w: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lastRenderedPageBreak/>
        <w:t>průkaz viru aviární influenzy a Newcastelské choroby bylo negativní.</w:t>
      </w: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>Uvedená mimořádná veterinární opatření se nařizují za účelem zdolání a zamezení šíření</w:t>
      </w:r>
    </w:p>
    <w:p w:rsidR="000B6986" w:rsidRPr="006F547B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>nebezpečné nákazy – cholery drůbeže.</w:t>
      </w:r>
    </w:p>
    <w:p w:rsidR="000B6986" w:rsidRPr="006D406C" w:rsidRDefault="000B6986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CE31AE" w:rsidRPr="006D406C" w:rsidRDefault="00CE31AE" w:rsidP="002333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6D406C">
        <w:rPr>
          <w:rFonts w:cstheme="minorHAnsi"/>
          <w:b/>
          <w:bCs/>
        </w:rPr>
        <w:t>P o u č e n í</w:t>
      </w:r>
    </w:p>
    <w:p w:rsidR="0023333F" w:rsidRPr="006D406C" w:rsidRDefault="0023333F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6C1719" w:rsidRPr="006D406C" w:rsidRDefault="006C1719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 xml:space="preserve">Podle § 76 odst. </w:t>
      </w:r>
      <w:r w:rsidR="00CB6D52">
        <w:rPr>
          <w:rFonts w:cstheme="minorHAnsi"/>
        </w:rPr>
        <w:t>(</w:t>
      </w:r>
      <w:r w:rsidRPr="006D406C">
        <w:rPr>
          <w:rFonts w:cstheme="minorHAnsi"/>
        </w:rPr>
        <w:t>2</w:t>
      </w:r>
      <w:r w:rsidR="00CB6D52">
        <w:rPr>
          <w:rFonts w:cstheme="minorHAnsi"/>
        </w:rPr>
        <w:t>)</w:t>
      </w:r>
      <w:r w:rsidRPr="006D406C">
        <w:rPr>
          <w:rFonts w:cstheme="minorHAnsi"/>
        </w:rPr>
        <w:t xml:space="preserve"> veterinárního zákona nemá odvolání proti tomuto rozhodnutí odkladný</w:t>
      </w:r>
      <w:r w:rsidR="0023333F">
        <w:rPr>
          <w:rFonts w:cstheme="minorHAnsi"/>
        </w:rPr>
        <w:t xml:space="preserve"> </w:t>
      </w:r>
      <w:r w:rsidRPr="006D406C">
        <w:rPr>
          <w:rFonts w:cstheme="minorHAnsi"/>
        </w:rPr>
        <w:t xml:space="preserve">účinek a je vykonatelné dnem oznámení. </w:t>
      </w:r>
    </w:p>
    <w:p w:rsidR="006C1719" w:rsidRPr="006D406C" w:rsidRDefault="006C1719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>Proti tomuto rozhodnutí může účastník řízení podat odvolání do 15 dnů ode dne</w:t>
      </w:r>
      <w:r w:rsidR="006C1719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oznámení rozhodnutí. Odvolání se podává u Krajské veterinární správy Státní veterinární</w:t>
      </w:r>
      <w:r w:rsidR="006C1719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správy pro Ústecký kraj</w:t>
      </w:r>
      <w:r w:rsidR="00B60A34">
        <w:rPr>
          <w:rFonts w:cstheme="minorHAnsi"/>
        </w:rPr>
        <w:t>,</w:t>
      </w:r>
      <w:r w:rsidRPr="006D406C">
        <w:rPr>
          <w:rFonts w:cstheme="minorHAnsi"/>
        </w:rPr>
        <w:t xml:space="preserve"> Žižkova 489, Příbram, 261 01, odvolacím správním orgánem</w:t>
      </w:r>
      <w:r w:rsidR="006C1719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je Ústřední veterinární správa Státní veterinární správy (§ 81 až 85 zák. č. 500/2004 Sb.,</w:t>
      </w:r>
      <w:r w:rsidR="006D406C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správní řád).</w:t>
      </w:r>
    </w:p>
    <w:p w:rsidR="006D406C" w:rsidRPr="006D406C" w:rsidRDefault="006D406C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E31AE" w:rsidRPr="006D406C" w:rsidRDefault="00CE31AE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 xml:space="preserve">Odvolání musí mít náležitosti stanovené v ustanovení § 37 odst. </w:t>
      </w:r>
      <w:r w:rsidR="00CB6D52">
        <w:rPr>
          <w:rFonts w:cstheme="minorHAnsi"/>
        </w:rPr>
        <w:t>(</w:t>
      </w:r>
      <w:r w:rsidRPr="006D406C">
        <w:rPr>
          <w:rFonts w:cstheme="minorHAnsi"/>
        </w:rPr>
        <w:t>2</w:t>
      </w:r>
      <w:r w:rsidR="00CB6D52">
        <w:rPr>
          <w:rFonts w:cstheme="minorHAnsi"/>
        </w:rPr>
        <w:t>)</w:t>
      </w:r>
      <w:r w:rsidRPr="006D406C">
        <w:rPr>
          <w:rFonts w:cstheme="minorHAnsi"/>
        </w:rPr>
        <w:t xml:space="preserve"> správního</w:t>
      </w:r>
      <w:r w:rsidR="006D406C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řádu a musí obsahovat údaje o tom, proti kterému rozhodnutí směřuje, v jakém rozsahu ho napadá a v</w:t>
      </w:r>
      <w:r w:rsidR="006D406C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čem je spatřován rozpor s právními předpisy nebo nesprávnost rozhodnutí nebo řízení, jež mu</w:t>
      </w:r>
      <w:r w:rsidR="006D406C" w:rsidRPr="006D406C">
        <w:rPr>
          <w:rFonts w:cstheme="minorHAnsi"/>
        </w:rPr>
        <w:t xml:space="preserve"> </w:t>
      </w:r>
      <w:r w:rsidRPr="006D406C">
        <w:rPr>
          <w:rFonts w:cstheme="minorHAnsi"/>
        </w:rPr>
        <w:t>předcházelo.</w:t>
      </w:r>
    </w:p>
    <w:p w:rsidR="006D406C" w:rsidRPr="006D406C" w:rsidRDefault="006D406C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6986" w:rsidRPr="006D406C" w:rsidRDefault="00FD7FAD" w:rsidP="006C17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 w:rsidDel="00FD7FAD">
        <w:rPr>
          <w:rFonts w:cstheme="minorHAnsi"/>
        </w:rPr>
        <w:t xml:space="preserve"> </w:t>
      </w:r>
    </w:p>
    <w:p w:rsidR="00CE31AE" w:rsidRPr="006D406C" w:rsidRDefault="00CE31AE" w:rsidP="006F54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406C">
        <w:rPr>
          <w:rFonts w:cstheme="minorHAnsi"/>
        </w:rPr>
        <w:t xml:space="preserve">V </w:t>
      </w:r>
      <w:r w:rsidR="000B6986" w:rsidRPr="006D406C">
        <w:rPr>
          <w:rFonts w:cstheme="minorHAnsi"/>
        </w:rPr>
        <w:t xml:space="preserve">Ústí nad Labem </w:t>
      </w:r>
      <w:r w:rsidRPr="006D406C">
        <w:rPr>
          <w:rFonts w:cstheme="minorHAnsi"/>
        </w:rPr>
        <w:t>dne 16.4.2018</w:t>
      </w:r>
    </w:p>
    <w:p w:rsidR="006C445F" w:rsidRPr="006D406C" w:rsidRDefault="006C445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45F" w:rsidRPr="006D406C" w:rsidRDefault="006C445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45F" w:rsidRPr="006D406C" w:rsidRDefault="006C445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6D406C" w:rsidRDefault="00CE31AE" w:rsidP="006C445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</w:rPr>
      </w:pPr>
      <w:r w:rsidRPr="006D406C">
        <w:rPr>
          <w:rFonts w:cstheme="minorHAnsi"/>
          <w:i/>
          <w:iCs/>
        </w:rPr>
        <w:t>otisk úředního razítka</w:t>
      </w:r>
    </w:p>
    <w:p w:rsidR="006C445F" w:rsidRPr="006D406C" w:rsidRDefault="006C445F" w:rsidP="006C44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6C445F" w:rsidRPr="006D406C" w:rsidRDefault="006C445F" w:rsidP="006C44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6C445F" w:rsidRPr="006D406C" w:rsidRDefault="006C445F" w:rsidP="006C44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0B6986" w:rsidRPr="006D406C" w:rsidRDefault="00CE31AE" w:rsidP="006C445F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 xml:space="preserve">MVDr. </w:t>
      </w:r>
      <w:r w:rsidR="006C445F" w:rsidRPr="006D406C">
        <w:rPr>
          <w:rFonts w:cstheme="minorHAnsi"/>
        </w:rPr>
        <w:t>Petr Pilous</w:t>
      </w:r>
    </w:p>
    <w:p w:rsidR="00CE31AE" w:rsidRPr="006D406C" w:rsidRDefault="00CE31AE" w:rsidP="000B69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>ředitel</w:t>
      </w:r>
    </w:p>
    <w:p w:rsidR="00CE31AE" w:rsidRPr="006D406C" w:rsidRDefault="00CE31AE" w:rsidP="000B69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>podepsáno elektronicky</w:t>
      </w:r>
    </w:p>
    <w:p w:rsidR="00CE31AE" w:rsidRPr="006D406C" w:rsidRDefault="00CE31AE" w:rsidP="000B698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>v</w:t>
      </w:r>
      <w:r w:rsidR="000B6986" w:rsidRPr="006D406C">
        <w:rPr>
          <w:rFonts w:cstheme="minorHAnsi"/>
        </w:rPr>
        <w:t> </w:t>
      </w:r>
      <w:r w:rsidRPr="006D406C">
        <w:rPr>
          <w:rFonts w:cstheme="minorHAnsi"/>
        </w:rPr>
        <w:t>zastoupení</w:t>
      </w:r>
    </w:p>
    <w:p w:rsidR="000B6986" w:rsidRPr="006D406C" w:rsidRDefault="000B6986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45F" w:rsidRPr="006D406C" w:rsidRDefault="006C445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C445F" w:rsidRPr="006D406C" w:rsidRDefault="006C445F" w:rsidP="00CE31A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E31AE" w:rsidRPr="006D406C" w:rsidRDefault="00CE31AE" w:rsidP="00CE31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D406C">
        <w:rPr>
          <w:rFonts w:cstheme="minorHAnsi"/>
          <w:b/>
          <w:bCs/>
        </w:rPr>
        <w:t xml:space="preserve">Obdrží do </w:t>
      </w:r>
      <w:r w:rsidR="006C445F" w:rsidRPr="006D406C">
        <w:rPr>
          <w:rFonts w:cstheme="minorHAnsi"/>
          <w:b/>
          <w:bCs/>
        </w:rPr>
        <w:t>datové schránky</w:t>
      </w:r>
      <w:r w:rsidRPr="006D406C">
        <w:rPr>
          <w:rFonts w:cstheme="minorHAnsi"/>
          <w:b/>
          <w:bCs/>
        </w:rPr>
        <w:t>:</w:t>
      </w:r>
    </w:p>
    <w:p w:rsidR="000B6986" w:rsidRPr="006D406C" w:rsidRDefault="000B6986" w:rsidP="000B69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406C">
        <w:rPr>
          <w:rFonts w:cstheme="minorHAnsi"/>
        </w:rPr>
        <w:t>Drůbeží farma Veselé kuře s.r.o.</w:t>
      </w:r>
      <w:r w:rsidR="006C445F" w:rsidRPr="006D406C">
        <w:rPr>
          <w:rFonts w:cstheme="minorHAnsi"/>
        </w:rPr>
        <w:t xml:space="preserve"> schránka číslo: </w:t>
      </w:r>
      <w:r w:rsidR="0023333F">
        <w:rPr>
          <w:rFonts w:ascii="ArialMT" w:hAnsi="ArialMT" w:cs="ArialMT"/>
          <w:sz w:val="20"/>
          <w:szCs w:val="20"/>
        </w:rPr>
        <w:t>1al845f</w:t>
      </w:r>
    </w:p>
    <w:p w:rsidR="00CE31AE" w:rsidRDefault="00CE31AE" w:rsidP="000B6986">
      <w:pPr>
        <w:rPr>
          <w:rFonts w:cstheme="minorHAnsi"/>
        </w:rPr>
      </w:pPr>
    </w:p>
    <w:p w:rsidR="0023333F" w:rsidRPr="006D406C" w:rsidRDefault="0023333F" w:rsidP="000B6986">
      <w:pPr>
        <w:rPr>
          <w:rFonts w:cstheme="minorHAnsi"/>
        </w:rPr>
      </w:pPr>
    </w:p>
    <w:p w:rsidR="005463D6" w:rsidRDefault="005463D6" w:rsidP="000B6986"/>
    <w:p w:rsidR="005D070A" w:rsidRDefault="005D070A" w:rsidP="000B6986"/>
    <w:p w:rsidR="005D070A" w:rsidRDefault="005D070A" w:rsidP="000B6986"/>
    <w:p w:rsidR="005D070A" w:rsidRDefault="005D070A" w:rsidP="000B6986"/>
    <w:p w:rsidR="005463D6" w:rsidRDefault="005463D6" w:rsidP="000B6986"/>
    <w:p w:rsidR="006F547B" w:rsidRDefault="006F547B" w:rsidP="000B6986"/>
    <w:p w:rsidR="006F547B" w:rsidRDefault="006F547B" w:rsidP="000B6986"/>
    <w:p w:rsidR="006F547B" w:rsidRDefault="006F547B" w:rsidP="000B6986"/>
    <w:p w:rsidR="00761ECD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lastRenderedPageBreak/>
        <w:t xml:space="preserve">Krajská veterinární správa </w:t>
      </w: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t>Státní veterinární správy</w:t>
      </w: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3333F">
        <w:rPr>
          <w:rFonts w:cstheme="minorHAnsi"/>
          <w:b/>
          <w:bCs/>
        </w:rPr>
        <w:t>pro Ústecký kraj</w:t>
      </w:r>
    </w:p>
    <w:p w:rsidR="005463D6" w:rsidRPr="006F547B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F547B">
        <w:rPr>
          <w:rFonts w:cstheme="minorHAnsi"/>
          <w:b/>
        </w:rPr>
        <w:t>Sebuzínská 38, Ústí nad Labem, 403 21</w:t>
      </w: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>Rozhodnutí č.</w:t>
      </w:r>
      <w:r w:rsidR="007533BF" w:rsidRPr="0023333F">
        <w:rPr>
          <w:rFonts w:cstheme="minorHAnsi"/>
        </w:rPr>
        <w:t>j.</w:t>
      </w:r>
      <w:r w:rsidRPr="0023333F">
        <w:rPr>
          <w:rFonts w:cstheme="minorHAnsi"/>
        </w:rPr>
        <w:t xml:space="preserve"> SVS/2018/1734166</w:t>
      </w: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8"/>
          <w:szCs w:val="28"/>
        </w:rPr>
        <w:t>Rozhodnutí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 xml:space="preserve">Krajská veterinární správa Státní veterinární správy (dále jen „KVS SVS pro </w:t>
      </w:r>
      <w:r w:rsidRPr="006F547B">
        <w:rPr>
          <w:rFonts w:asciiTheme="minorHAnsi" w:hAnsiTheme="minorHAnsi" w:cstheme="minorHAnsi"/>
          <w:bCs/>
          <w:sz w:val="22"/>
          <w:szCs w:val="22"/>
        </w:rPr>
        <w:t>Ústecký kraj</w:t>
      </w:r>
      <w:r w:rsidRPr="0023333F">
        <w:rPr>
          <w:rFonts w:asciiTheme="minorHAnsi" w:hAnsiTheme="minorHAnsi" w:cstheme="minorHAnsi"/>
          <w:sz w:val="22"/>
          <w:szCs w:val="22"/>
        </w:rPr>
        <w:t>“) jako místně a věcně příslušný správní orgán dle § 47 a § 49 zákona č. 166/1998 Sb., o veterinární péči a o změně některých souvisejících zákonů, ve znění pozdějších předpisů (dále jen veterinární zákon), podle § 49 odst. 1 písm. d) veterinárního zákona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ukončuje</w:t>
      </w: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mimořádná veterinární opatření</w:t>
      </w: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2E35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 </w:t>
      </w:r>
      <w:r w:rsidRPr="0023333F">
        <w:rPr>
          <w:rFonts w:cstheme="minorHAnsi"/>
          <w:b/>
          <w:bCs/>
        </w:rPr>
        <w:t xml:space="preserve">a zrušuje </w:t>
      </w:r>
      <w:r w:rsidR="00EF6627" w:rsidRPr="0023333F">
        <w:rPr>
          <w:rFonts w:cstheme="minorHAnsi"/>
        </w:rPr>
        <w:t>rozhodnutí</w:t>
      </w:r>
      <w:r w:rsidRPr="0023333F">
        <w:rPr>
          <w:rFonts w:cstheme="minorHAnsi"/>
        </w:rPr>
        <w:t xml:space="preserve"> Č. j. </w:t>
      </w:r>
      <w:r w:rsidR="00EF6627" w:rsidRPr="0023333F">
        <w:rPr>
          <w:rFonts w:cstheme="minorHAnsi"/>
        </w:rPr>
        <w:t xml:space="preserve">Č. j. </w:t>
      </w:r>
      <w:r w:rsidR="00B30810" w:rsidRPr="0023333F">
        <w:rPr>
          <w:rFonts w:cstheme="minorHAnsi"/>
        </w:rPr>
        <w:t>SVS/2018/173211</w:t>
      </w:r>
      <w:r w:rsidR="009E6B52">
        <w:rPr>
          <w:rFonts w:cstheme="minorHAnsi"/>
        </w:rPr>
        <w:t>-a</w:t>
      </w:r>
      <w:r w:rsidR="00EF6627" w:rsidRPr="0023333F">
        <w:rPr>
          <w:rFonts w:cstheme="minorHAnsi"/>
        </w:rPr>
        <w:t xml:space="preserve">, </w:t>
      </w:r>
      <w:r w:rsidRPr="0023333F">
        <w:rPr>
          <w:rFonts w:cstheme="minorHAnsi"/>
        </w:rPr>
        <w:t xml:space="preserve">kterým byla tato opatření uložena </w:t>
      </w:r>
      <w:r w:rsidR="002E350B" w:rsidRPr="0023333F">
        <w:rPr>
          <w:rFonts w:cstheme="minorHAnsi"/>
        </w:rPr>
        <w:t>firmě</w:t>
      </w:r>
      <w:r w:rsidRPr="0023333F">
        <w:rPr>
          <w:rFonts w:cstheme="minorHAnsi"/>
        </w:rPr>
        <w:t xml:space="preserve"> Drůbeží farma Veselé kuře s.r.o., Krásná Lípa, Doubická 33, 46101, IČ 20100585, (dále též jen „chovatel“), v souladu s § 67 a následujícími zákona č. 500/2004 Sb., správní řád, v </w:t>
      </w:r>
      <w:r w:rsidR="00C82EB2" w:rsidRPr="0023333F">
        <w:rPr>
          <w:rFonts w:cstheme="minorHAnsi"/>
        </w:rPr>
        <w:t xml:space="preserve">platném </w:t>
      </w:r>
      <w:r w:rsidRPr="0023333F">
        <w:rPr>
          <w:rFonts w:cstheme="minorHAnsi"/>
        </w:rPr>
        <w:t>znění</w:t>
      </w: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63D6" w:rsidRPr="0023333F" w:rsidRDefault="005463D6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  <w:b/>
          <w:bCs/>
        </w:rPr>
        <w:t xml:space="preserve">ke zdolání nebezpečné nákazy </w:t>
      </w:r>
      <w:r w:rsidR="00C82EB2" w:rsidRPr="0023333F">
        <w:rPr>
          <w:rFonts w:cstheme="minorHAnsi"/>
          <w:color w:val="000000"/>
        </w:rPr>
        <w:t>pulorová nákaza (</w:t>
      </w:r>
      <w:r w:rsidR="00B30810" w:rsidRPr="0023333F">
        <w:rPr>
          <w:rFonts w:cstheme="minorHAnsi"/>
          <w:color w:val="000000"/>
        </w:rPr>
        <w:t xml:space="preserve">původce </w:t>
      </w:r>
      <w:r w:rsidR="00C82EB2" w:rsidRPr="006F547B">
        <w:rPr>
          <w:rFonts w:cstheme="minorHAnsi"/>
          <w:i/>
          <w:color w:val="000000"/>
        </w:rPr>
        <w:t>Salmonella pullorum</w:t>
      </w:r>
      <w:r w:rsidR="00C82EB2" w:rsidRPr="0023333F">
        <w:rPr>
          <w:rFonts w:cstheme="minorHAnsi"/>
          <w:color w:val="000000"/>
        </w:rPr>
        <w:t xml:space="preserve">) </w:t>
      </w:r>
      <w:r w:rsidRPr="0023333F">
        <w:rPr>
          <w:rFonts w:cstheme="minorHAnsi"/>
        </w:rPr>
        <w:t xml:space="preserve"> schváleného produkčního podniku a s reg. číslem CZ </w:t>
      </w:r>
      <w:r w:rsidR="00C82EB2" w:rsidRPr="0023333F">
        <w:rPr>
          <w:rFonts w:cstheme="minorHAnsi"/>
        </w:rPr>
        <w:t>81541992</w:t>
      </w:r>
      <w:r w:rsidRPr="0023333F">
        <w:rPr>
          <w:rFonts w:cstheme="minorHAnsi"/>
        </w:rPr>
        <w:t xml:space="preserve"> v</w:t>
      </w:r>
      <w:r w:rsidR="002E350B" w:rsidRPr="0023333F">
        <w:rPr>
          <w:rFonts w:cstheme="minorHAnsi"/>
        </w:rPr>
        <w:t> Krásné Lípě</w:t>
      </w:r>
      <w:r w:rsidRPr="0023333F">
        <w:rPr>
          <w:rFonts w:cstheme="minorHAnsi"/>
        </w:rPr>
        <w:t>.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t>Odůvodnění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 xml:space="preserve">KVS SVS pro </w:t>
      </w:r>
      <w:r w:rsidR="004637D6" w:rsidRPr="0023333F">
        <w:rPr>
          <w:rFonts w:asciiTheme="minorHAnsi" w:hAnsiTheme="minorHAnsi" w:cstheme="minorHAnsi"/>
          <w:sz w:val="22"/>
          <w:szCs w:val="22"/>
        </w:rPr>
        <w:t>Ú</w:t>
      </w:r>
      <w:r w:rsidR="002E350B" w:rsidRPr="0023333F">
        <w:rPr>
          <w:rFonts w:asciiTheme="minorHAnsi" w:hAnsiTheme="minorHAnsi" w:cstheme="minorHAnsi"/>
          <w:sz w:val="22"/>
          <w:szCs w:val="22"/>
        </w:rPr>
        <w:t>ste</w:t>
      </w:r>
      <w:r w:rsidRPr="0023333F">
        <w:rPr>
          <w:rFonts w:asciiTheme="minorHAnsi" w:hAnsiTheme="minorHAnsi" w:cstheme="minorHAnsi"/>
          <w:sz w:val="22"/>
          <w:szCs w:val="22"/>
        </w:rPr>
        <w:t xml:space="preserve">cký kraj ověřila a zadokumentovala, že </w:t>
      </w:r>
      <w:r w:rsidR="00EF6627" w:rsidRPr="0023333F">
        <w:rPr>
          <w:rFonts w:asciiTheme="minorHAnsi" w:hAnsiTheme="minorHAnsi" w:cstheme="minorHAnsi"/>
          <w:sz w:val="22"/>
          <w:szCs w:val="22"/>
        </w:rPr>
        <w:t>firma Drůbeží farma Veselé kuře s.r.o., Krásná Lípa, Doubická 33, 46101, IČ 20100585</w:t>
      </w:r>
      <w:r w:rsidRPr="0023333F">
        <w:rPr>
          <w:rFonts w:asciiTheme="minorHAnsi" w:hAnsiTheme="minorHAnsi" w:cstheme="minorHAnsi"/>
          <w:sz w:val="22"/>
          <w:szCs w:val="22"/>
        </w:rPr>
        <w:t xml:space="preserve">, </w:t>
      </w:r>
      <w:r w:rsidRPr="0023333F">
        <w:rPr>
          <w:rFonts w:asciiTheme="minorHAnsi" w:hAnsiTheme="minorHAnsi" w:cstheme="minorHAnsi"/>
          <w:b/>
          <w:bCs/>
          <w:sz w:val="22"/>
          <w:szCs w:val="22"/>
        </w:rPr>
        <w:t>splnil</w:t>
      </w:r>
      <w:r w:rsidR="00EF6627" w:rsidRPr="0023333F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23333F">
        <w:rPr>
          <w:rFonts w:asciiTheme="minorHAnsi" w:hAnsiTheme="minorHAnsi" w:cstheme="minorHAnsi"/>
          <w:b/>
          <w:bCs/>
          <w:sz w:val="22"/>
          <w:szCs w:val="22"/>
        </w:rPr>
        <w:t xml:space="preserve"> opatření nařízená v rozhodnutí </w:t>
      </w:r>
      <w:r w:rsidRPr="0023333F">
        <w:rPr>
          <w:rFonts w:asciiTheme="minorHAnsi" w:hAnsiTheme="minorHAnsi" w:cstheme="minorHAnsi"/>
          <w:sz w:val="22"/>
          <w:szCs w:val="22"/>
        </w:rPr>
        <w:t>č.j.</w:t>
      </w:r>
      <w:r w:rsidR="00EF6627" w:rsidRPr="0023333F">
        <w:rPr>
          <w:rFonts w:asciiTheme="minorHAnsi" w:hAnsiTheme="minorHAnsi" w:cstheme="minorHAnsi"/>
          <w:sz w:val="22"/>
          <w:szCs w:val="22"/>
        </w:rPr>
        <w:t xml:space="preserve">  </w:t>
      </w:r>
      <w:r w:rsidR="00B30810" w:rsidRPr="0023333F">
        <w:rPr>
          <w:rFonts w:asciiTheme="minorHAnsi" w:hAnsiTheme="minorHAnsi" w:cstheme="minorHAnsi"/>
          <w:sz w:val="22"/>
          <w:szCs w:val="22"/>
        </w:rPr>
        <w:t>SVS/2018/173211</w:t>
      </w:r>
      <w:r w:rsidR="009E6B52">
        <w:rPr>
          <w:rFonts w:asciiTheme="minorHAnsi" w:hAnsiTheme="minorHAnsi" w:cstheme="minorHAnsi"/>
          <w:sz w:val="22"/>
          <w:szCs w:val="22"/>
        </w:rPr>
        <w:t xml:space="preserve">-a </w:t>
      </w:r>
      <w:r w:rsidR="00EF6627" w:rsidRPr="0023333F">
        <w:rPr>
          <w:rFonts w:asciiTheme="minorHAnsi" w:hAnsiTheme="minorHAnsi" w:cstheme="minorHAnsi"/>
          <w:sz w:val="22"/>
          <w:szCs w:val="22"/>
        </w:rPr>
        <w:t>ze dne 16.04</w:t>
      </w:r>
      <w:r w:rsidRPr="0023333F">
        <w:rPr>
          <w:rFonts w:asciiTheme="minorHAnsi" w:hAnsiTheme="minorHAnsi" w:cstheme="minorHAnsi"/>
          <w:sz w:val="22"/>
          <w:szCs w:val="22"/>
        </w:rPr>
        <w:t>.2018.</w:t>
      </w:r>
    </w:p>
    <w:p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>Veškerá d</w:t>
      </w:r>
      <w:r w:rsidR="00B30810" w:rsidRPr="0023333F">
        <w:rPr>
          <w:rFonts w:asciiTheme="minorHAnsi" w:hAnsiTheme="minorHAnsi" w:cstheme="minorHAnsi"/>
          <w:sz w:val="22"/>
          <w:szCs w:val="22"/>
        </w:rPr>
        <w:t xml:space="preserve">růbež </w:t>
      </w:r>
      <w:r w:rsidR="00761ECD" w:rsidRPr="0023333F">
        <w:rPr>
          <w:rFonts w:asciiTheme="minorHAnsi" w:hAnsiTheme="minorHAnsi" w:cstheme="minorHAnsi"/>
          <w:sz w:val="22"/>
          <w:szCs w:val="22"/>
        </w:rPr>
        <w:t>v ohnisku tj. v ha</w:t>
      </w:r>
      <w:r w:rsidRPr="0023333F">
        <w:rPr>
          <w:rFonts w:asciiTheme="minorHAnsi" w:hAnsiTheme="minorHAnsi" w:cstheme="minorHAnsi"/>
          <w:sz w:val="22"/>
          <w:szCs w:val="22"/>
        </w:rPr>
        <w:t>le č.</w:t>
      </w:r>
      <w:r w:rsidR="00761ECD" w:rsidRPr="0023333F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>4 byla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 bez zbytečného odkladu utracen</w:t>
      </w:r>
      <w:r w:rsidRPr="0023333F">
        <w:rPr>
          <w:rFonts w:asciiTheme="minorHAnsi" w:hAnsiTheme="minorHAnsi" w:cstheme="minorHAnsi"/>
          <w:sz w:val="22"/>
          <w:szCs w:val="22"/>
        </w:rPr>
        <w:t>a a neškodně zpracována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 v asanačním podniku</w:t>
      </w:r>
      <w:r w:rsidR="00761ECD" w:rsidRPr="0023333F">
        <w:rPr>
          <w:rFonts w:asciiTheme="minorHAnsi" w:hAnsiTheme="minorHAnsi" w:cstheme="minorHAnsi"/>
          <w:sz w:val="22"/>
          <w:szCs w:val="22"/>
        </w:rPr>
        <w:t>, kde byla zpracována i podestýlka</w:t>
      </w:r>
      <w:r w:rsidR="005463D6" w:rsidRPr="0023333F">
        <w:rPr>
          <w:rFonts w:asciiTheme="minorHAnsi" w:hAnsiTheme="minorHAnsi" w:cstheme="minorHAnsi"/>
          <w:sz w:val="22"/>
          <w:szCs w:val="22"/>
        </w:rPr>
        <w:t xml:space="preserve">. </w:t>
      </w:r>
      <w:r w:rsidRPr="0023333F">
        <w:rPr>
          <w:rFonts w:asciiTheme="minorHAnsi" w:hAnsiTheme="minorHAnsi" w:cstheme="minorHAnsi"/>
          <w:sz w:val="22"/>
          <w:szCs w:val="22"/>
        </w:rPr>
        <w:t xml:space="preserve">Hala byla vyčištěna a vydezinfikována. Kontrola drůbeže v ostatních </w:t>
      </w:r>
      <w:r w:rsidR="00761ECD" w:rsidRPr="0023333F">
        <w:rPr>
          <w:rFonts w:asciiTheme="minorHAnsi" w:hAnsiTheme="minorHAnsi" w:cstheme="minorHAnsi"/>
          <w:sz w:val="22"/>
          <w:szCs w:val="22"/>
        </w:rPr>
        <w:t>halách nep</w:t>
      </w:r>
      <w:r w:rsidRPr="0023333F">
        <w:rPr>
          <w:rFonts w:asciiTheme="minorHAnsi" w:hAnsiTheme="minorHAnsi" w:cstheme="minorHAnsi"/>
          <w:sz w:val="22"/>
          <w:szCs w:val="22"/>
        </w:rPr>
        <w:t>r</w:t>
      </w:r>
      <w:r w:rsidR="00761ECD" w:rsidRPr="0023333F">
        <w:rPr>
          <w:rFonts w:asciiTheme="minorHAnsi" w:hAnsiTheme="minorHAnsi" w:cstheme="minorHAnsi"/>
          <w:sz w:val="22"/>
          <w:szCs w:val="22"/>
        </w:rPr>
        <w:t>o</w:t>
      </w:r>
      <w:r w:rsidRPr="0023333F">
        <w:rPr>
          <w:rFonts w:asciiTheme="minorHAnsi" w:hAnsiTheme="minorHAnsi" w:cstheme="minorHAnsi"/>
          <w:sz w:val="22"/>
          <w:szCs w:val="22"/>
        </w:rPr>
        <w:t>kázala rozšíření se nákazy.</w:t>
      </w:r>
    </w:p>
    <w:p w:rsidR="004637D6" w:rsidRPr="0023333F" w:rsidRDefault="004637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sz w:val="22"/>
          <w:szCs w:val="22"/>
        </w:rPr>
        <w:t>Při kontrole splnění mimořádných veterinárních opatření bylo na m</w:t>
      </w:r>
      <w:r w:rsidR="00761ECD" w:rsidRPr="0023333F">
        <w:rPr>
          <w:rFonts w:asciiTheme="minorHAnsi" w:hAnsiTheme="minorHAnsi" w:cstheme="minorHAnsi"/>
          <w:sz w:val="22"/>
          <w:szCs w:val="22"/>
        </w:rPr>
        <w:t>ístě s chovatelem zahájeno dne 2</w:t>
      </w:r>
      <w:r w:rsidRPr="0023333F">
        <w:rPr>
          <w:rFonts w:asciiTheme="minorHAnsi" w:hAnsiTheme="minorHAnsi" w:cstheme="minorHAnsi"/>
          <w:sz w:val="22"/>
          <w:szCs w:val="22"/>
        </w:rPr>
        <w:t>8.</w:t>
      </w:r>
      <w:r w:rsidR="00B60A34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>4.</w:t>
      </w:r>
      <w:r w:rsidR="00B60A34">
        <w:rPr>
          <w:rFonts w:asciiTheme="minorHAnsi" w:hAnsiTheme="minorHAnsi" w:cstheme="minorHAnsi"/>
          <w:sz w:val="22"/>
          <w:szCs w:val="22"/>
        </w:rPr>
        <w:t xml:space="preserve"> </w:t>
      </w:r>
      <w:r w:rsidRPr="0023333F">
        <w:rPr>
          <w:rFonts w:asciiTheme="minorHAnsi" w:hAnsiTheme="minorHAnsi" w:cstheme="minorHAnsi"/>
          <w:sz w:val="22"/>
          <w:szCs w:val="22"/>
        </w:rPr>
        <w:t xml:space="preserve">2018 správní řízení ve věci ukončení mimořádných veterinárních opatření z důvodu zdolání nebezpečné </w:t>
      </w:r>
      <w:r w:rsidR="00B30810" w:rsidRPr="0023333F">
        <w:rPr>
          <w:rFonts w:asciiTheme="minorHAnsi" w:hAnsiTheme="minorHAnsi" w:cstheme="minorHAnsi"/>
          <w:sz w:val="22"/>
          <w:szCs w:val="22"/>
        </w:rPr>
        <w:t xml:space="preserve">pulorové </w:t>
      </w:r>
      <w:r w:rsidRPr="0023333F">
        <w:rPr>
          <w:rFonts w:asciiTheme="minorHAnsi" w:hAnsiTheme="minorHAnsi" w:cstheme="minorHAnsi"/>
          <w:sz w:val="22"/>
          <w:szCs w:val="22"/>
        </w:rPr>
        <w:t xml:space="preserve">nákazy </w:t>
      </w:r>
      <w:r w:rsidR="00B30810" w:rsidRPr="0023333F">
        <w:rPr>
          <w:rFonts w:asciiTheme="minorHAnsi" w:hAnsiTheme="minorHAnsi" w:cstheme="minorHAnsi"/>
          <w:sz w:val="22"/>
          <w:szCs w:val="22"/>
        </w:rPr>
        <w:t>drůbeže. P</w:t>
      </w:r>
      <w:r w:rsidRPr="0023333F">
        <w:rPr>
          <w:rFonts w:asciiTheme="minorHAnsi" w:hAnsiTheme="minorHAnsi" w:cstheme="minorHAnsi"/>
          <w:sz w:val="22"/>
          <w:szCs w:val="22"/>
        </w:rPr>
        <w:t>roti obsahu protokolu nevznesl chovatel na místě žádné námitky.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6F54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Vzhledem k uvedeným skutečnostem </w:t>
      </w:r>
      <w:r w:rsidRPr="0023333F">
        <w:rPr>
          <w:rFonts w:cstheme="minorHAnsi"/>
          <w:b/>
          <w:bCs/>
        </w:rPr>
        <w:t xml:space="preserve">ukončuje KVS SVS pro </w:t>
      </w:r>
      <w:r w:rsidR="00B30810" w:rsidRPr="0023333F">
        <w:rPr>
          <w:rFonts w:cstheme="minorHAnsi"/>
          <w:b/>
          <w:bCs/>
        </w:rPr>
        <w:t xml:space="preserve">Ústecký </w:t>
      </w:r>
      <w:r w:rsidRPr="0023333F">
        <w:rPr>
          <w:rFonts w:cstheme="minorHAnsi"/>
          <w:b/>
          <w:bCs/>
        </w:rPr>
        <w:t xml:space="preserve">kraj </w:t>
      </w:r>
      <w:r w:rsidRPr="0023333F">
        <w:rPr>
          <w:rFonts w:cstheme="minorHAnsi"/>
        </w:rPr>
        <w:t>mimořádná veterinární opatření a ruší rozhodnutí</w:t>
      </w:r>
      <w:r w:rsidRPr="0023333F">
        <w:rPr>
          <w:rFonts w:cstheme="minorHAnsi"/>
          <w:b/>
          <w:bCs/>
        </w:rPr>
        <w:t xml:space="preserve"> </w:t>
      </w:r>
      <w:r w:rsidR="004637D6" w:rsidRPr="0023333F">
        <w:rPr>
          <w:rFonts w:cstheme="minorHAnsi"/>
        </w:rPr>
        <w:t>Č. j. SVS/2018/173211</w:t>
      </w:r>
      <w:r w:rsidR="006F547B">
        <w:rPr>
          <w:rFonts w:cstheme="minorHAnsi"/>
        </w:rPr>
        <w:t>-</w:t>
      </w:r>
    </w:p>
    <w:p w:rsidR="005463D6" w:rsidRPr="0023333F" w:rsidRDefault="005463D6" w:rsidP="0023333F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333F">
        <w:rPr>
          <w:rFonts w:asciiTheme="minorHAnsi" w:hAnsiTheme="minorHAnsi" w:cstheme="minorHAnsi"/>
          <w:b/>
          <w:bCs/>
          <w:sz w:val="22"/>
          <w:szCs w:val="22"/>
        </w:rPr>
        <w:lastRenderedPageBreak/>
        <w:t>Poučení</w:t>
      </w: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23333F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30810" w:rsidRPr="0023333F" w:rsidRDefault="005463D6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Proti tomuto rozhodnutí lze podat odvolání do 15 dnů ode dne jeho doručení k Ústřední veterinární správě Státní veterinární správy podáním u Krajské veterinární správy Státní </w:t>
      </w:r>
      <w:r w:rsidR="00761ECD" w:rsidRPr="0023333F">
        <w:rPr>
          <w:rFonts w:cstheme="minorHAnsi"/>
        </w:rPr>
        <w:t>veterinární správy pro</w:t>
      </w:r>
      <w:r w:rsidR="00B30810" w:rsidRPr="0023333F">
        <w:rPr>
          <w:rFonts w:cstheme="minorHAnsi"/>
          <w:bCs/>
        </w:rPr>
        <w:t xml:space="preserve"> Ústecký kraj, </w:t>
      </w:r>
      <w:r w:rsidR="00B30810" w:rsidRPr="0023333F">
        <w:rPr>
          <w:rFonts w:cstheme="minorHAnsi"/>
        </w:rPr>
        <w:t>Sebuzínská 38, Ústí nad Labem, 403 21</w:t>
      </w:r>
      <w:r w:rsidR="00761ECD" w:rsidRPr="0023333F">
        <w:rPr>
          <w:rFonts w:cstheme="minorHAnsi"/>
        </w:rPr>
        <w:t>.</w:t>
      </w:r>
    </w:p>
    <w:p w:rsidR="00761ECD" w:rsidRPr="0023333F" w:rsidRDefault="00761ECD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1ECD" w:rsidRPr="0023333F" w:rsidRDefault="00761ECD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0810" w:rsidRPr="0023333F" w:rsidRDefault="00B30810" w:rsidP="00B3081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1ECD" w:rsidRPr="0023333F" w:rsidRDefault="00B30810" w:rsidP="00761E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333F">
        <w:rPr>
          <w:rFonts w:cstheme="minorHAnsi"/>
        </w:rPr>
        <w:t xml:space="preserve">V </w:t>
      </w:r>
      <w:r w:rsidR="005D070A" w:rsidRPr="0023333F">
        <w:rPr>
          <w:rFonts w:cstheme="minorHAnsi"/>
        </w:rPr>
        <w:t>Ústí nad Labem</w:t>
      </w:r>
      <w:r w:rsidR="005D070A" w:rsidRPr="0023333F" w:rsidDel="005D070A">
        <w:rPr>
          <w:rFonts w:cstheme="minorHAnsi"/>
        </w:rPr>
        <w:t xml:space="preserve"> </w:t>
      </w:r>
      <w:r w:rsidRPr="0023333F">
        <w:rPr>
          <w:rFonts w:cstheme="minorHAnsi"/>
        </w:rPr>
        <w:t xml:space="preserve"> dne: 29</w:t>
      </w:r>
      <w:r w:rsidR="005463D6" w:rsidRPr="0023333F">
        <w:rPr>
          <w:rFonts w:cstheme="minorHAnsi"/>
        </w:rPr>
        <w:t>.</w:t>
      </w:r>
      <w:r w:rsidR="00B60A34">
        <w:rPr>
          <w:rFonts w:cstheme="minorHAnsi"/>
        </w:rPr>
        <w:t xml:space="preserve"> </w:t>
      </w:r>
      <w:r w:rsidR="005463D6" w:rsidRPr="0023333F">
        <w:rPr>
          <w:rFonts w:cstheme="minorHAnsi"/>
        </w:rPr>
        <w:t>4.</w:t>
      </w:r>
      <w:r w:rsidR="00B60A34">
        <w:rPr>
          <w:rFonts w:cstheme="minorHAnsi"/>
        </w:rPr>
        <w:t xml:space="preserve"> </w:t>
      </w:r>
      <w:r w:rsidR="005463D6" w:rsidRPr="0023333F">
        <w:rPr>
          <w:rFonts w:cstheme="minorHAnsi"/>
        </w:rPr>
        <w:t>2018</w:t>
      </w:r>
    </w:p>
    <w:p w:rsidR="00B60A34" w:rsidRPr="006D406C" w:rsidRDefault="00B60A34" w:rsidP="00B60A3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6D406C">
        <w:rPr>
          <w:rFonts w:cstheme="minorHAnsi"/>
        </w:rPr>
        <w:t>MVDr. Petr Pilous</w:t>
      </w:r>
    </w:p>
    <w:p w:rsidR="00761ECD" w:rsidRPr="0023333F" w:rsidRDefault="005463D6" w:rsidP="00761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 xml:space="preserve">                                        </w:t>
      </w:r>
      <w:r w:rsidR="006F547B">
        <w:rPr>
          <w:rFonts w:cstheme="minorHAnsi"/>
        </w:rPr>
        <w:t xml:space="preserve">                               </w:t>
      </w:r>
      <w:r w:rsidRPr="0023333F">
        <w:rPr>
          <w:rFonts w:cstheme="minorHAnsi"/>
        </w:rPr>
        <w:t xml:space="preserve">   </w:t>
      </w:r>
      <w:r w:rsidR="00761ECD" w:rsidRPr="0023333F">
        <w:rPr>
          <w:rFonts w:cstheme="minorHAnsi"/>
        </w:rPr>
        <w:t>ředitel</w:t>
      </w:r>
    </w:p>
    <w:p w:rsidR="00761ECD" w:rsidRPr="0023333F" w:rsidRDefault="00761ECD" w:rsidP="00761EC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>podepsáno elektronicky</w:t>
      </w:r>
    </w:p>
    <w:p w:rsidR="005463D6" w:rsidRPr="006F547B" w:rsidRDefault="00761ECD" w:rsidP="006F547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23333F">
        <w:rPr>
          <w:rFonts w:cstheme="minorHAnsi"/>
        </w:rPr>
        <w:t>v zastoupení</w:t>
      </w:r>
    </w:p>
    <w:p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:rsidR="005463D6" w:rsidRDefault="005463D6" w:rsidP="005463D6">
      <w:pPr>
        <w:pStyle w:val="Default"/>
        <w:spacing w:line="276" w:lineRule="auto"/>
        <w:jc w:val="both"/>
        <w:rPr>
          <w:sz w:val="23"/>
          <w:szCs w:val="23"/>
        </w:rPr>
      </w:pPr>
    </w:p>
    <w:p w:rsidR="005463D6" w:rsidRPr="006F547B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547B">
        <w:rPr>
          <w:rFonts w:asciiTheme="minorHAnsi" w:hAnsiTheme="minorHAnsi" w:cstheme="minorHAnsi"/>
          <w:sz w:val="22"/>
          <w:szCs w:val="22"/>
        </w:rPr>
        <w:t>Obdrží:</w:t>
      </w:r>
    </w:p>
    <w:p w:rsidR="005463D6" w:rsidRPr="006F547B" w:rsidRDefault="005463D6" w:rsidP="00546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463D6" w:rsidRPr="006F547B" w:rsidRDefault="00761ECD" w:rsidP="005463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547B">
        <w:rPr>
          <w:rFonts w:cstheme="minorHAnsi"/>
        </w:rPr>
        <w:t>Firma Drůbeží farma Veselé kuře s.r.o.</w:t>
      </w:r>
      <w:r w:rsidR="00B60A34" w:rsidRPr="006F547B">
        <w:rPr>
          <w:rFonts w:cstheme="minorHAnsi"/>
        </w:rPr>
        <w:t xml:space="preserve">, </w:t>
      </w:r>
      <w:r w:rsidRPr="006F547B">
        <w:rPr>
          <w:rFonts w:cstheme="minorHAnsi"/>
        </w:rPr>
        <w:t xml:space="preserve">do datové schránky 1al845f </w:t>
      </w:r>
    </w:p>
    <w:p w:rsidR="005463D6" w:rsidRDefault="005463D6" w:rsidP="005463D6">
      <w:pPr>
        <w:pStyle w:val="Default"/>
        <w:ind w:right="340"/>
      </w:pPr>
    </w:p>
    <w:p w:rsidR="005463D6" w:rsidRDefault="005463D6" w:rsidP="000B6986"/>
    <w:p w:rsidR="005463D6" w:rsidRDefault="005463D6" w:rsidP="000B6986"/>
    <w:p w:rsidR="005463D6" w:rsidRDefault="005463D6" w:rsidP="000B6986"/>
    <w:p w:rsidR="005463D6" w:rsidRDefault="005463D6" w:rsidP="000B6986"/>
    <w:p w:rsidR="005463D6" w:rsidRDefault="005463D6" w:rsidP="000B6986"/>
    <w:p w:rsidR="005463D6" w:rsidRDefault="005463D6" w:rsidP="000B6986"/>
    <w:p w:rsidR="005463D6" w:rsidRDefault="005463D6" w:rsidP="000B6986"/>
    <w:p w:rsidR="005463D6" w:rsidRDefault="005463D6" w:rsidP="000B6986"/>
    <w:sectPr w:rsidR="0054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  <w15:person w15:author="URBANOVAM">
    <w15:presenceInfo w15:providerId="AD" w15:userId="S-1-5-21-1186159526-944964288-625696398-5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AE"/>
    <w:rsid w:val="00026AEC"/>
    <w:rsid w:val="00080F5C"/>
    <w:rsid w:val="00086BCB"/>
    <w:rsid w:val="000B6986"/>
    <w:rsid w:val="000C5E2F"/>
    <w:rsid w:val="002320A8"/>
    <w:rsid w:val="0023333F"/>
    <w:rsid w:val="002422BF"/>
    <w:rsid w:val="002E350B"/>
    <w:rsid w:val="0040537D"/>
    <w:rsid w:val="00442794"/>
    <w:rsid w:val="004637D6"/>
    <w:rsid w:val="00525923"/>
    <w:rsid w:val="0054267C"/>
    <w:rsid w:val="005463D6"/>
    <w:rsid w:val="005B6AA6"/>
    <w:rsid w:val="005D070A"/>
    <w:rsid w:val="00634EF1"/>
    <w:rsid w:val="006416BD"/>
    <w:rsid w:val="006C1719"/>
    <w:rsid w:val="006C445F"/>
    <w:rsid w:val="006D406C"/>
    <w:rsid w:val="006F547B"/>
    <w:rsid w:val="007533BF"/>
    <w:rsid w:val="00761ECD"/>
    <w:rsid w:val="007B0186"/>
    <w:rsid w:val="007F1E20"/>
    <w:rsid w:val="00834855"/>
    <w:rsid w:val="00866D79"/>
    <w:rsid w:val="008979AC"/>
    <w:rsid w:val="0095416F"/>
    <w:rsid w:val="009E6B52"/>
    <w:rsid w:val="00B30810"/>
    <w:rsid w:val="00B37435"/>
    <w:rsid w:val="00B60A34"/>
    <w:rsid w:val="00C82EB2"/>
    <w:rsid w:val="00C958D3"/>
    <w:rsid w:val="00CB6D52"/>
    <w:rsid w:val="00CE31AE"/>
    <w:rsid w:val="00D02937"/>
    <w:rsid w:val="00D94C00"/>
    <w:rsid w:val="00E05BB6"/>
    <w:rsid w:val="00EF6627"/>
    <w:rsid w:val="00FA1DA8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463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16BD"/>
    <w:rPr>
      <w:i/>
      <w:iCs/>
    </w:rPr>
  </w:style>
  <w:style w:type="paragraph" w:customStyle="1" w:styleId="l7">
    <w:name w:val="l7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634EF1"/>
  </w:style>
  <w:style w:type="paragraph" w:styleId="Zhlav">
    <w:name w:val="header"/>
    <w:basedOn w:val="Normln"/>
    <w:link w:val="ZhlavChar"/>
    <w:uiPriority w:val="99"/>
    <w:unhideWhenUsed/>
    <w:rsid w:val="009E6B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9E6B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5463D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6">
    <w:name w:val="l6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416BD"/>
    <w:rPr>
      <w:i/>
      <w:iCs/>
    </w:rPr>
  </w:style>
  <w:style w:type="paragraph" w:customStyle="1" w:styleId="l7">
    <w:name w:val="l7"/>
    <w:basedOn w:val="Normln"/>
    <w:rsid w:val="0064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1a">
    <w:name w:val="h1a"/>
    <w:basedOn w:val="Standardnpsmoodstavce"/>
    <w:rsid w:val="00634EF1"/>
  </w:style>
  <w:style w:type="paragraph" w:styleId="Zhlav">
    <w:name w:val="header"/>
    <w:basedOn w:val="Normln"/>
    <w:link w:val="ZhlavChar"/>
    <w:uiPriority w:val="99"/>
    <w:unhideWhenUsed/>
    <w:rsid w:val="009E6B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9E6B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315F-4F38-43DA-95FC-4F38C525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2609</Words>
  <Characters>15399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17</cp:revision>
  <dcterms:created xsi:type="dcterms:W3CDTF">2018-08-31T10:43:00Z</dcterms:created>
  <dcterms:modified xsi:type="dcterms:W3CDTF">2018-11-08T09:08:00Z</dcterms:modified>
</cp:coreProperties>
</file>