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B3BC5" w14:textId="77777777" w:rsidR="00AF4F5A" w:rsidRPr="006903C7" w:rsidRDefault="00AF4F5A" w:rsidP="00AF4F5A">
      <w:pPr>
        <w:spacing w:after="0" w:line="240" w:lineRule="auto"/>
        <w:rPr>
          <w:b/>
          <w:sz w:val="18"/>
          <w:szCs w:val="18"/>
        </w:rPr>
      </w:pPr>
      <w:r w:rsidRPr="00B8221A">
        <w:rPr>
          <w:noProof/>
          <w:lang w:eastAsia="cs-CZ"/>
        </w:rPr>
        <w:drawing>
          <wp:anchor distT="0" distB="0" distL="114300" distR="114300" simplePos="0" relativeHeight="251659264" behindDoc="0" locked="0" layoutInCell="1" allowOverlap="1" wp14:anchorId="1B4F2559" wp14:editId="465899FA">
            <wp:simplePos x="895739" y="895739"/>
            <wp:positionH relativeFrom="margin">
              <wp:align>left</wp:align>
            </wp:positionH>
            <wp:positionV relativeFrom="paragraph">
              <wp:align>top</wp:align>
            </wp:positionV>
            <wp:extent cx="1630680" cy="737870"/>
            <wp:effectExtent l="0" t="0" r="7620" b="508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139" cy="74519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rsidRPr="006903C7">
        <w:rPr>
          <w:b/>
          <w:sz w:val="18"/>
          <w:szCs w:val="18"/>
        </w:rPr>
        <w:t>Krajská veterinární správa</w:t>
      </w:r>
    </w:p>
    <w:p w14:paraId="7560E076" w14:textId="77777777" w:rsidR="00AF4F5A" w:rsidRPr="006903C7" w:rsidRDefault="00AF4F5A" w:rsidP="00AF4F5A">
      <w:pPr>
        <w:spacing w:after="0" w:line="240" w:lineRule="auto"/>
        <w:ind w:left="2124" w:firstLine="708"/>
        <w:rPr>
          <w:b/>
          <w:sz w:val="18"/>
          <w:szCs w:val="18"/>
        </w:rPr>
      </w:pPr>
      <w:r w:rsidRPr="006903C7">
        <w:rPr>
          <w:b/>
          <w:sz w:val="18"/>
          <w:szCs w:val="18"/>
        </w:rPr>
        <w:tab/>
      </w:r>
      <w:r w:rsidRPr="006903C7">
        <w:rPr>
          <w:b/>
          <w:sz w:val="18"/>
          <w:szCs w:val="18"/>
        </w:rPr>
        <w:tab/>
      </w:r>
      <w:r w:rsidRPr="006903C7">
        <w:rPr>
          <w:b/>
          <w:sz w:val="18"/>
          <w:szCs w:val="18"/>
        </w:rPr>
        <w:tab/>
      </w:r>
      <w:r w:rsidRPr="006903C7">
        <w:rPr>
          <w:b/>
          <w:sz w:val="18"/>
          <w:szCs w:val="18"/>
        </w:rPr>
        <w:tab/>
        <w:t>Státní veterinární správy pro</w:t>
      </w:r>
    </w:p>
    <w:p w14:paraId="1ACC243C" w14:textId="77777777" w:rsidR="00837614" w:rsidRDefault="00AF4F5A" w:rsidP="00837614">
      <w:pPr>
        <w:spacing w:after="0" w:line="240" w:lineRule="auto"/>
        <w:ind w:left="2832" w:firstLine="708"/>
        <w:rPr>
          <w:rFonts w:cstheme="minorHAnsi"/>
          <w:sz w:val="18"/>
          <w:szCs w:val="18"/>
        </w:rPr>
      </w:pPr>
      <w:r w:rsidRPr="006903C7">
        <w:rPr>
          <w:b/>
          <w:sz w:val="18"/>
          <w:szCs w:val="18"/>
        </w:rPr>
        <w:tab/>
      </w:r>
      <w:r w:rsidRPr="006903C7">
        <w:rPr>
          <w:b/>
          <w:sz w:val="18"/>
          <w:szCs w:val="18"/>
        </w:rPr>
        <w:tab/>
      </w:r>
      <w:r w:rsidRPr="006903C7">
        <w:rPr>
          <w:b/>
          <w:sz w:val="18"/>
          <w:szCs w:val="18"/>
        </w:rPr>
        <w:tab/>
      </w:r>
      <w:r w:rsidR="00837614">
        <w:rPr>
          <w:b/>
          <w:sz w:val="18"/>
          <w:szCs w:val="18"/>
        </w:rPr>
        <w:t xml:space="preserve">                 </w:t>
      </w:r>
      <w:r w:rsidR="000D7318" w:rsidRPr="006903C7">
        <w:rPr>
          <w:rFonts w:cstheme="minorHAnsi"/>
          <w:b/>
          <w:sz w:val="18"/>
          <w:szCs w:val="18"/>
        </w:rPr>
        <w:t>Olomoucký</w:t>
      </w:r>
      <w:r w:rsidR="00E17AF6" w:rsidRPr="006903C7">
        <w:rPr>
          <w:rFonts w:cstheme="minorHAnsi"/>
          <w:b/>
          <w:sz w:val="18"/>
          <w:szCs w:val="18"/>
        </w:rPr>
        <w:t xml:space="preserve"> </w:t>
      </w:r>
      <w:r w:rsidRPr="006903C7">
        <w:rPr>
          <w:rFonts w:cstheme="minorHAnsi"/>
          <w:b/>
          <w:sz w:val="18"/>
          <w:szCs w:val="18"/>
        </w:rPr>
        <w:t>kraj</w:t>
      </w:r>
      <w:r w:rsidRPr="006903C7">
        <w:rPr>
          <w:rFonts w:cstheme="minorHAnsi"/>
          <w:sz w:val="18"/>
          <w:szCs w:val="18"/>
        </w:rPr>
        <w:tab/>
      </w:r>
      <w:r w:rsidR="00E17AF6" w:rsidRPr="006903C7">
        <w:rPr>
          <w:rFonts w:cstheme="minorHAnsi"/>
          <w:sz w:val="18"/>
          <w:szCs w:val="18"/>
        </w:rPr>
        <w:tab/>
      </w:r>
      <w:r w:rsidR="00E17AF6" w:rsidRPr="006903C7">
        <w:rPr>
          <w:rFonts w:cstheme="minorHAnsi"/>
          <w:sz w:val="18"/>
          <w:szCs w:val="18"/>
        </w:rPr>
        <w:tab/>
      </w:r>
      <w:r w:rsidRPr="006903C7">
        <w:rPr>
          <w:rFonts w:cstheme="minorHAnsi"/>
          <w:sz w:val="18"/>
          <w:szCs w:val="18"/>
        </w:rPr>
        <w:tab/>
      </w:r>
      <w:r w:rsidRPr="006903C7">
        <w:rPr>
          <w:rFonts w:cstheme="minorHAnsi"/>
          <w:sz w:val="18"/>
          <w:szCs w:val="18"/>
        </w:rPr>
        <w:tab/>
      </w:r>
      <w:r w:rsidRPr="006903C7">
        <w:rPr>
          <w:rFonts w:cstheme="minorHAnsi"/>
          <w:sz w:val="18"/>
          <w:szCs w:val="18"/>
        </w:rPr>
        <w:tab/>
      </w:r>
      <w:r w:rsidRPr="006903C7">
        <w:rPr>
          <w:rFonts w:cstheme="minorHAnsi"/>
          <w:sz w:val="18"/>
          <w:szCs w:val="18"/>
        </w:rPr>
        <w:tab/>
      </w:r>
    </w:p>
    <w:p w14:paraId="4F1B1441" w14:textId="47FDF5E2" w:rsidR="000D7318" w:rsidRPr="006903C7" w:rsidRDefault="00837614" w:rsidP="00837614">
      <w:pPr>
        <w:spacing w:after="0" w:line="240" w:lineRule="auto"/>
        <w:ind w:left="2832" w:firstLine="708"/>
        <w:rPr>
          <w:rFonts w:cstheme="minorHAnsi"/>
          <w:b/>
          <w:color w:val="182737"/>
          <w:sz w:val="18"/>
          <w:szCs w:val="18"/>
        </w:rPr>
      </w:pPr>
      <w:r>
        <w:rPr>
          <w:rFonts w:cstheme="minorHAnsi"/>
          <w:sz w:val="18"/>
          <w:szCs w:val="18"/>
        </w:rPr>
        <w:t xml:space="preserve">                                                    </w:t>
      </w:r>
      <w:bookmarkStart w:id="0" w:name="_GoBack"/>
      <w:bookmarkEnd w:id="0"/>
      <w:r w:rsidR="000D7318" w:rsidRPr="006903C7">
        <w:rPr>
          <w:rFonts w:cstheme="minorHAnsi"/>
          <w:b/>
          <w:color w:val="182737"/>
          <w:sz w:val="18"/>
          <w:szCs w:val="18"/>
        </w:rPr>
        <w:t xml:space="preserve">tř. Míru 563/101, </w:t>
      </w:r>
      <w:proofErr w:type="spellStart"/>
      <w:r w:rsidR="000D7318" w:rsidRPr="006903C7">
        <w:rPr>
          <w:rFonts w:cstheme="minorHAnsi"/>
          <w:b/>
          <w:color w:val="182737"/>
          <w:sz w:val="18"/>
          <w:szCs w:val="18"/>
        </w:rPr>
        <w:t>Neředín</w:t>
      </w:r>
      <w:proofErr w:type="spellEnd"/>
      <w:r w:rsidR="000D7318" w:rsidRPr="006903C7">
        <w:rPr>
          <w:rFonts w:cstheme="minorHAnsi"/>
          <w:b/>
          <w:color w:val="182737"/>
          <w:sz w:val="18"/>
          <w:szCs w:val="18"/>
        </w:rPr>
        <w:t>, Olomouc, 77900</w:t>
      </w:r>
    </w:p>
    <w:p w14:paraId="5CE4E45E" w14:textId="77777777" w:rsidR="000D7318" w:rsidRDefault="000D7318" w:rsidP="000D7318">
      <w:pPr>
        <w:spacing w:after="0" w:line="240" w:lineRule="auto"/>
        <w:ind w:left="2124" w:firstLine="708"/>
        <w:rPr>
          <w:rFonts w:cstheme="minorHAnsi"/>
          <w:color w:val="182737"/>
          <w:sz w:val="16"/>
          <w:szCs w:val="16"/>
        </w:rPr>
      </w:pPr>
    </w:p>
    <w:p w14:paraId="5419D36C" w14:textId="77777777" w:rsidR="00AF4F5A" w:rsidRPr="006F4A7F" w:rsidRDefault="00AF4F5A" w:rsidP="000D7318">
      <w:pPr>
        <w:spacing w:after="0" w:line="240" w:lineRule="auto"/>
        <w:ind w:left="2124" w:firstLine="708"/>
        <w:rPr>
          <w:sz w:val="16"/>
          <w:szCs w:val="16"/>
        </w:rPr>
      </w:pPr>
      <w:r w:rsidRPr="000D7318">
        <w:rPr>
          <w:rFonts w:cstheme="minorHAnsi"/>
          <w:sz w:val="16"/>
          <w:szCs w:val="16"/>
        </w:rPr>
        <w:tab/>
      </w:r>
      <w:r w:rsidRPr="006F4A7F">
        <w:rPr>
          <w:sz w:val="16"/>
          <w:szCs w:val="16"/>
        </w:rPr>
        <w:tab/>
      </w:r>
      <w:r>
        <w:rPr>
          <w:sz w:val="16"/>
          <w:szCs w:val="16"/>
        </w:rPr>
        <w:tab/>
      </w:r>
      <w:r w:rsidR="000D7318">
        <w:rPr>
          <w:sz w:val="16"/>
          <w:szCs w:val="16"/>
        </w:rPr>
        <w:tab/>
      </w:r>
      <w:r>
        <w:rPr>
          <w:sz w:val="16"/>
          <w:szCs w:val="16"/>
        </w:rPr>
        <w:t>T: +420 123 456 789</w:t>
      </w:r>
      <w:r>
        <w:rPr>
          <w:sz w:val="16"/>
          <w:szCs w:val="16"/>
        </w:rPr>
        <w:tab/>
        <w:t xml:space="preserve">      F:123 456 799</w:t>
      </w:r>
      <w:r w:rsidRPr="006F4A7F">
        <w:rPr>
          <w:sz w:val="16"/>
          <w:szCs w:val="16"/>
        </w:rPr>
        <w:t xml:space="preserve"> </w:t>
      </w:r>
    </w:p>
    <w:p w14:paraId="7DD0B7F0" w14:textId="77777777" w:rsidR="00AF4F5A" w:rsidRDefault="00AF4F5A" w:rsidP="00AF4F5A">
      <w:pPr>
        <w:spacing w:after="0" w:line="240" w:lineRule="auto"/>
        <w:ind w:firstLine="708"/>
        <w:rPr>
          <w:sz w:val="16"/>
          <w:szCs w:val="16"/>
        </w:rPr>
      </w:pPr>
      <w:r w:rsidRPr="006F4A7F">
        <w:rPr>
          <w:sz w:val="16"/>
          <w:szCs w:val="16"/>
        </w:rPr>
        <w:t xml:space="preserve"> </w:t>
      </w:r>
      <w:r w:rsidRPr="006F4A7F">
        <w:rPr>
          <w:sz w:val="16"/>
          <w:szCs w:val="16"/>
        </w:rPr>
        <w:tab/>
      </w:r>
      <w:r>
        <w:rPr>
          <w:sz w:val="16"/>
          <w:szCs w:val="16"/>
        </w:rPr>
        <w:tab/>
      </w:r>
      <w:r>
        <w:rPr>
          <w:sz w:val="16"/>
          <w:szCs w:val="16"/>
        </w:rPr>
        <w:tab/>
      </w:r>
      <w:r>
        <w:rPr>
          <w:sz w:val="16"/>
          <w:szCs w:val="16"/>
        </w:rPr>
        <w:tab/>
      </w:r>
      <w:r w:rsidR="000D7318">
        <w:rPr>
          <w:sz w:val="16"/>
          <w:szCs w:val="16"/>
        </w:rPr>
        <w:tab/>
      </w:r>
      <w:r w:rsidR="000D7318">
        <w:rPr>
          <w:sz w:val="16"/>
          <w:szCs w:val="16"/>
        </w:rPr>
        <w:tab/>
      </w:r>
      <w:r w:rsidR="000D7318">
        <w:rPr>
          <w:sz w:val="16"/>
          <w:szCs w:val="16"/>
        </w:rPr>
        <w:tab/>
      </w:r>
      <w:r w:rsidRPr="006F4A7F">
        <w:rPr>
          <w:sz w:val="16"/>
          <w:szCs w:val="16"/>
        </w:rPr>
        <w:t xml:space="preserve">Elektronická adresa </w:t>
      </w:r>
      <w:r>
        <w:rPr>
          <w:sz w:val="16"/>
          <w:szCs w:val="16"/>
        </w:rPr>
        <w:t>podatelny:epodatelna@svscr.cz</w:t>
      </w:r>
    </w:p>
    <w:p w14:paraId="4B2D6CFF" w14:textId="77777777" w:rsidR="00AF4F5A" w:rsidRDefault="00AF4F5A" w:rsidP="00AF4F5A">
      <w:pPr>
        <w:spacing w:after="0" w:line="240" w:lineRule="auto"/>
        <w:ind w:firstLine="708"/>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ID datové schránky:  98wrja641</w:t>
      </w:r>
    </w:p>
    <w:p w14:paraId="28BB4163" w14:textId="77777777" w:rsidR="00AF4F5A" w:rsidRDefault="00AF4F5A" w:rsidP="00AF4F5A">
      <w:pPr>
        <w:spacing w:after="0" w:line="240" w:lineRule="auto"/>
      </w:pPr>
    </w:p>
    <w:p w14:paraId="32C84922" w14:textId="77777777" w:rsidR="00AF4F5A" w:rsidRDefault="00AF4F5A" w:rsidP="00AF4F5A">
      <w:pPr>
        <w:spacing w:after="0" w:line="240" w:lineRule="auto"/>
      </w:pPr>
      <w:r>
        <w:tab/>
      </w:r>
      <w:r>
        <w:tab/>
      </w:r>
      <w:r>
        <w:tab/>
      </w:r>
      <w:r>
        <w:tab/>
      </w:r>
      <w:r>
        <w:tab/>
      </w:r>
      <w:r>
        <w:tab/>
      </w:r>
      <w:r>
        <w:tab/>
      </w:r>
      <w:r>
        <w:tab/>
      </w:r>
      <w:r w:rsidRPr="006F4A7F">
        <w:rPr>
          <w:noProof/>
          <w:lang w:eastAsia="cs-CZ"/>
        </w:rPr>
        <w:drawing>
          <wp:inline distT="0" distB="0" distL="0" distR="0" wp14:anchorId="5017F312" wp14:editId="41D4DEEB">
            <wp:extent cx="1981059" cy="393670"/>
            <wp:effectExtent l="0" t="0" r="635" b="698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5731" cy="412483"/>
                    </a:xfrm>
                    <a:prstGeom prst="rect">
                      <a:avLst/>
                    </a:prstGeom>
                    <a:noFill/>
                    <a:ln>
                      <a:noFill/>
                    </a:ln>
                  </pic:spPr>
                </pic:pic>
              </a:graphicData>
            </a:graphic>
          </wp:inline>
        </w:drawing>
      </w:r>
      <w:r>
        <w:tab/>
      </w:r>
      <w:r>
        <w:tab/>
      </w:r>
      <w:r>
        <w:tab/>
      </w:r>
      <w:r>
        <w:tab/>
      </w:r>
      <w:r>
        <w:tab/>
      </w:r>
      <w:r>
        <w:tab/>
      </w:r>
      <w:r>
        <w:tab/>
      </w:r>
      <w:r>
        <w:tab/>
      </w:r>
      <w:r>
        <w:tab/>
      </w:r>
      <w:proofErr w:type="spellStart"/>
      <w:r>
        <w:t>svs</w:t>
      </w:r>
      <w:proofErr w:type="spellEnd"/>
      <w:r>
        <w:t xml:space="preserve"> x</w:t>
      </w:r>
      <w:r w:rsidR="000D7318">
        <w:t>pK</w:t>
      </w:r>
      <w:r w:rsidR="0086692A">
        <w:t xml:space="preserve">658 </w:t>
      </w:r>
      <w:proofErr w:type="spellStart"/>
      <w:r w:rsidR="0086692A">
        <w:t>bn</w:t>
      </w:r>
      <w:proofErr w:type="spellEnd"/>
    </w:p>
    <w:p w14:paraId="48AA72D8" w14:textId="77777777" w:rsidR="00AF4F5A" w:rsidRPr="0086692A" w:rsidRDefault="00AF4F5A" w:rsidP="00AF4F5A">
      <w:pPr>
        <w:spacing w:after="0" w:line="240" w:lineRule="auto"/>
        <w:rPr>
          <w:sz w:val="28"/>
          <w:szCs w:val="28"/>
        </w:rPr>
      </w:pPr>
      <w:r>
        <w:tab/>
      </w:r>
      <w:r>
        <w:tab/>
      </w:r>
      <w:r>
        <w:tab/>
      </w:r>
      <w:r>
        <w:tab/>
      </w:r>
      <w:r>
        <w:tab/>
      </w:r>
      <w:r>
        <w:tab/>
      </w:r>
      <w:r>
        <w:tab/>
      </w:r>
      <w:r>
        <w:tab/>
      </w:r>
      <w:r w:rsidRPr="0086692A">
        <w:rPr>
          <w:sz w:val="28"/>
          <w:szCs w:val="28"/>
        </w:rPr>
        <w:t>PROTOKOL O KONTROLE</w:t>
      </w:r>
    </w:p>
    <w:tbl>
      <w:tblPr>
        <w:tblW w:w="11614" w:type="dxa"/>
        <w:tblCellMar>
          <w:left w:w="70" w:type="dxa"/>
          <w:right w:w="70" w:type="dxa"/>
        </w:tblCellMar>
        <w:tblLook w:val="04A0" w:firstRow="1" w:lastRow="0" w:firstColumn="1" w:lastColumn="0" w:noHBand="0" w:noVBand="1"/>
      </w:tblPr>
      <w:tblGrid>
        <w:gridCol w:w="1001"/>
        <w:gridCol w:w="229"/>
        <w:gridCol w:w="1802"/>
        <w:gridCol w:w="998"/>
        <w:gridCol w:w="797"/>
        <w:gridCol w:w="1063"/>
        <w:gridCol w:w="1106"/>
        <w:gridCol w:w="612"/>
        <w:gridCol w:w="979"/>
        <w:gridCol w:w="979"/>
        <w:gridCol w:w="1024"/>
        <w:gridCol w:w="1024"/>
      </w:tblGrid>
      <w:tr w:rsidR="00AF4F5A" w:rsidRPr="00F831FF" w14:paraId="5B62B408" w14:textId="77777777"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14:paraId="4E04ABF9" w14:textId="77777777" w:rsidR="00AF4F5A" w:rsidRPr="00F831FF" w:rsidRDefault="00AF4F5A" w:rsidP="00D022C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Č.j.</w:t>
            </w:r>
          </w:p>
        </w:tc>
        <w:tc>
          <w:tcPr>
            <w:tcW w:w="229" w:type="dxa"/>
            <w:tcBorders>
              <w:top w:val="nil"/>
              <w:left w:val="nil"/>
              <w:bottom w:val="nil"/>
              <w:right w:val="nil"/>
            </w:tcBorders>
            <w:shd w:val="clear" w:color="auto" w:fill="auto"/>
            <w:noWrap/>
            <w:vAlign w:val="bottom"/>
            <w:hideMark/>
          </w:tcPr>
          <w:p w14:paraId="244651B1" w14:textId="77777777" w:rsidR="00AF4F5A" w:rsidRPr="00F831FF" w:rsidRDefault="00AF4F5A" w:rsidP="00D022C0">
            <w:pPr>
              <w:spacing w:after="0" w:line="240" w:lineRule="auto"/>
              <w:rPr>
                <w:rFonts w:ascii="Calibri" w:eastAsia="Times New Roman" w:hAnsi="Calibri" w:cs="Calibri"/>
                <w:color w:val="000000"/>
                <w:lang w:eastAsia="cs-CZ"/>
              </w:rPr>
            </w:pPr>
          </w:p>
        </w:tc>
        <w:tc>
          <w:tcPr>
            <w:tcW w:w="1725" w:type="dxa"/>
            <w:tcBorders>
              <w:top w:val="single" w:sz="8" w:space="0" w:color="auto"/>
              <w:left w:val="single" w:sz="8" w:space="0" w:color="auto"/>
              <w:bottom w:val="single" w:sz="8" w:space="0" w:color="auto"/>
              <w:right w:val="nil"/>
            </w:tcBorders>
            <w:shd w:val="clear" w:color="auto" w:fill="auto"/>
            <w:noWrap/>
            <w:vAlign w:val="bottom"/>
            <w:hideMark/>
          </w:tcPr>
          <w:p w14:paraId="38B8ABCC" w14:textId="77777777" w:rsidR="00AF4F5A" w:rsidRPr="00F831FF" w:rsidRDefault="00AF4F5A" w:rsidP="000D7318">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6A76A0">
              <w:rPr>
                <w:rFonts w:ascii="Calibri" w:eastAsia="Times New Roman" w:hAnsi="Calibri" w:cs="Calibri"/>
                <w:color w:val="000000"/>
                <w:lang w:eastAsia="cs-CZ"/>
              </w:rPr>
              <w:t>SVS/2018/</w:t>
            </w:r>
            <w:r w:rsidR="000D7318">
              <w:rPr>
                <w:rFonts w:ascii="Calibri" w:eastAsia="Times New Roman" w:hAnsi="Calibri" w:cs="Calibri"/>
                <w:color w:val="000000"/>
                <w:lang w:eastAsia="cs-CZ"/>
              </w:rPr>
              <w:t>207458</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14:paraId="1FA3894D" w14:textId="77777777" w:rsidR="00AF4F5A" w:rsidRPr="00F831FF" w:rsidRDefault="00AF4F5A" w:rsidP="00D022C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nil"/>
              <w:right w:val="nil"/>
            </w:tcBorders>
            <w:shd w:val="clear" w:color="auto" w:fill="auto"/>
            <w:noWrap/>
            <w:vAlign w:val="bottom"/>
            <w:hideMark/>
          </w:tcPr>
          <w:p w14:paraId="5FD720CB" w14:textId="77777777" w:rsidR="00AF4F5A" w:rsidRPr="00F831FF" w:rsidRDefault="00AF4F5A" w:rsidP="00D022C0">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14:paraId="5B11F31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5AA6E5E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4FCE01F7"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D2E4C07"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4278693"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14:paraId="28F38AFA" w14:textId="77777777" w:rsidTr="00FB0021">
        <w:trPr>
          <w:gridAfter w:val="2"/>
          <w:wAfter w:w="2126" w:type="dxa"/>
          <w:trHeight w:val="72"/>
        </w:trPr>
        <w:tc>
          <w:tcPr>
            <w:tcW w:w="1000" w:type="dxa"/>
            <w:tcBorders>
              <w:top w:val="nil"/>
              <w:left w:val="nil"/>
              <w:bottom w:val="nil"/>
              <w:right w:val="nil"/>
            </w:tcBorders>
            <w:shd w:val="clear" w:color="auto" w:fill="auto"/>
            <w:noWrap/>
            <w:vAlign w:val="bottom"/>
            <w:hideMark/>
          </w:tcPr>
          <w:p w14:paraId="74A16FB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7046E2DE"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6A7A4B5E"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70AA4490"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4F154C56"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7F1E5B2D"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4A9CC8AE"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BCB947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C0AE66E"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936DE1B"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14:paraId="09D802F2" w14:textId="77777777" w:rsidTr="00FB0021">
        <w:trPr>
          <w:gridAfter w:val="2"/>
          <w:wAfter w:w="2126" w:type="dxa"/>
          <w:trHeight w:val="300"/>
        </w:trPr>
        <w:tc>
          <w:tcPr>
            <w:tcW w:w="1229" w:type="dxa"/>
            <w:gridSpan w:val="2"/>
            <w:tcBorders>
              <w:top w:val="nil"/>
              <w:left w:val="nil"/>
              <w:bottom w:val="nil"/>
              <w:right w:val="nil"/>
            </w:tcBorders>
            <w:shd w:val="clear" w:color="auto" w:fill="auto"/>
            <w:noWrap/>
            <w:vAlign w:val="bottom"/>
            <w:hideMark/>
          </w:tcPr>
          <w:p w14:paraId="22275225" w14:textId="77777777" w:rsidR="00AF4F5A" w:rsidRPr="00F831FF" w:rsidRDefault="00AF4F5A" w:rsidP="00D022C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Protokol č.</w:t>
            </w:r>
          </w:p>
        </w:tc>
        <w:tc>
          <w:tcPr>
            <w:tcW w:w="1725" w:type="dxa"/>
            <w:tcBorders>
              <w:top w:val="single" w:sz="8" w:space="0" w:color="auto"/>
              <w:left w:val="single" w:sz="8" w:space="0" w:color="auto"/>
              <w:bottom w:val="single" w:sz="8" w:space="0" w:color="auto"/>
              <w:right w:val="nil"/>
            </w:tcBorders>
            <w:shd w:val="clear" w:color="auto" w:fill="auto"/>
            <w:noWrap/>
            <w:vAlign w:val="bottom"/>
            <w:hideMark/>
          </w:tcPr>
          <w:p w14:paraId="59870731" w14:textId="77777777" w:rsidR="006A76A0" w:rsidRPr="00F831FF" w:rsidRDefault="00AF4F5A" w:rsidP="000D7318">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6A76A0">
              <w:rPr>
                <w:rFonts w:ascii="Calibri" w:eastAsia="Times New Roman" w:hAnsi="Calibri" w:cs="Calibri"/>
                <w:color w:val="000000"/>
                <w:lang w:eastAsia="cs-CZ"/>
              </w:rPr>
              <w:t>POK</w:t>
            </w:r>
            <w:r w:rsidR="000D7318">
              <w:rPr>
                <w:rFonts w:ascii="Calibri" w:eastAsia="Times New Roman" w:hAnsi="Calibri" w:cs="Calibri"/>
                <w:color w:val="000000"/>
                <w:lang w:eastAsia="cs-CZ"/>
              </w:rPr>
              <w:t>06208</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14:paraId="2C2BD405" w14:textId="77777777" w:rsidR="00AF4F5A" w:rsidRPr="00F831FF" w:rsidRDefault="00AF4F5A" w:rsidP="00D022C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nil"/>
              <w:right w:val="nil"/>
            </w:tcBorders>
            <w:shd w:val="clear" w:color="auto" w:fill="auto"/>
            <w:noWrap/>
            <w:vAlign w:val="bottom"/>
            <w:hideMark/>
          </w:tcPr>
          <w:p w14:paraId="287188E7" w14:textId="77777777" w:rsidR="00AF4F5A" w:rsidRPr="00F831FF" w:rsidRDefault="00AF4F5A" w:rsidP="00D022C0">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14:paraId="269DCB87"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E95CA1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2375C7B8"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87B93A4"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7DBE474"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14:paraId="09F1A846" w14:textId="77777777"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14:paraId="3EF5B85C"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73AE6EF8"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05E4203A"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1BB4F590"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083D5A66"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34C1C0AA"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80909C9"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DC9173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68BB554"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8B81B07"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14:paraId="6C4A47CE" w14:textId="77777777" w:rsidTr="00FB0021">
        <w:trPr>
          <w:gridAfter w:val="2"/>
          <w:wAfter w:w="2126" w:type="dxa"/>
          <w:trHeight w:val="300"/>
        </w:trPr>
        <w:tc>
          <w:tcPr>
            <w:tcW w:w="3952" w:type="dxa"/>
            <w:gridSpan w:val="4"/>
            <w:tcBorders>
              <w:top w:val="nil"/>
              <w:left w:val="nil"/>
              <w:bottom w:val="nil"/>
              <w:right w:val="nil"/>
            </w:tcBorders>
            <w:shd w:val="clear" w:color="auto" w:fill="auto"/>
            <w:noWrap/>
            <w:vAlign w:val="bottom"/>
            <w:hideMark/>
          </w:tcPr>
          <w:p w14:paraId="16D138E9" w14:textId="77777777" w:rsidR="00AF4F5A" w:rsidRPr="00F831FF" w:rsidRDefault="00AF4F5A" w:rsidP="00D022C0">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Zahájení kontroly (první kontrolní úkon):</w:t>
            </w:r>
          </w:p>
        </w:tc>
        <w:tc>
          <w:tcPr>
            <w:tcW w:w="797" w:type="dxa"/>
            <w:tcBorders>
              <w:top w:val="nil"/>
              <w:left w:val="nil"/>
              <w:bottom w:val="nil"/>
              <w:right w:val="nil"/>
            </w:tcBorders>
            <w:shd w:val="clear" w:color="auto" w:fill="auto"/>
            <w:noWrap/>
            <w:vAlign w:val="bottom"/>
            <w:hideMark/>
          </w:tcPr>
          <w:p w14:paraId="7380EDF3" w14:textId="77777777" w:rsidR="00AF4F5A" w:rsidRPr="00F831FF" w:rsidRDefault="00AF4F5A" w:rsidP="00D022C0">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14:paraId="34358308"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3F09836"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400BFBFA"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6CE6DAE"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852671A"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14:paraId="01532778" w14:textId="77777777"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14:paraId="78B1913C" w14:textId="77777777" w:rsidR="00AF4F5A" w:rsidRPr="00F831FF" w:rsidRDefault="00AF4F5A" w:rsidP="00D022C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Datum: </w:t>
            </w:r>
          </w:p>
        </w:tc>
        <w:tc>
          <w:tcPr>
            <w:tcW w:w="229" w:type="dxa"/>
            <w:tcBorders>
              <w:top w:val="nil"/>
              <w:left w:val="nil"/>
              <w:bottom w:val="nil"/>
              <w:right w:val="nil"/>
            </w:tcBorders>
            <w:shd w:val="clear" w:color="auto" w:fill="auto"/>
            <w:noWrap/>
            <w:vAlign w:val="bottom"/>
            <w:hideMark/>
          </w:tcPr>
          <w:p w14:paraId="4F1D9E1C" w14:textId="77777777" w:rsidR="00AF4F5A" w:rsidRPr="00F831FF" w:rsidRDefault="00AF4F5A" w:rsidP="00D022C0">
            <w:pPr>
              <w:spacing w:after="0" w:line="240" w:lineRule="auto"/>
              <w:rPr>
                <w:rFonts w:ascii="Calibri" w:eastAsia="Times New Roman" w:hAnsi="Calibri" w:cs="Calibri"/>
                <w:color w:val="000000"/>
                <w:lang w:eastAsia="cs-CZ"/>
              </w:rPr>
            </w:pPr>
          </w:p>
        </w:tc>
        <w:tc>
          <w:tcPr>
            <w:tcW w:w="17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4786FE" w14:textId="77777777" w:rsidR="00AF4F5A" w:rsidRPr="00F831FF" w:rsidRDefault="00AF4F5A" w:rsidP="000D7318">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D7318">
              <w:rPr>
                <w:rFonts w:ascii="Calibri" w:eastAsia="Times New Roman" w:hAnsi="Calibri" w:cs="Calibri"/>
                <w:color w:val="000000"/>
                <w:lang w:eastAsia="cs-CZ"/>
              </w:rPr>
              <w:t>3.</w:t>
            </w:r>
            <w:r w:rsidR="006903C7">
              <w:rPr>
                <w:rFonts w:ascii="Calibri" w:eastAsia="Times New Roman" w:hAnsi="Calibri" w:cs="Calibri"/>
                <w:color w:val="000000"/>
                <w:lang w:eastAsia="cs-CZ"/>
              </w:rPr>
              <w:t xml:space="preserve"> </w:t>
            </w:r>
            <w:r w:rsidR="000D7318">
              <w:rPr>
                <w:rFonts w:ascii="Calibri" w:eastAsia="Times New Roman" w:hAnsi="Calibri" w:cs="Calibri"/>
                <w:color w:val="000000"/>
                <w:lang w:eastAsia="cs-CZ"/>
              </w:rPr>
              <w:t>6.</w:t>
            </w:r>
            <w:r w:rsidR="006903C7">
              <w:rPr>
                <w:rFonts w:ascii="Calibri" w:eastAsia="Times New Roman" w:hAnsi="Calibri" w:cs="Calibri"/>
                <w:color w:val="000000"/>
                <w:lang w:eastAsia="cs-CZ"/>
              </w:rPr>
              <w:t xml:space="preserve"> </w:t>
            </w:r>
            <w:r w:rsidR="00FB0021">
              <w:rPr>
                <w:rFonts w:ascii="Calibri" w:eastAsia="Times New Roman" w:hAnsi="Calibri" w:cs="Calibri"/>
                <w:color w:val="000000"/>
                <w:lang w:eastAsia="cs-CZ"/>
              </w:rPr>
              <w:t>2018</w:t>
            </w:r>
          </w:p>
        </w:tc>
        <w:tc>
          <w:tcPr>
            <w:tcW w:w="998" w:type="dxa"/>
            <w:tcBorders>
              <w:top w:val="nil"/>
              <w:left w:val="nil"/>
              <w:bottom w:val="nil"/>
              <w:right w:val="nil"/>
            </w:tcBorders>
            <w:shd w:val="clear" w:color="auto" w:fill="auto"/>
            <w:noWrap/>
            <w:vAlign w:val="bottom"/>
            <w:hideMark/>
          </w:tcPr>
          <w:p w14:paraId="59128A8D" w14:textId="77777777" w:rsidR="00AF4F5A" w:rsidRPr="00F831FF" w:rsidRDefault="00AF4F5A" w:rsidP="00D022C0">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14:paraId="375A199E" w14:textId="77777777" w:rsidR="00AF4F5A" w:rsidRPr="00F831FF" w:rsidRDefault="00AF4F5A" w:rsidP="00D022C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Popis: </w:t>
            </w:r>
          </w:p>
        </w:tc>
        <w:tc>
          <w:tcPr>
            <w:tcW w:w="4739"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6958670" w14:textId="77777777" w:rsidR="00AF4F5A" w:rsidRPr="00F831FF" w:rsidRDefault="00AF4F5A" w:rsidP="00D022C0">
            <w:pPr>
              <w:spacing w:after="0" w:line="240" w:lineRule="auto"/>
              <w:rPr>
                <w:rFonts w:ascii="Calibri" w:eastAsia="Times New Roman" w:hAnsi="Calibri" w:cs="Calibri"/>
                <w:color w:val="000000"/>
                <w:lang w:eastAsia="cs-CZ"/>
              </w:rPr>
            </w:pPr>
            <w:r w:rsidRPr="006B7ABA">
              <w:rPr>
                <w:rFonts w:ascii="Calibri" w:eastAsia="Times New Roman" w:hAnsi="Calibri" w:cs="Calibri"/>
                <w:color w:val="000000"/>
                <w:lang w:eastAsia="cs-CZ"/>
              </w:rPr>
              <w:t>Předložením služebního průkazu</w:t>
            </w:r>
          </w:p>
        </w:tc>
      </w:tr>
      <w:tr w:rsidR="00AF4F5A" w:rsidRPr="00F831FF" w14:paraId="6B956CF0" w14:textId="77777777"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14:paraId="6E1DE395" w14:textId="77777777" w:rsidR="00AF4F5A" w:rsidRPr="00F831FF" w:rsidRDefault="00AF4F5A" w:rsidP="00D022C0">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0BB0C5CB"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17A0A2BD"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088FE3A9"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131D8A50"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6F4FD037"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63F3ADD0"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165FEAB1"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8BB51E1"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5410CD0"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14:paraId="25CA0D2F" w14:textId="77777777" w:rsidTr="00FB002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5E812A2C" w14:textId="77777777" w:rsidR="00AF4F5A" w:rsidRPr="00F831FF" w:rsidRDefault="00AF4F5A" w:rsidP="00D022C0">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Poslední kontrolní úkon: </w:t>
            </w:r>
          </w:p>
        </w:tc>
        <w:tc>
          <w:tcPr>
            <w:tcW w:w="998" w:type="dxa"/>
            <w:tcBorders>
              <w:top w:val="nil"/>
              <w:left w:val="nil"/>
              <w:bottom w:val="nil"/>
              <w:right w:val="nil"/>
            </w:tcBorders>
            <w:shd w:val="clear" w:color="auto" w:fill="auto"/>
            <w:noWrap/>
            <w:vAlign w:val="bottom"/>
            <w:hideMark/>
          </w:tcPr>
          <w:p w14:paraId="1C3BC4E9" w14:textId="77777777" w:rsidR="00AF4F5A" w:rsidRPr="00F831FF" w:rsidRDefault="00AF4F5A" w:rsidP="00D022C0">
            <w:pPr>
              <w:spacing w:after="0" w:line="240" w:lineRule="auto"/>
              <w:rPr>
                <w:rFonts w:ascii="Calibri" w:eastAsia="Times New Roman" w:hAnsi="Calibri" w:cs="Calibri"/>
                <w:b/>
                <w:bCs/>
                <w:color w:val="000000"/>
                <w:lang w:eastAsia="cs-CZ"/>
              </w:rPr>
            </w:pPr>
          </w:p>
        </w:tc>
        <w:tc>
          <w:tcPr>
            <w:tcW w:w="797" w:type="dxa"/>
            <w:tcBorders>
              <w:top w:val="nil"/>
              <w:left w:val="nil"/>
              <w:bottom w:val="nil"/>
              <w:right w:val="nil"/>
            </w:tcBorders>
            <w:shd w:val="clear" w:color="auto" w:fill="auto"/>
            <w:noWrap/>
            <w:vAlign w:val="bottom"/>
            <w:hideMark/>
          </w:tcPr>
          <w:p w14:paraId="3BFDD9D7"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149AD39E"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12B504F4"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458BD317"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02DFA04"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EDD2B1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14:paraId="6A07C3A1" w14:textId="77777777"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14:paraId="53688E07" w14:textId="77777777" w:rsidR="00AF4F5A" w:rsidRPr="00F831FF" w:rsidRDefault="00AF4F5A" w:rsidP="00D022C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w:t>
            </w:r>
          </w:p>
        </w:tc>
        <w:tc>
          <w:tcPr>
            <w:tcW w:w="229" w:type="dxa"/>
            <w:tcBorders>
              <w:top w:val="nil"/>
              <w:left w:val="nil"/>
              <w:bottom w:val="nil"/>
              <w:right w:val="nil"/>
            </w:tcBorders>
            <w:shd w:val="clear" w:color="auto" w:fill="auto"/>
            <w:noWrap/>
            <w:vAlign w:val="bottom"/>
            <w:hideMark/>
          </w:tcPr>
          <w:p w14:paraId="6D1D8718" w14:textId="77777777" w:rsidR="00AF4F5A" w:rsidRPr="00F831FF" w:rsidRDefault="00AF4F5A" w:rsidP="00D022C0">
            <w:pPr>
              <w:spacing w:after="0" w:line="240" w:lineRule="auto"/>
              <w:rPr>
                <w:rFonts w:ascii="Calibri" w:eastAsia="Times New Roman" w:hAnsi="Calibri" w:cs="Calibri"/>
                <w:color w:val="000000"/>
                <w:lang w:eastAsia="cs-CZ"/>
              </w:rPr>
            </w:pPr>
          </w:p>
        </w:tc>
        <w:tc>
          <w:tcPr>
            <w:tcW w:w="17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D49AC8" w14:textId="77777777" w:rsidR="00AF4F5A" w:rsidRPr="00F831FF" w:rsidRDefault="000D7318" w:rsidP="00D022C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w:t>
            </w:r>
            <w:r w:rsidR="006903C7">
              <w:rPr>
                <w:rFonts w:ascii="Calibri" w:eastAsia="Times New Roman" w:hAnsi="Calibri" w:cs="Calibri"/>
                <w:color w:val="000000"/>
                <w:lang w:eastAsia="cs-CZ"/>
              </w:rPr>
              <w:t xml:space="preserve"> </w:t>
            </w:r>
            <w:r>
              <w:rPr>
                <w:rFonts w:ascii="Calibri" w:eastAsia="Times New Roman" w:hAnsi="Calibri" w:cs="Calibri"/>
                <w:color w:val="000000"/>
                <w:lang w:eastAsia="cs-CZ"/>
              </w:rPr>
              <w:t>6.</w:t>
            </w:r>
            <w:r w:rsidR="006903C7">
              <w:rPr>
                <w:rFonts w:ascii="Calibri" w:eastAsia="Times New Roman" w:hAnsi="Calibri" w:cs="Calibri"/>
                <w:color w:val="000000"/>
                <w:lang w:eastAsia="cs-CZ"/>
              </w:rPr>
              <w:t xml:space="preserve"> </w:t>
            </w:r>
            <w:r w:rsidR="00FB0021">
              <w:rPr>
                <w:rFonts w:ascii="Calibri" w:eastAsia="Times New Roman" w:hAnsi="Calibri" w:cs="Calibri"/>
                <w:color w:val="000000"/>
                <w:lang w:eastAsia="cs-CZ"/>
              </w:rPr>
              <w:t>2018</w:t>
            </w:r>
          </w:p>
        </w:tc>
        <w:tc>
          <w:tcPr>
            <w:tcW w:w="998" w:type="dxa"/>
            <w:tcBorders>
              <w:top w:val="nil"/>
              <w:left w:val="nil"/>
              <w:bottom w:val="nil"/>
              <w:right w:val="nil"/>
            </w:tcBorders>
            <w:shd w:val="clear" w:color="auto" w:fill="auto"/>
            <w:noWrap/>
            <w:vAlign w:val="bottom"/>
            <w:hideMark/>
          </w:tcPr>
          <w:p w14:paraId="1742B643" w14:textId="77777777" w:rsidR="00AF4F5A" w:rsidRPr="00F831FF" w:rsidRDefault="00AF4F5A" w:rsidP="00D022C0">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14:paraId="7556E661" w14:textId="0C02CE21" w:rsidR="00AF4F5A" w:rsidRPr="00F831FF" w:rsidRDefault="008C42CD" w:rsidP="00D022C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w:t>
            </w:r>
            <w:r w:rsidR="00AF4F5A" w:rsidRPr="00F831FF">
              <w:rPr>
                <w:rFonts w:ascii="Calibri" w:eastAsia="Times New Roman" w:hAnsi="Calibri" w:cs="Calibri"/>
                <w:color w:val="000000"/>
                <w:lang w:eastAsia="cs-CZ"/>
              </w:rPr>
              <w:t>pis:</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D1005D" w14:textId="77777777" w:rsidR="00AF4F5A" w:rsidRPr="00F831FF" w:rsidRDefault="00AF4F5A" w:rsidP="00D022C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D7318">
              <w:rPr>
                <w:rFonts w:ascii="Calibri" w:eastAsia="Times New Roman" w:hAnsi="Calibri" w:cs="Calibri"/>
                <w:color w:val="000000"/>
                <w:lang w:eastAsia="cs-CZ"/>
              </w:rPr>
              <w:t>O</w:t>
            </w:r>
            <w:r w:rsidRPr="006B7ABA">
              <w:rPr>
                <w:rFonts w:ascii="Calibri" w:eastAsia="Times New Roman" w:hAnsi="Calibri" w:cs="Calibri"/>
                <w:color w:val="000000"/>
                <w:lang w:eastAsia="cs-CZ"/>
              </w:rPr>
              <w:t>známení o ukončení kontroly</w:t>
            </w:r>
          </w:p>
        </w:tc>
      </w:tr>
      <w:tr w:rsidR="00AF4F5A" w:rsidRPr="00F831FF" w14:paraId="4440D7FC" w14:textId="77777777"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14:paraId="46E8DB25" w14:textId="77777777" w:rsidR="00AF4F5A" w:rsidRPr="00F831FF" w:rsidRDefault="00AF4F5A" w:rsidP="00D022C0">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6E2BE43E"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24E01B81"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448BFCCE"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496E359D"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240BAC84"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6EE60DAE"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0AA7C23A"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0D2E1D7"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52EECD8"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14:paraId="41125993" w14:textId="77777777" w:rsidTr="00FB0021">
        <w:trPr>
          <w:gridAfter w:val="2"/>
          <w:wAfter w:w="2126" w:type="dxa"/>
          <w:trHeight w:val="288"/>
        </w:trPr>
        <w:tc>
          <w:tcPr>
            <w:tcW w:w="5812" w:type="dxa"/>
            <w:gridSpan w:val="6"/>
            <w:tcBorders>
              <w:top w:val="nil"/>
              <w:left w:val="nil"/>
              <w:bottom w:val="nil"/>
              <w:right w:val="nil"/>
            </w:tcBorders>
            <w:shd w:val="clear" w:color="auto" w:fill="auto"/>
            <w:noWrap/>
            <w:vAlign w:val="bottom"/>
            <w:hideMark/>
          </w:tcPr>
          <w:p w14:paraId="06AABD43" w14:textId="77777777" w:rsidR="00AF4F5A" w:rsidRPr="00F831FF" w:rsidRDefault="00AF4F5A" w:rsidP="00D022C0">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Kontrolu provedli </w:t>
            </w:r>
            <w:r w:rsidRPr="00F831FF">
              <w:rPr>
                <w:rFonts w:ascii="Calibri" w:eastAsia="Times New Roman" w:hAnsi="Calibri" w:cs="Calibri"/>
                <w:color w:val="000000"/>
                <w:lang w:eastAsia="cs-CZ"/>
              </w:rPr>
              <w:t>(jména a příjmení kontrolních pracovníků):</w:t>
            </w:r>
          </w:p>
        </w:tc>
        <w:tc>
          <w:tcPr>
            <w:tcW w:w="1106" w:type="dxa"/>
            <w:tcBorders>
              <w:top w:val="nil"/>
              <w:left w:val="nil"/>
              <w:bottom w:val="nil"/>
              <w:right w:val="nil"/>
            </w:tcBorders>
            <w:shd w:val="clear" w:color="auto" w:fill="auto"/>
            <w:noWrap/>
            <w:vAlign w:val="bottom"/>
            <w:hideMark/>
          </w:tcPr>
          <w:p w14:paraId="5F2B573B" w14:textId="77777777" w:rsidR="00AF4F5A" w:rsidRPr="00F831FF" w:rsidRDefault="00AF4F5A" w:rsidP="00D022C0">
            <w:pPr>
              <w:spacing w:after="0" w:line="240" w:lineRule="auto"/>
              <w:rPr>
                <w:rFonts w:ascii="Calibri" w:eastAsia="Times New Roman" w:hAnsi="Calibri" w:cs="Calibri"/>
                <w:b/>
                <w:bCs/>
                <w:color w:val="000000"/>
                <w:lang w:eastAsia="cs-CZ"/>
              </w:rPr>
            </w:pPr>
          </w:p>
        </w:tc>
        <w:tc>
          <w:tcPr>
            <w:tcW w:w="612" w:type="dxa"/>
            <w:tcBorders>
              <w:top w:val="nil"/>
              <w:left w:val="nil"/>
              <w:bottom w:val="nil"/>
              <w:right w:val="nil"/>
            </w:tcBorders>
            <w:shd w:val="clear" w:color="auto" w:fill="auto"/>
            <w:noWrap/>
            <w:vAlign w:val="bottom"/>
            <w:hideMark/>
          </w:tcPr>
          <w:p w14:paraId="1CBE4C80"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B898AB7"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69B5B81"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14:paraId="2021B192" w14:textId="77777777"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14:paraId="78034406"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3055A267"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60440595"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2C971FDD"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3CAE28FE"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00676B99"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1A977F76"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41019228"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450EAE4"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F50217D"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14:paraId="18341D31" w14:textId="77777777" w:rsidTr="00FB0021">
        <w:trPr>
          <w:gridAfter w:val="2"/>
          <w:wAfter w:w="2126" w:type="dxa"/>
          <w:trHeight w:val="300"/>
        </w:trPr>
        <w:tc>
          <w:tcPr>
            <w:tcW w:w="39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A5FCDD" w14:textId="77777777" w:rsidR="00AF4F5A" w:rsidRPr="00F831FF" w:rsidRDefault="00AF4F5A" w:rsidP="000D7318">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MVDr.</w:t>
            </w:r>
            <w:r w:rsidR="00FB0021">
              <w:rPr>
                <w:rFonts w:ascii="Calibri" w:eastAsia="Times New Roman" w:hAnsi="Calibri" w:cs="Calibri"/>
                <w:color w:val="000000"/>
                <w:lang w:eastAsia="cs-CZ"/>
              </w:rPr>
              <w:t xml:space="preserve"> </w:t>
            </w:r>
            <w:r w:rsidR="000D7318">
              <w:rPr>
                <w:rFonts w:ascii="Calibri" w:eastAsia="Times New Roman" w:hAnsi="Calibri" w:cs="Calibri"/>
                <w:color w:val="000000"/>
                <w:lang w:eastAsia="cs-CZ"/>
              </w:rPr>
              <w:t>Pavel Fabík</w:t>
            </w:r>
          </w:p>
        </w:tc>
        <w:tc>
          <w:tcPr>
            <w:tcW w:w="2966" w:type="dxa"/>
            <w:gridSpan w:val="3"/>
            <w:tcBorders>
              <w:top w:val="nil"/>
              <w:left w:val="nil"/>
              <w:bottom w:val="nil"/>
              <w:right w:val="nil"/>
            </w:tcBorders>
            <w:shd w:val="clear" w:color="auto" w:fill="auto"/>
            <w:noWrap/>
            <w:vAlign w:val="bottom"/>
            <w:hideMark/>
          </w:tcPr>
          <w:p w14:paraId="45E2876C" w14:textId="77777777" w:rsidR="00AF4F5A" w:rsidRPr="00F831FF" w:rsidRDefault="00AF4F5A" w:rsidP="00D022C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Číslo služebního průkazu: </w:t>
            </w: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720B9C" w14:textId="77777777" w:rsidR="00AF4F5A" w:rsidRPr="00F831FF" w:rsidRDefault="009E46C4" w:rsidP="000D7318">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w:t>
            </w:r>
            <w:r w:rsidR="006903C7">
              <w:rPr>
                <w:rFonts w:ascii="Calibri" w:eastAsia="Times New Roman" w:hAnsi="Calibri" w:cs="Calibri"/>
                <w:color w:val="000000"/>
                <w:lang w:eastAsia="cs-CZ"/>
              </w:rPr>
              <w:t xml:space="preserve"> </w:t>
            </w:r>
            <w:r w:rsidR="000D7318">
              <w:rPr>
                <w:rFonts w:ascii="Calibri" w:eastAsia="Times New Roman" w:hAnsi="Calibri" w:cs="Calibri"/>
                <w:color w:val="000000"/>
                <w:lang w:eastAsia="cs-CZ"/>
              </w:rPr>
              <w:t>7</w:t>
            </w:r>
            <w:r>
              <w:rPr>
                <w:rFonts w:ascii="Calibri" w:eastAsia="Times New Roman" w:hAnsi="Calibri" w:cs="Calibri"/>
                <w:color w:val="000000"/>
                <w:lang w:eastAsia="cs-CZ"/>
              </w:rPr>
              <w:t>1</w:t>
            </w:r>
            <w:r w:rsidR="000D7318">
              <w:rPr>
                <w:rFonts w:ascii="Calibri" w:eastAsia="Times New Roman" w:hAnsi="Calibri" w:cs="Calibri"/>
                <w:color w:val="000000"/>
                <w:lang w:eastAsia="cs-CZ"/>
              </w:rPr>
              <w:t>50</w:t>
            </w:r>
          </w:p>
        </w:tc>
      </w:tr>
      <w:tr w:rsidR="00AF4F5A" w:rsidRPr="00F831FF" w14:paraId="11B06276" w14:textId="77777777"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14:paraId="22509926" w14:textId="77777777" w:rsidR="00AF4F5A" w:rsidRPr="00F831FF" w:rsidRDefault="00AF4F5A" w:rsidP="00D022C0">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09101110"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486B4683"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567CF62A"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12FC9CA7"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00125BA8"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5B52FD38"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19C9283C"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519539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7A7F6B5"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14:paraId="605036B9" w14:textId="77777777" w:rsidTr="00FB0021">
        <w:trPr>
          <w:gridAfter w:val="2"/>
          <w:wAfter w:w="2126" w:type="dxa"/>
          <w:trHeight w:val="300"/>
        </w:trPr>
        <w:tc>
          <w:tcPr>
            <w:tcW w:w="4749" w:type="dxa"/>
            <w:gridSpan w:val="5"/>
            <w:tcBorders>
              <w:top w:val="nil"/>
              <w:left w:val="nil"/>
              <w:bottom w:val="nil"/>
              <w:right w:val="nil"/>
            </w:tcBorders>
            <w:shd w:val="clear" w:color="auto" w:fill="auto"/>
            <w:noWrap/>
            <w:vAlign w:val="bottom"/>
            <w:hideMark/>
          </w:tcPr>
          <w:p w14:paraId="36BE0124" w14:textId="77777777" w:rsidR="00AF4F5A" w:rsidRPr="00F831FF" w:rsidRDefault="00AF4F5A" w:rsidP="00D022C0">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Přizvaná osoba </w:t>
            </w:r>
            <w:r w:rsidRPr="00F831FF">
              <w:rPr>
                <w:rFonts w:ascii="Calibri" w:eastAsia="Times New Roman" w:hAnsi="Calibri" w:cs="Calibri"/>
                <w:color w:val="000000"/>
                <w:lang w:eastAsia="cs-CZ"/>
              </w:rPr>
              <w:t>(jména a příjmení, důvod přizvání):</w:t>
            </w:r>
          </w:p>
        </w:tc>
        <w:tc>
          <w:tcPr>
            <w:tcW w:w="1063" w:type="dxa"/>
            <w:tcBorders>
              <w:top w:val="nil"/>
              <w:left w:val="nil"/>
              <w:bottom w:val="nil"/>
              <w:right w:val="nil"/>
            </w:tcBorders>
            <w:shd w:val="clear" w:color="auto" w:fill="auto"/>
            <w:noWrap/>
            <w:vAlign w:val="bottom"/>
            <w:hideMark/>
          </w:tcPr>
          <w:p w14:paraId="323E855D" w14:textId="77777777" w:rsidR="00AF4F5A" w:rsidRPr="00F831FF" w:rsidRDefault="00AF4F5A" w:rsidP="00D022C0">
            <w:pPr>
              <w:spacing w:after="0" w:line="240" w:lineRule="auto"/>
              <w:rPr>
                <w:rFonts w:ascii="Calibri" w:eastAsia="Times New Roman" w:hAnsi="Calibri" w:cs="Calibri"/>
                <w:b/>
                <w:bCs/>
                <w:color w:val="000000"/>
                <w:lang w:eastAsia="cs-CZ"/>
              </w:rPr>
            </w:pPr>
          </w:p>
        </w:tc>
        <w:tc>
          <w:tcPr>
            <w:tcW w:w="1106" w:type="dxa"/>
            <w:tcBorders>
              <w:top w:val="nil"/>
              <w:left w:val="nil"/>
              <w:bottom w:val="nil"/>
              <w:right w:val="nil"/>
            </w:tcBorders>
            <w:shd w:val="clear" w:color="auto" w:fill="auto"/>
            <w:noWrap/>
            <w:vAlign w:val="bottom"/>
            <w:hideMark/>
          </w:tcPr>
          <w:p w14:paraId="238F1EF9"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44A3F64C"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12C9228"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5EFEC7D"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14:paraId="61A18F8B" w14:textId="77777777" w:rsidTr="00FB0021">
        <w:trPr>
          <w:gridAfter w:val="2"/>
          <w:wAfter w:w="2126" w:type="dxa"/>
          <w:trHeight w:val="300"/>
        </w:trPr>
        <w:tc>
          <w:tcPr>
            <w:tcW w:w="691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5043B5" w14:textId="77777777" w:rsidR="00AF4F5A" w:rsidRPr="00F831FF" w:rsidRDefault="00AF4F5A" w:rsidP="00D022C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612" w:type="dxa"/>
            <w:tcBorders>
              <w:top w:val="nil"/>
              <w:left w:val="nil"/>
              <w:bottom w:val="nil"/>
              <w:right w:val="nil"/>
            </w:tcBorders>
            <w:shd w:val="clear" w:color="auto" w:fill="auto"/>
            <w:noWrap/>
            <w:vAlign w:val="bottom"/>
            <w:hideMark/>
          </w:tcPr>
          <w:p w14:paraId="22422AD5" w14:textId="77777777" w:rsidR="00AF4F5A" w:rsidRPr="00F831FF" w:rsidRDefault="00AF4F5A" w:rsidP="00D022C0">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14:paraId="5F71EA1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02DA1B6"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14:paraId="521AC5F8" w14:textId="77777777"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14:paraId="0E0CABD4"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17289FD0"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0C87A018"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4A156EAB"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3343679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3BE91086"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772BBF44"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645584B1"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FD07735"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B79FE3A"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14:paraId="1FCD34C8" w14:textId="77777777" w:rsidTr="00FB0021">
        <w:trPr>
          <w:gridAfter w:val="2"/>
          <w:wAfter w:w="2126" w:type="dxa"/>
          <w:trHeight w:val="288"/>
        </w:trPr>
        <w:tc>
          <w:tcPr>
            <w:tcW w:w="9488" w:type="dxa"/>
            <w:gridSpan w:val="10"/>
            <w:tcBorders>
              <w:top w:val="nil"/>
              <w:left w:val="nil"/>
              <w:bottom w:val="nil"/>
              <w:right w:val="nil"/>
            </w:tcBorders>
            <w:shd w:val="clear" w:color="auto" w:fill="auto"/>
            <w:noWrap/>
            <w:vAlign w:val="bottom"/>
            <w:hideMark/>
          </w:tcPr>
          <w:p w14:paraId="68299F32" w14:textId="77777777" w:rsidR="00AF4F5A" w:rsidRPr="00F831FF" w:rsidRDefault="00AF4F5A" w:rsidP="00D022C0">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Kontrola byla provedena podle zákon</w:t>
            </w:r>
            <w:r>
              <w:rPr>
                <w:rFonts w:ascii="Calibri" w:eastAsia="Times New Roman" w:hAnsi="Calibri" w:cs="Calibri"/>
                <w:b/>
                <w:bCs/>
                <w:color w:val="000000"/>
                <w:lang w:eastAsia="cs-CZ"/>
              </w:rPr>
              <w:t>a č. 255/2012 Sb., o kontrole (</w:t>
            </w:r>
            <w:r w:rsidRPr="00F831FF">
              <w:rPr>
                <w:rFonts w:ascii="Calibri" w:eastAsia="Times New Roman" w:hAnsi="Calibri" w:cs="Calibri"/>
                <w:b/>
                <w:bCs/>
                <w:color w:val="000000"/>
                <w:lang w:eastAsia="cs-CZ"/>
              </w:rPr>
              <w:t>kontrolní řád) a podle:</w:t>
            </w:r>
          </w:p>
        </w:tc>
      </w:tr>
      <w:tr w:rsidR="00AF4F5A" w:rsidRPr="00F831FF" w14:paraId="395905B2" w14:textId="77777777"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14:paraId="1E6E9A8D" w14:textId="77777777" w:rsidR="00AF4F5A" w:rsidRPr="00F831FF" w:rsidRDefault="00AF4F5A" w:rsidP="00D022C0">
            <w:pPr>
              <w:spacing w:after="0" w:line="240" w:lineRule="auto"/>
              <w:rPr>
                <w:rFonts w:ascii="Calibri" w:eastAsia="Times New Roman" w:hAnsi="Calibri" w:cs="Calibri"/>
                <w:b/>
                <w:bCs/>
                <w:color w:val="000000"/>
                <w:lang w:eastAsia="cs-CZ"/>
              </w:rPr>
            </w:pPr>
          </w:p>
        </w:tc>
        <w:tc>
          <w:tcPr>
            <w:tcW w:w="229" w:type="dxa"/>
            <w:tcBorders>
              <w:top w:val="nil"/>
              <w:left w:val="nil"/>
              <w:bottom w:val="nil"/>
              <w:right w:val="nil"/>
            </w:tcBorders>
            <w:shd w:val="clear" w:color="auto" w:fill="auto"/>
            <w:noWrap/>
            <w:vAlign w:val="bottom"/>
            <w:hideMark/>
          </w:tcPr>
          <w:p w14:paraId="142BC80D"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6EA6505E"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7D66287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532A98D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2435906D"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35F25ACC"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2D921C9A"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9600747"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40405A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14:paraId="6954D722" w14:textId="77777777" w:rsidTr="00FB0021">
        <w:trPr>
          <w:gridAfter w:val="2"/>
          <w:wAfter w:w="2126" w:type="dxa"/>
          <w:trHeight w:val="264"/>
        </w:trPr>
        <w:tc>
          <w:tcPr>
            <w:tcW w:w="3952" w:type="dxa"/>
            <w:gridSpan w:val="4"/>
            <w:tcBorders>
              <w:top w:val="nil"/>
              <w:left w:val="nil"/>
              <w:bottom w:val="nil"/>
              <w:right w:val="nil"/>
            </w:tcBorders>
            <w:shd w:val="clear" w:color="auto" w:fill="auto"/>
            <w:noWrap/>
            <w:vAlign w:val="bottom"/>
            <w:hideMark/>
          </w:tcPr>
          <w:p w14:paraId="273C6272" w14:textId="77777777" w:rsidR="00AF4F5A" w:rsidRPr="00F831FF" w:rsidRDefault="00E06750" w:rsidP="00D022C0">
            <w:pPr>
              <w:spacing w:after="0" w:line="240" w:lineRule="auto"/>
              <w:rPr>
                <w:rFonts w:ascii="Calibri" w:eastAsia="Times New Roman" w:hAnsi="Calibri" w:cs="Calibri"/>
                <w:b/>
                <w:bCs/>
                <w:color w:val="222222"/>
                <w:lang w:eastAsia="cs-CZ"/>
              </w:rPr>
            </w:pPr>
            <w:sdt>
              <w:sdtPr>
                <w:rPr>
                  <w:rFonts w:ascii="Calibri" w:eastAsia="Times New Roman" w:hAnsi="Calibri" w:cs="Calibri"/>
                  <w:b/>
                  <w:bCs/>
                  <w:color w:val="222222"/>
                  <w:lang w:eastAsia="cs-CZ"/>
                </w:rPr>
                <w:id w:val="-2116357932"/>
                <w14:checkbox>
                  <w14:checked w14:val="1"/>
                  <w14:checkedState w14:val="2612" w14:font="MS Gothic"/>
                  <w14:uncheckedState w14:val="2610" w14:font="MS Gothic"/>
                </w14:checkbox>
              </w:sdtPr>
              <w:sdtEndPr/>
              <w:sdtContent>
                <w:r w:rsidR="00FB0021">
                  <w:rPr>
                    <w:rFonts w:ascii="MS Gothic" w:eastAsia="MS Gothic" w:hAnsi="MS Gothic" w:cs="Calibri" w:hint="eastAsia"/>
                    <w:b/>
                    <w:bCs/>
                    <w:color w:val="222222"/>
                    <w:lang w:eastAsia="cs-CZ"/>
                  </w:rPr>
                  <w:t>☒</w:t>
                </w:r>
              </w:sdtContent>
            </w:sdt>
            <w:r w:rsidR="00AF4F5A">
              <w:rPr>
                <w:rFonts w:ascii="Calibri" w:eastAsia="Times New Roman" w:hAnsi="Calibri" w:cs="Calibri"/>
                <w:b/>
                <w:bCs/>
                <w:color w:val="222222"/>
                <w:lang w:eastAsia="cs-CZ"/>
              </w:rPr>
              <w:t xml:space="preserve"> </w:t>
            </w:r>
            <w:r w:rsidR="00AF4F5A" w:rsidRPr="00F831FF">
              <w:rPr>
                <w:rFonts w:ascii="Calibri" w:eastAsia="Times New Roman" w:hAnsi="Calibri" w:cs="Calibri"/>
                <w:b/>
                <w:bCs/>
                <w:color w:val="222222"/>
                <w:lang w:eastAsia="cs-CZ"/>
              </w:rPr>
              <w:t>§ 49 a § 52 zákona 166/1999 Sb.,</w:t>
            </w:r>
          </w:p>
        </w:tc>
        <w:tc>
          <w:tcPr>
            <w:tcW w:w="797" w:type="dxa"/>
            <w:tcBorders>
              <w:top w:val="nil"/>
              <w:left w:val="nil"/>
              <w:bottom w:val="nil"/>
              <w:right w:val="nil"/>
            </w:tcBorders>
            <w:shd w:val="clear" w:color="auto" w:fill="auto"/>
            <w:noWrap/>
            <w:vAlign w:val="bottom"/>
            <w:hideMark/>
          </w:tcPr>
          <w:p w14:paraId="52996EA7" w14:textId="77777777" w:rsidR="00AF4F5A" w:rsidRPr="00F831FF" w:rsidRDefault="00AF4F5A" w:rsidP="00D022C0">
            <w:pPr>
              <w:spacing w:after="0" w:line="240" w:lineRule="auto"/>
              <w:rPr>
                <w:rFonts w:ascii="Calibri" w:eastAsia="Times New Roman" w:hAnsi="Calibri" w:cs="Calibri"/>
                <w:b/>
                <w:bCs/>
                <w:color w:val="222222"/>
                <w:lang w:eastAsia="cs-CZ"/>
              </w:rPr>
            </w:pPr>
          </w:p>
        </w:tc>
        <w:tc>
          <w:tcPr>
            <w:tcW w:w="1063" w:type="dxa"/>
            <w:tcBorders>
              <w:top w:val="nil"/>
              <w:left w:val="nil"/>
              <w:bottom w:val="nil"/>
              <w:right w:val="nil"/>
            </w:tcBorders>
            <w:shd w:val="clear" w:color="auto" w:fill="auto"/>
            <w:noWrap/>
            <w:vAlign w:val="bottom"/>
            <w:hideMark/>
          </w:tcPr>
          <w:p w14:paraId="6336E23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4B9076B9"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002779E4"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57BDBC6"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BAAFA64"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126E22" w14:paraId="217674C2" w14:textId="77777777" w:rsidTr="00FB0021">
        <w:trPr>
          <w:gridAfter w:val="2"/>
          <w:wAfter w:w="2126" w:type="dxa"/>
          <w:trHeight w:val="288"/>
        </w:trPr>
        <w:tc>
          <w:tcPr>
            <w:tcW w:w="8509" w:type="dxa"/>
            <w:gridSpan w:val="9"/>
            <w:tcBorders>
              <w:top w:val="nil"/>
              <w:left w:val="nil"/>
              <w:bottom w:val="nil"/>
              <w:right w:val="nil"/>
            </w:tcBorders>
            <w:shd w:val="clear" w:color="auto" w:fill="auto"/>
            <w:noWrap/>
            <w:vAlign w:val="bottom"/>
            <w:hideMark/>
          </w:tcPr>
          <w:p w14:paraId="76CE1056" w14:textId="77777777" w:rsidR="00AF4F5A" w:rsidRPr="00126E22" w:rsidRDefault="00AF4F5A" w:rsidP="00D022C0">
            <w:pPr>
              <w:spacing w:after="0" w:line="240" w:lineRule="auto"/>
              <w:rPr>
                <w:rFonts w:ascii="Calibri" w:eastAsia="Times New Roman" w:hAnsi="Calibri" w:cs="Calibri"/>
                <w:color w:val="000000"/>
                <w:sz w:val="18"/>
                <w:szCs w:val="18"/>
                <w:lang w:eastAsia="cs-CZ"/>
              </w:rPr>
            </w:pPr>
            <w:r w:rsidRPr="00126E22">
              <w:rPr>
                <w:rFonts w:ascii="Calibri" w:eastAsia="Times New Roman" w:hAnsi="Calibri" w:cs="Calibri"/>
                <w:color w:val="000000"/>
                <w:sz w:val="18"/>
                <w:szCs w:val="18"/>
                <w:lang w:eastAsia="cs-CZ"/>
              </w:rPr>
              <w:t>o veterinární péči a o změně některých souvisejících zákonů, ve znění pozdějších předpisů</w:t>
            </w:r>
          </w:p>
        </w:tc>
        <w:tc>
          <w:tcPr>
            <w:tcW w:w="979" w:type="dxa"/>
            <w:tcBorders>
              <w:top w:val="nil"/>
              <w:left w:val="nil"/>
              <w:bottom w:val="nil"/>
              <w:right w:val="nil"/>
            </w:tcBorders>
            <w:shd w:val="clear" w:color="auto" w:fill="auto"/>
            <w:noWrap/>
            <w:vAlign w:val="bottom"/>
            <w:hideMark/>
          </w:tcPr>
          <w:p w14:paraId="5A559D0A" w14:textId="77777777" w:rsidR="00AF4F5A" w:rsidRPr="00126E22" w:rsidRDefault="00AF4F5A" w:rsidP="00D022C0">
            <w:pPr>
              <w:spacing w:after="0" w:line="240" w:lineRule="auto"/>
              <w:rPr>
                <w:rFonts w:ascii="Calibri" w:eastAsia="Times New Roman" w:hAnsi="Calibri" w:cs="Calibri"/>
                <w:color w:val="000000"/>
                <w:sz w:val="18"/>
                <w:szCs w:val="18"/>
                <w:lang w:eastAsia="cs-CZ"/>
              </w:rPr>
            </w:pPr>
          </w:p>
        </w:tc>
      </w:tr>
      <w:tr w:rsidR="00AF4F5A" w:rsidRPr="00F831FF" w14:paraId="72684A03" w14:textId="77777777" w:rsidTr="00FB0021">
        <w:trPr>
          <w:gridAfter w:val="2"/>
          <w:wAfter w:w="2126" w:type="dxa"/>
          <w:trHeight w:val="264"/>
        </w:trPr>
        <w:tc>
          <w:tcPr>
            <w:tcW w:w="1000" w:type="dxa"/>
            <w:tcBorders>
              <w:top w:val="nil"/>
              <w:left w:val="nil"/>
              <w:bottom w:val="nil"/>
              <w:right w:val="nil"/>
            </w:tcBorders>
            <w:shd w:val="clear" w:color="auto" w:fill="auto"/>
            <w:noWrap/>
            <w:vAlign w:val="bottom"/>
            <w:hideMark/>
          </w:tcPr>
          <w:p w14:paraId="5869EE1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72DF203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74E3216F"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4886A885"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70FBC045"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050BFBA0"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37C0D39C"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B82E12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703D0E8"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872425B"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14:paraId="3CFE5911" w14:textId="77777777" w:rsidTr="00FB0021">
        <w:trPr>
          <w:gridAfter w:val="2"/>
          <w:wAfter w:w="2126" w:type="dxa"/>
          <w:trHeight w:val="324"/>
        </w:trPr>
        <w:tc>
          <w:tcPr>
            <w:tcW w:w="3952" w:type="dxa"/>
            <w:gridSpan w:val="4"/>
            <w:tcBorders>
              <w:top w:val="nil"/>
              <w:left w:val="nil"/>
              <w:bottom w:val="nil"/>
              <w:right w:val="nil"/>
            </w:tcBorders>
            <w:shd w:val="clear" w:color="auto" w:fill="auto"/>
            <w:noWrap/>
            <w:vAlign w:val="bottom"/>
            <w:hideMark/>
          </w:tcPr>
          <w:p w14:paraId="25EC54B2" w14:textId="77777777" w:rsidR="00AF4F5A" w:rsidRPr="00F831FF" w:rsidRDefault="00E06750" w:rsidP="00D022C0">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1492212858"/>
                <w14:checkbox>
                  <w14:checked w14:val="0"/>
                  <w14:checkedState w14:val="2612" w14:font="MS Gothic"/>
                  <w14:uncheckedState w14:val="2610" w14:font="MS Gothic"/>
                </w14:checkbox>
              </w:sdtPr>
              <w:sdtEndPr/>
              <w:sdtContent>
                <w:r w:rsidR="00AF4F5A">
                  <w:rPr>
                    <w:rFonts w:ascii="MS Gothic" w:eastAsia="MS Gothic" w:hAnsi="MS Gothic" w:cs="Calibri" w:hint="eastAsia"/>
                    <w:b/>
                    <w:bCs/>
                    <w:color w:val="000000"/>
                    <w:lang w:eastAsia="cs-CZ"/>
                  </w:rPr>
                  <w:t>☐</w:t>
                </w:r>
              </w:sdtContent>
            </w:sdt>
            <w:r w:rsidR="00AF4F5A">
              <w:rPr>
                <w:rFonts w:ascii="Calibri" w:eastAsia="Times New Roman" w:hAnsi="Calibri" w:cs="Calibri"/>
                <w:b/>
                <w:bCs/>
                <w:color w:val="000000"/>
                <w:lang w:eastAsia="cs-CZ"/>
              </w:rPr>
              <w:t xml:space="preserve"> </w:t>
            </w:r>
            <w:r w:rsidR="00AF4F5A" w:rsidRPr="00F831FF">
              <w:rPr>
                <w:rFonts w:ascii="Calibri" w:eastAsia="Times New Roman" w:hAnsi="Calibri" w:cs="Calibri"/>
                <w:b/>
                <w:bCs/>
                <w:color w:val="000000"/>
                <w:lang w:eastAsia="cs-CZ"/>
              </w:rPr>
              <w:t>§</w:t>
            </w:r>
            <w:r w:rsidR="00AF4F5A">
              <w:rPr>
                <w:rFonts w:ascii="Calibri" w:eastAsia="Times New Roman" w:hAnsi="Calibri" w:cs="Calibri"/>
                <w:b/>
                <w:bCs/>
                <w:color w:val="000000"/>
                <w:lang w:eastAsia="cs-CZ"/>
              </w:rPr>
              <w:t xml:space="preserve"> </w:t>
            </w:r>
            <w:r w:rsidR="00AF4F5A" w:rsidRPr="00F831FF">
              <w:rPr>
                <w:rFonts w:ascii="Calibri" w:eastAsia="Times New Roman" w:hAnsi="Calibri" w:cs="Calibri"/>
                <w:b/>
                <w:bCs/>
                <w:color w:val="000000"/>
                <w:lang w:eastAsia="cs-CZ"/>
              </w:rPr>
              <w:t>16 odst. 4 zákona č, 110/1997 Sb.,</w:t>
            </w:r>
          </w:p>
        </w:tc>
        <w:tc>
          <w:tcPr>
            <w:tcW w:w="797" w:type="dxa"/>
            <w:tcBorders>
              <w:top w:val="nil"/>
              <w:left w:val="nil"/>
              <w:bottom w:val="nil"/>
              <w:right w:val="nil"/>
            </w:tcBorders>
            <w:shd w:val="clear" w:color="auto" w:fill="auto"/>
            <w:noWrap/>
            <w:vAlign w:val="bottom"/>
            <w:hideMark/>
          </w:tcPr>
          <w:p w14:paraId="7679F106" w14:textId="77777777" w:rsidR="00AF4F5A" w:rsidRPr="00F831FF" w:rsidRDefault="00AF4F5A" w:rsidP="00D022C0">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14:paraId="3F20748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5B22667B"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1C272EB"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BBF9357"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F842EA5"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126E22" w14:paraId="4A4C6479" w14:textId="77777777" w:rsidTr="00FB0021">
        <w:trPr>
          <w:gridAfter w:val="2"/>
          <w:wAfter w:w="2126" w:type="dxa"/>
          <w:trHeight w:val="288"/>
        </w:trPr>
        <w:tc>
          <w:tcPr>
            <w:tcW w:w="9488" w:type="dxa"/>
            <w:gridSpan w:val="10"/>
            <w:tcBorders>
              <w:top w:val="nil"/>
              <w:left w:val="nil"/>
              <w:bottom w:val="nil"/>
              <w:right w:val="nil"/>
            </w:tcBorders>
            <w:shd w:val="clear" w:color="auto" w:fill="auto"/>
            <w:noWrap/>
            <w:vAlign w:val="bottom"/>
            <w:hideMark/>
          </w:tcPr>
          <w:p w14:paraId="04ABB506" w14:textId="77777777" w:rsidR="00AF4F5A" w:rsidRPr="00126E22" w:rsidRDefault="00AF4F5A" w:rsidP="00D022C0">
            <w:pPr>
              <w:spacing w:after="0" w:line="240" w:lineRule="auto"/>
              <w:rPr>
                <w:rFonts w:ascii="Arial" w:eastAsia="Times New Roman" w:hAnsi="Arial" w:cs="Arial"/>
                <w:i/>
                <w:iCs/>
                <w:color w:val="070707"/>
                <w:sz w:val="16"/>
                <w:szCs w:val="16"/>
                <w:lang w:eastAsia="cs-CZ"/>
              </w:rPr>
            </w:pPr>
            <w:r w:rsidRPr="00126E22">
              <w:rPr>
                <w:rFonts w:ascii="Arial" w:eastAsia="Times New Roman" w:hAnsi="Arial" w:cs="Arial"/>
                <w:i/>
                <w:iCs/>
                <w:color w:val="070707"/>
                <w:sz w:val="16"/>
                <w:szCs w:val="16"/>
                <w:lang w:eastAsia="cs-CZ"/>
              </w:rPr>
              <w:t>o potravinách a tabákových výrobcích a o změně a doplnění některých souvisejících zákonů</w:t>
            </w:r>
          </w:p>
        </w:tc>
      </w:tr>
      <w:tr w:rsidR="00AF4F5A" w:rsidRPr="00F831FF" w14:paraId="23119279" w14:textId="77777777"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14:paraId="6FB73FC2" w14:textId="77777777" w:rsidR="00AF4F5A" w:rsidRPr="00F831FF" w:rsidRDefault="00AF4F5A" w:rsidP="00D022C0">
            <w:pPr>
              <w:spacing w:after="0" w:line="240" w:lineRule="auto"/>
              <w:rPr>
                <w:rFonts w:ascii="Arial" w:eastAsia="Times New Roman" w:hAnsi="Arial" w:cs="Arial"/>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14:paraId="6415F274"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39034B7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4E721F31"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0B237F48"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6BD6B6E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732F21E"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687F1FAB"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FEEDADB"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94EE770"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14:paraId="04EB521C" w14:textId="77777777" w:rsidTr="00FB0021">
        <w:trPr>
          <w:gridAfter w:val="2"/>
          <w:wAfter w:w="2126" w:type="dxa"/>
          <w:trHeight w:val="288"/>
        </w:trPr>
        <w:tc>
          <w:tcPr>
            <w:tcW w:w="2954" w:type="dxa"/>
            <w:gridSpan w:val="3"/>
            <w:tcBorders>
              <w:top w:val="nil"/>
              <w:left w:val="nil"/>
              <w:bottom w:val="nil"/>
              <w:right w:val="nil"/>
            </w:tcBorders>
            <w:shd w:val="clear" w:color="auto" w:fill="auto"/>
            <w:noWrap/>
            <w:vAlign w:val="bottom"/>
            <w:hideMark/>
          </w:tcPr>
          <w:p w14:paraId="742CFD2D" w14:textId="77777777" w:rsidR="00AF4F5A" w:rsidRPr="00F831FF" w:rsidRDefault="00E06750" w:rsidP="00D022C0">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928777741"/>
                <w14:checkbox>
                  <w14:checked w14:val="1"/>
                  <w14:checkedState w14:val="2612" w14:font="MS Gothic"/>
                  <w14:uncheckedState w14:val="2610" w14:font="MS Gothic"/>
                </w14:checkbox>
              </w:sdtPr>
              <w:sdtEndPr/>
              <w:sdtContent>
                <w:r w:rsidR="000D7318">
                  <w:rPr>
                    <w:rFonts w:ascii="MS Gothic" w:eastAsia="MS Gothic" w:hAnsi="MS Gothic" w:cs="Calibri" w:hint="eastAsia"/>
                    <w:b/>
                    <w:bCs/>
                    <w:color w:val="000000"/>
                    <w:lang w:eastAsia="cs-CZ"/>
                  </w:rPr>
                  <w:t>☒</w:t>
                </w:r>
              </w:sdtContent>
            </w:sdt>
            <w:r w:rsidR="00AF4F5A">
              <w:rPr>
                <w:rFonts w:ascii="Calibri" w:eastAsia="Times New Roman" w:hAnsi="Calibri" w:cs="Calibri"/>
                <w:b/>
                <w:bCs/>
                <w:color w:val="000000"/>
                <w:lang w:eastAsia="cs-CZ"/>
              </w:rPr>
              <w:t xml:space="preserve"> </w:t>
            </w:r>
            <w:r w:rsidR="00AF4F5A" w:rsidRPr="00F831FF">
              <w:rPr>
                <w:rFonts w:ascii="Calibri" w:eastAsia="Times New Roman" w:hAnsi="Calibri" w:cs="Calibri"/>
                <w:b/>
                <w:bCs/>
                <w:color w:val="000000"/>
                <w:lang w:eastAsia="cs-CZ"/>
              </w:rPr>
              <w:t>§ 22 zákona 246/1992 Sb.,</w:t>
            </w:r>
          </w:p>
        </w:tc>
        <w:tc>
          <w:tcPr>
            <w:tcW w:w="998" w:type="dxa"/>
            <w:tcBorders>
              <w:top w:val="nil"/>
              <w:left w:val="nil"/>
              <w:bottom w:val="nil"/>
              <w:right w:val="nil"/>
            </w:tcBorders>
            <w:shd w:val="clear" w:color="auto" w:fill="auto"/>
            <w:noWrap/>
            <w:vAlign w:val="bottom"/>
            <w:hideMark/>
          </w:tcPr>
          <w:p w14:paraId="7CF9A3A6" w14:textId="77777777" w:rsidR="00AF4F5A" w:rsidRPr="00F831FF" w:rsidRDefault="00AF4F5A" w:rsidP="00D022C0">
            <w:pPr>
              <w:spacing w:after="0" w:line="240" w:lineRule="auto"/>
              <w:rPr>
                <w:rFonts w:ascii="Calibri" w:eastAsia="Times New Roman" w:hAnsi="Calibri" w:cs="Calibri"/>
                <w:b/>
                <w:bCs/>
                <w:color w:val="000000"/>
                <w:lang w:eastAsia="cs-CZ"/>
              </w:rPr>
            </w:pPr>
          </w:p>
        </w:tc>
        <w:tc>
          <w:tcPr>
            <w:tcW w:w="797" w:type="dxa"/>
            <w:tcBorders>
              <w:top w:val="nil"/>
              <w:left w:val="nil"/>
              <w:bottom w:val="nil"/>
              <w:right w:val="nil"/>
            </w:tcBorders>
            <w:shd w:val="clear" w:color="auto" w:fill="auto"/>
            <w:noWrap/>
            <w:vAlign w:val="bottom"/>
            <w:hideMark/>
          </w:tcPr>
          <w:p w14:paraId="100824B3"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23749137"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49F3A89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2396CEB8"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B852EF9"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F68074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126E22" w14:paraId="18FF4AB8" w14:textId="77777777" w:rsidTr="00FB0021">
        <w:trPr>
          <w:gridAfter w:val="2"/>
          <w:wAfter w:w="2126" w:type="dxa"/>
          <w:trHeight w:val="288"/>
        </w:trPr>
        <w:tc>
          <w:tcPr>
            <w:tcW w:w="5812" w:type="dxa"/>
            <w:gridSpan w:val="6"/>
            <w:tcBorders>
              <w:top w:val="nil"/>
              <w:left w:val="nil"/>
              <w:bottom w:val="nil"/>
              <w:right w:val="nil"/>
            </w:tcBorders>
            <w:shd w:val="clear" w:color="auto" w:fill="auto"/>
            <w:noWrap/>
            <w:vAlign w:val="bottom"/>
            <w:hideMark/>
          </w:tcPr>
          <w:p w14:paraId="52B9BBA3" w14:textId="77777777" w:rsidR="00AF4F5A" w:rsidRPr="00126E22" w:rsidRDefault="00AF4F5A" w:rsidP="00D022C0">
            <w:pPr>
              <w:spacing w:after="0" w:line="240" w:lineRule="auto"/>
              <w:rPr>
                <w:rFonts w:ascii="Calibri" w:eastAsia="Times New Roman" w:hAnsi="Calibri" w:cs="Calibri"/>
                <w:color w:val="000000"/>
                <w:sz w:val="16"/>
                <w:szCs w:val="16"/>
                <w:lang w:eastAsia="cs-CZ"/>
              </w:rPr>
            </w:pPr>
            <w:r w:rsidRPr="00126E22">
              <w:rPr>
                <w:rFonts w:ascii="Calibri" w:eastAsia="Times New Roman" w:hAnsi="Calibri" w:cs="Calibri"/>
                <w:color w:val="000000"/>
                <w:sz w:val="16"/>
                <w:szCs w:val="16"/>
                <w:lang w:eastAsia="cs-CZ"/>
              </w:rPr>
              <w:t xml:space="preserve"> na ochranu zvířat proti týrání, ve znění pozdějších předpisů</w:t>
            </w:r>
          </w:p>
        </w:tc>
        <w:tc>
          <w:tcPr>
            <w:tcW w:w="1106" w:type="dxa"/>
            <w:tcBorders>
              <w:top w:val="nil"/>
              <w:left w:val="nil"/>
              <w:bottom w:val="nil"/>
              <w:right w:val="nil"/>
            </w:tcBorders>
            <w:shd w:val="clear" w:color="auto" w:fill="auto"/>
            <w:noWrap/>
            <w:vAlign w:val="bottom"/>
            <w:hideMark/>
          </w:tcPr>
          <w:p w14:paraId="3A603049" w14:textId="77777777" w:rsidR="00AF4F5A" w:rsidRPr="00126E22" w:rsidRDefault="00AF4F5A" w:rsidP="00D022C0">
            <w:pPr>
              <w:spacing w:after="0" w:line="240" w:lineRule="auto"/>
              <w:rPr>
                <w:rFonts w:ascii="Calibri" w:eastAsia="Times New Roman" w:hAnsi="Calibri" w:cs="Calibri"/>
                <w:color w:val="000000"/>
                <w:sz w:val="16"/>
                <w:szCs w:val="16"/>
                <w:lang w:eastAsia="cs-CZ"/>
              </w:rPr>
            </w:pPr>
          </w:p>
        </w:tc>
        <w:tc>
          <w:tcPr>
            <w:tcW w:w="612" w:type="dxa"/>
            <w:tcBorders>
              <w:top w:val="nil"/>
              <w:left w:val="nil"/>
              <w:bottom w:val="nil"/>
              <w:right w:val="nil"/>
            </w:tcBorders>
            <w:shd w:val="clear" w:color="auto" w:fill="auto"/>
            <w:noWrap/>
            <w:vAlign w:val="bottom"/>
            <w:hideMark/>
          </w:tcPr>
          <w:p w14:paraId="172932B8" w14:textId="77777777" w:rsidR="00AF4F5A" w:rsidRPr="00126E22" w:rsidRDefault="00AF4F5A" w:rsidP="00D022C0">
            <w:pPr>
              <w:spacing w:after="0" w:line="240" w:lineRule="auto"/>
              <w:rPr>
                <w:rFonts w:ascii="Times New Roman" w:eastAsia="Times New Roman" w:hAnsi="Times New Roman" w:cs="Times New Roman"/>
                <w:sz w:val="16"/>
                <w:szCs w:val="16"/>
                <w:lang w:eastAsia="cs-CZ"/>
              </w:rPr>
            </w:pPr>
          </w:p>
        </w:tc>
        <w:tc>
          <w:tcPr>
            <w:tcW w:w="979" w:type="dxa"/>
            <w:tcBorders>
              <w:top w:val="nil"/>
              <w:left w:val="nil"/>
              <w:bottom w:val="nil"/>
              <w:right w:val="nil"/>
            </w:tcBorders>
            <w:shd w:val="clear" w:color="auto" w:fill="auto"/>
            <w:noWrap/>
            <w:vAlign w:val="bottom"/>
            <w:hideMark/>
          </w:tcPr>
          <w:p w14:paraId="228B7A49" w14:textId="77777777" w:rsidR="00AF4F5A" w:rsidRPr="00126E22" w:rsidRDefault="00AF4F5A" w:rsidP="00D022C0">
            <w:pPr>
              <w:spacing w:after="0" w:line="240" w:lineRule="auto"/>
              <w:rPr>
                <w:rFonts w:ascii="Times New Roman" w:eastAsia="Times New Roman" w:hAnsi="Times New Roman" w:cs="Times New Roman"/>
                <w:sz w:val="16"/>
                <w:szCs w:val="16"/>
                <w:lang w:eastAsia="cs-CZ"/>
              </w:rPr>
            </w:pPr>
          </w:p>
        </w:tc>
        <w:tc>
          <w:tcPr>
            <w:tcW w:w="979" w:type="dxa"/>
            <w:tcBorders>
              <w:top w:val="nil"/>
              <w:left w:val="nil"/>
              <w:bottom w:val="nil"/>
              <w:right w:val="nil"/>
            </w:tcBorders>
            <w:shd w:val="clear" w:color="auto" w:fill="auto"/>
            <w:noWrap/>
            <w:vAlign w:val="bottom"/>
            <w:hideMark/>
          </w:tcPr>
          <w:p w14:paraId="5BDF1A42" w14:textId="77777777" w:rsidR="00AF4F5A" w:rsidRPr="00126E22" w:rsidRDefault="00AF4F5A" w:rsidP="00D022C0">
            <w:pPr>
              <w:spacing w:after="0" w:line="240" w:lineRule="auto"/>
              <w:rPr>
                <w:rFonts w:ascii="Times New Roman" w:eastAsia="Times New Roman" w:hAnsi="Times New Roman" w:cs="Times New Roman"/>
                <w:sz w:val="16"/>
                <w:szCs w:val="16"/>
                <w:lang w:eastAsia="cs-CZ"/>
              </w:rPr>
            </w:pPr>
          </w:p>
        </w:tc>
      </w:tr>
      <w:tr w:rsidR="00AF4F5A" w:rsidRPr="00F831FF" w14:paraId="1E437A98" w14:textId="77777777"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14:paraId="14E2282C"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432BE3B8"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05CBEB7B"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7B1574CB"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012E88E9"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7146FB2E"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4B1EF7D1"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E15E5B6"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91A80B0"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8C7A64B"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14:paraId="08A2E129" w14:textId="77777777" w:rsidTr="00FB0021">
        <w:trPr>
          <w:gridAfter w:val="2"/>
          <w:wAfter w:w="2126" w:type="dxa"/>
          <w:trHeight w:val="288"/>
        </w:trPr>
        <w:tc>
          <w:tcPr>
            <w:tcW w:w="3952" w:type="dxa"/>
            <w:gridSpan w:val="4"/>
            <w:tcBorders>
              <w:top w:val="nil"/>
              <w:left w:val="nil"/>
              <w:bottom w:val="nil"/>
              <w:right w:val="nil"/>
            </w:tcBorders>
            <w:shd w:val="clear" w:color="auto" w:fill="auto"/>
            <w:noWrap/>
            <w:vAlign w:val="bottom"/>
            <w:hideMark/>
          </w:tcPr>
          <w:p w14:paraId="1DC2C9B3" w14:textId="77777777" w:rsidR="00AF4F5A" w:rsidRPr="00F831FF" w:rsidRDefault="00E06750" w:rsidP="00D022C0">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1767035935"/>
                <w14:checkbox>
                  <w14:checked w14:val="1"/>
                  <w14:checkedState w14:val="2612" w14:font="MS Gothic"/>
                  <w14:uncheckedState w14:val="2610" w14:font="MS Gothic"/>
                </w14:checkbox>
              </w:sdtPr>
              <w:sdtEndPr/>
              <w:sdtContent>
                <w:r w:rsidR="000D7318">
                  <w:rPr>
                    <w:rFonts w:ascii="MS Gothic" w:eastAsia="MS Gothic" w:hAnsi="MS Gothic" w:cs="Calibri" w:hint="eastAsia"/>
                    <w:b/>
                    <w:bCs/>
                    <w:color w:val="000000"/>
                    <w:lang w:eastAsia="cs-CZ"/>
                  </w:rPr>
                  <w:t>☒</w:t>
                </w:r>
              </w:sdtContent>
            </w:sdt>
            <w:r w:rsidR="00AF4F5A">
              <w:rPr>
                <w:rFonts w:ascii="Calibri" w:eastAsia="Times New Roman" w:hAnsi="Calibri" w:cs="Calibri"/>
                <w:b/>
                <w:bCs/>
                <w:color w:val="000000"/>
                <w:lang w:eastAsia="cs-CZ"/>
              </w:rPr>
              <w:t xml:space="preserve"> </w:t>
            </w:r>
            <w:r w:rsidR="00AF4F5A" w:rsidRPr="00F831FF">
              <w:rPr>
                <w:rFonts w:ascii="Calibri" w:eastAsia="Times New Roman" w:hAnsi="Calibri" w:cs="Calibri"/>
                <w:b/>
                <w:bCs/>
                <w:color w:val="000000"/>
                <w:lang w:eastAsia="cs-CZ"/>
              </w:rPr>
              <w:t xml:space="preserve">§ 24 odst. 5 zákona č. 154/2000 Sb. </w:t>
            </w:r>
          </w:p>
        </w:tc>
        <w:tc>
          <w:tcPr>
            <w:tcW w:w="797" w:type="dxa"/>
            <w:tcBorders>
              <w:top w:val="nil"/>
              <w:left w:val="nil"/>
              <w:bottom w:val="nil"/>
              <w:right w:val="nil"/>
            </w:tcBorders>
            <w:shd w:val="clear" w:color="auto" w:fill="auto"/>
            <w:noWrap/>
            <w:vAlign w:val="bottom"/>
            <w:hideMark/>
          </w:tcPr>
          <w:p w14:paraId="54C09F82" w14:textId="77777777" w:rsidR="00AF4F5A" w:rsidRPr="00F831FF" w:rsidRDefault="00AF4F5A" w:rsidP="00D022C0">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14:paraId="7CB42300"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5AFC2F8"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62D76342"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C07B988"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F659F73"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126E22" w14:paraId="26DA6E77" w14:textId="77777777" w:rsidTr="00FB0021">
        <w:trPr>
          <w:gridAfter w:val="2"/>
          <w:wAfter w:w="2126" w:type="dxa"/>
          <w:trHeight w:val="288"/>
        </w:trPr>
        <w:tc>
          <w:tcPr>
            <w:tcW w:w="9488" w:type="dxa"/>
            <w:gridSpan w:val="10"/>
            <w:tcBorders>
              <w:top w:val="nil"/>
              <w:left w:val="nil"/>
              <w:bottom w:val="nil"/>
              <w:right w:val="nil"/>
            </w:tcBorders>
            <w:shd w:val="clear" w:color="auto" w:fill="auto"/>
            <w:noWrap/>
            <w:vAlign w:val="bottom"/>
            <w:hideMark/>
          </w:tcPr>
          <w:p w14:paraId="6BA4A853" w14:textId="77777777" w:rsidR="00AF4F5A" w:rsidRPr="00126E22" w:rsidRDefault="00AF4F5A" w:rsidP="00D022C0">
            <w:pPr>
              <w:spacing w:after="0" w:line="240" w:lineRule="auto"/>
              <w:rPr>
                <w:rFonts w:ascii="Arial" w:eastAsia="Times New Roman" w:hAnsi="Arial" w:cs="Arial"/>
                <w:i/>
                <w:iCs/>
                <w:color w:val="070707"/>
                <w:sz w:val="16"/>
                <w:szCs w:val="16"/>
                <w:lang w:eastAsia="cs-CZ"/>
              </w:rPr>
            </w:pPr>
            <w:r w:rsidRPr="00126E22">
              <w:rPr>
                <w:rFonts w:ascii="Arial" w:eastAsia="Times New Roman" w:hAnsi="Arial" w:cs="Arial"/>
                <w:i/>
                <w:iCs/>
                <w:color w:val="070707"/>
                <w:sz w:val="16"/>
                <w:szCs w:val="16"/>
                <w:lang w:eastAsia="cs-CZ"/>
              </w:rPr>
              <w:t xml:space="preserve">o šlechtění, plemenitbě a evidenci </w:t>
            </w:r>
            <w:proofErr w:type="spellStart"/>
            <w:r w:rsidRPr="00126E22">
              <w:rPr>
                <w:rFonts w:ascii="Arial" w:eastAsia="Times New Roman" w:hAnsi="Arial" w:cs="Arial"/>
                <w:i/>
                <w:iCs/>
                <w:color w:val="070707"/>
                <w:sz w:val="16"/>
                <w:szCs w:val="16"/>
                <w:lang w:eastAsia="cs-CZ"/>
              </w:rPr>
              <w:t>hosp</w:t>
            </w:r>
            <w:proofErr w:type="spellEnd"/>
            <w:r w:rsidRPr="00126E22">
              <w:rPr>
                <w:rFonts w:ascii="Arial" w:eastAsia="Times New Roman" w:hAnsi="Arial" w:cs="Arial"/>
                <w:i/>
                <w:iCs/>
                <w:color w:val="070707"/>
                <w:sz w:val="16"/>
                <w:szCs w:val="16"/>
                <w:lang w:eastAsia="cs-CZ"/>
              </w:rPr>
              <w:t>. zvířat a o změně některých souvisejících zákonů (plemenářský zákon)</w:t>
            </w:r>
          </w:p>
        </w:tc>
      </w:tr>
      <w:tr w:rsidR="00AF4F5A" w:rsidRPr="00F831FF" w14:paraId="62B1B4A1" w14:textId="77777777"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14:paraId="24CC9DE1" w14:textId="77777777" w:rsidR="00AF4F5A" w:rsidRPr="00F831FF" w:rsidRDefault="00AF4F5A" w:rsidP="00D022C0">
            <w:pPr>
              <w:spacing w:after="0" w:line="240" w:lineRule="auto"/>
              <w:rPr>
                <w:rFonts w:ascii="Arial" w:eastAsia="Times New Roman" w:hAnsi="Arial" w:cs="Arial"/>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14:paraId="58D181A0"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7866BC80"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185A717D"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60C08CF8"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55ECE7A6"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7C7FB82C"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4AC96D44"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C719828"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CE6F0D4"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14:paraId="50A37C9A" w14:textId="77777777" w:rsidTr="00FB0021">
        <w:trPr>
          <w:gridAfter w:val="2"/>
          <w:wAfter w:w="2126" w:type="dxa"/>
          <w:trHeight w:val="288"/>
        </w:trPr>
        <w:tc>
          <w:tcPr>
            <w:tcW w:w="2954" w:type="dxa"/>
            <w:gridSpan w:val="3"/>
            <w:tcBorders>
              <w:top w:val="nil"/>
              <w:left w:val="nil"/>
              <w:bottom w:val="nil"/>
              <w:right w:val="nil"/>
            </w:tcBorders>
            <w:shd w:val="clear" w:color="auto" w:fill="auto"/>
            <w:noWrap/>
            <w:vAlign w:val="bottom"/>
            <w:hideMark/>
          </w:tcPr>
          <w:p w14:paraId="566B667E" w14:textId="77777777" w:rsidR="00AF4F5A" w:rsidRPr="00F831FF" w:rsidRDefault="00AF4F5A" w:rsidP="00D022C0">
            <w:pPr>
              <w:spacing w:after="0" w:line="240" w:lineRule="auto"/>
              <w:rPr>
                <w:rFonts w:ascii="Calibri" w:eastAsia="Times New Roman" w:hAnsi="Calibri" w:cs="Calibri"/>
                <w:b/>
                <w:color w:val="000000"/>
                <w:lang w:eastAsia="cs-CZ"/>
              </w:rPr>
            </w:pPr>
            <w:r w:rsidRPr="00F831FF">
              <w:rPr>
                <w:rFonts w:ascii="Calibri" w:eastAsia="Times New Roman" w:hAnsi="Calibri" w:cs="Calibri"/>
                <w:b/>
                <w:color w:val="000000"/>
                <w:lang w:eastAsia="cs-CZ"/>
              </w:rPr>
              <w:t xml:space="preserve">Kontrolovaná osoba: </w:t>
            </w:r>
          </w:p>
        </w:tc>
        <w:tc>
          <w:tcPr>
            <w:tcW w:w="998" w:type="dxa"/>
            <w:tcBorders>
              <w:top w:val="nil"/>
              <w:left w:val="nil"/>
              <w:bottom w:val="nil"/>
              <w:right w:val="nil"/>
            </w:tcBorders>
            <w:shd w:val="clear" w:color="auto" w:fill="auto"/>
            <w:noWrap/>
            <w:vAlign w:val="bottom"/>
            <w:hideMark/>
          </w:tcPr>
          <w:p w14:paraId="7147E017" w14:textId="77777777" w:rsidR="00AF4F5A" w:rsidRPr="00F831FF" w:rsidRDefault="00AF4F5A" w:rsidP="00D022C0">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14:paraId="6D6CB6E8"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7EB1D97D"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7F19051"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93A294C"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74F3974"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55BDFC0"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AF4F5A" w:rsidRPr="00F831FF" w14:paraId="275BDD3C" w14:textId="77777777" w:rsidTr="00FB0021">
        <w:trPr>
          <w:gridAfter w:val="2"/>
          <w:wAfter w:w="2126" w:type="dxa"/>
          <w:trHeight w:val="300"/>
        </w:trPr>
        <w:tc>
          <w:tcPr>
            <w:tcW w:w="6918" w:type="dxa"/>
            <w:gridSpan w:val="7"/>
            <w:tcBorders>
              <w:top w:val="nil"/>
              <w:left w:val="nil"/>
              <w:bottom w:val="nil"/>
              <w:right w:val="nil"/>
            </w:tcBorders>
            <w:shd w:val="clear" w:color="auto" w:fill="auto"/>
            <w:noWrap/>
            <w:vAlign w:val="bottom"/>
            <w:hideMark/>
          </w:tcPr>
          <w:p w14:paraId="2AEFEE19" w14:textId="77777777" w:rsidR="00AF4F5A" w:rsidRPr="00F831FF" w:rsidRDefault="00AF4F5A" w:rsidP="00D022C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Obchodní jméno, sídlo/ Jméno a příjmení, adresa, číslo OP nebo pasu: </w:t>
            </w:r>
          </w:p>
        </w:tc>
        <w:tc>
          <w:tcPr>
            <w:tcW w:w="612" w:type="dxa"/>
            <w:tcBorders>
              <w:top w:val="nil"/>
              <w:left w:val="nil"/>
              <w:bottom w:val="nil"/>
              <w:right w:val="nil"/>
            </w:tcBorders>
            <w:shd w:val="clear" w:color="auto" w:fill="auto"/>
            <w:noWrap/>
            <w:vAlign w:val="bottom"/>
            <w:hideMark/>
          </w:tcPr>
          <w:p w14:paraId="518DF9DE" w14:textId="77777777" w:rsidR="00AF4F5A" w:rsidRPr="00F831FF" w:rsidRDefault="00AF4F5A" w:rsidP="00D022C0">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14:paraId="4EB789BF"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22C44E4" w14:textId="77777777" w:rsidR="00AF4F5A" w:rsidRPr="00F831FF" w:rsidRDefault="00AF4F5A" w:rsidP="00D022C0">
            <w:pPr>
              <w:spacing w:after="0" w:line="240" w:lineRule="auto"/>
              <w:rPr>
                <w:rFonts w:ascii="Times New Roman" w:eastAsia="Times New Roman" w:hAnsi="Times New Roman" w:cs="Times New Roman"/>
                <w:sz w:val="20"/>
                <w:szCs w:val="20"/>
                <w:lang w:eastAsia="cs-CZ"/>
              </w:rPr>
            </w:pPr>
          </w:p>
        </w:tc>
      </w:tr>
      <w:tr w:rsidR="00FB0021" w:rsidRPr="00F831FF" w14:paraId="2BE97B10" w14:textId="77777777" w:rsidTr="00D022C0">
        <w:trPr>
          <w:trHeight w:val="300"/>
        </w:trPr>
        <w:tc>
          <w:tcPr>
            <w:tcW w:w="6918" w:type="dxa"/>
            <w:gridSpan w:val="7"/>
            <w:tcBorders>
              <w:top w:val="single" w:sz="8" w:space="0" w:color="auto"/>
              <w:left w:val="single" w:sz="8" w:space="0" w:color="auto"/>
              <w:bottom w:val="single" w:sz="8" w:space="0" w:color="auto"/>
              <w:right w:val="single" w:sz="8" w:space="0" w:color="auto"/>
            </w:tcBorders>
            <w:shd w:val="clear" w:color="auto" w:fill="auto"/>
            <w:noWrap/>
            <w:vAlign w:val="bottom"/>
          </w:tcPr>
          <w:p w14:paraId="0A430AC3" w14:textId="77777777" w:rsidR="00FB0021" w:rsidRPr="00F831FF" w:rsidRDefault="00FB0021" w:rsidP="000D7318">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6903C7">
              <w:rPr>
                <w:rFonts w:ascii="Calibri" w:eastAsia="Times New Roman" w:hAnsi="Calibri" w:cs="Calibri"/>
                <w:color w:val="000000"/>
                <w:lang w:eastAsia="cs-CZ"/>
              </w:rPr>
              <w:t xml:space="preserve">ANITRANS spol. s.r.o., </w:t>
            </w:r>
            <w:r w:rsidR="000D7318">
              <w:rPr>
                <w:rFonts w:ascii="Calibri" w:eastAsia="Times New Roman" w:hAnsi="Calibri" w:cs="Calibri"/>
                <w:color w:val="000000"/>
                <w:lang w:eastAsia="cs-CZ"/>
              </w:rPr>
              <w:t>Větrná 38, 782 03, Přerov</w:t>
            </w:r>
          </w:p>
        </w:tc>
        <w:tc>
          <w:tcPr>
            <w:tcW w:w="612" w:type="dxa"/>
            <w:tcBorders>
              <w:top w:val="nil"/>
              <w:left w:val="nil"/>
              <w:bottom w:val="nil"/>
              <w:right w:val="nil"/>
            </w:tcBorders>
            <w:shd w:val="clear" w:color="auto" w:fill="auto"/>
            <w:noWrap/>
            <w:vAlign w:val="bottom"/>
            <w:hideMark/>
          </w:tcPr>
          <w:p w14:paraId="490084A6"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79" w:type="dxa"/>
            <w:tcBorders>
              <w:top w:val="nil"/>
              <w:left w:val="nil"/>
              <w:bottom w:val="nil"/>
              <w:right w:val="nil"/>
            </w:tcBorders>
            <w:shd w:val="clear" w:color="auto" w:fill="auto"/>
            <w:noWrap/>
            <w:vAlign w:val="bottom"/>
            <w:hideMark/>
          </w:tcPr>
          <w:p w14:paraId="33EDBBC8"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79" w:type="dxa"/>
            <w:tcBorders>
              <w:top w:val="nil"/>
              <w:left w:val="nil"/>
              <w:bottom w:val="nil"/>
              <w:right w:val="nil"/>
            </w:tcBorders>
            <w:shd w:val="clear" w:color="auto" w:fill="auto"/>
            <w:noWrap/>
            <w:vAlign w:val="bottom"/>
            <w:hideMark/>
          </w:tcPr>
          <w:p w14:paraId="4249BB93"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063" w:type="dxa"/>
            <w:vAlign w:val="bottom"/>
          </w:tcPr>
          <w:p w14:paraId="21ADE107"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063" w:type="dxa"/>
            <w:vAlign w:val="bottom"/>
          </w:tcPr>
          <w:p w14:paraId="269E8F3A"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r>
      <w:tr w:rsidR="00FB0021" w:rsidRPr="00F831FF" w14:paraId="2D1C6119" w14:textId="77777777" w:rsidTr="00FB0021">
        <w:trPr>
          <w:trHeight w:val="300"/>
        </w:trPr>
        <w:tc>
          <w:tcPr>
            <w:tcW w:w="1000" w:type="dxa"/>
            <w:tcBorders>
              <w:top w:val="nil"/>
              <w:left w:val="nil"/>
              <w:bottom w:val="nil"/>
              <w:right w:val="nil"/>
            </w:tcBorders>
            <w:shd w:val="clear" w:color="auto" w:fill="auto"/>
            <w:noWrap/>
            <w:vAlign w:val="bottom"/>
          </w:tcPr>
          <w:p w14:paraId="3722EA3B"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tcPr>
          <w:p w14:paraId="5180B5F8"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tcPr>
          <w:p w14:paraId="51D1D172"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tcPr>
          <w:p w14:paraId="795CE0E5"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tcPr>
          <w:p w14:paraId="7B2CB343"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tcPr>
          <w:p w14:paraId="7CE61E20"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31EBD85"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6D594F96"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64F1725"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3379E69"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vAlign w:val="bottom"/>
          </w:tcPr>
          <w:p w14:paraId="37C51649"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vAlign w:val="bottom"/>
          </w:tcPr>
          <w:p w14:paraId="1EF4B6FA"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26612B0B" w14:textId="77777777"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14:paraId="34C5D27A"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lastRenderedPageBreak/>
              <w:t>IČ:</w:t>
            </w:r>
          </w:p>
        </w:tc>
        <w:tc>
          <w:tcPr>
            <w:tcW w:w="229" w:type="dxa"/>
            <w:tcBorders>
              <w:top w:val="nil"/>
              <w:left w:val="nil"/>
              <w:bottom w:val="nil"/>
              <w:right w:val="nil"/>
            </w:tcBorders>
            <w:shd w:val="clear" w:color="auto" w:fill="auto"/>
            <w:noWrap/>
            <w:vAlign w:val="bottom"/>
            <w:hideMark/>
          </w:tcPr>
          <w:p w14:paraId="2428565B" w14:textId="77777777" w:rsidR="00FB0021" w:rsidRPr="00F831FF" w:rsidRDefault="00FB0021" w:rsidP="00FB0021">
            <w:pPr>
              <w:spacing w:after="0" w:line="240" w:lineRule="auto"/>
              <w:rPr>
                <w:rFonts w:ascii="Calibri" w:eastAsia="Times New Roman" w:hAnsi="Calibri" w:cs="Calibri"/>
                <w:color w:val="000000"/>
                <w:lang w:eastAsia="cs-CZ"/>
              </w:rPr>
            </w:pPr>
          </w:p>
        </w:tc>
        <w:tc>
          <w:tcPr>
            <w:tcW w:w="272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85B833"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D7318">
              <w:rPr>
                <w:rFonts w:ascii="Calibri" w:eastAsia="Times New Roman" w:hAnsi="Calibri" w:cs="Calibri"/>
                <w:color w:val="000000"/>
                <w:lang w:eastAsia="cs-CZ"/>
              </w:rPr>
              <w:t>58622274</w:t>
            </w:r>
          </w:p>
        </w:tc>
        <w:tc>
          <w:tcPr>
            <w:tcW w:w="797" w:type="dxa"/>
            <w:tcBorders>
              <w:top w:val="nil"/>
              <w:left w:val="nil"/>
              <w:bottom w:val="nil"/>
              <w:right w:val="nil"/>
            </w:tcBorders>
            <w:shd w:val="clear" w:color="auto" w:fill="auto"/>
            <w:noWrap/>
            <w:vAlign w:val="bottom"/>
            <w:hideMark/>
          </w:tcPr>
          <w:p w14:paraId="36F85FE2" w14:textId="77777777" w:rsidR="00FB0021" w:rsidRPr="00F831FF" w:rsidRDefault="00FB0021" w:rsidP="00FB0021">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14:paraId="71833565"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51A44ACB"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26D62530"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05D7B4F"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D502326"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19F2723D" w14:textId="77777777"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14:paraId="78BD1CBC"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0A044D0A"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620C2C1B"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0804FFD9"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42D7DADC"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6DF3F825"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4383958F"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2A0D5B01"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D68F6D9"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ED2D999"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1258F0AA" w14:textId="77777777" w:rsidTr="00FB0021">
        <w:trPr>
          <w:gridAfter w:val="2"/>
          <w:wAfter w:w="2126" w:type="dxa"/>
          <w:trHeight w:val="300"/>
        </w:trPr>
        <w:tc>
          <w:tcPr>
            <w:tcW w:w="6918" w:type="dxa"/>
            <w:gridSpan w:val="7"/>
            <w:tcBorders>
              <w:top w:val="nil"/>
              <w:left w:val="nil"/>
              <w:bottom w:val="nil"/>
              <w:right w:val="nil"/>
            </w:tcBorders>
            <w:shd w:val="clear" w:color="auto" w:fill="auto"/>
            <w:noWrap/>
            <w:vAlign w:val="bottom"/>
            <w:hideMark/>
          </w:tcPr>
          <w:p w14:paraId="051555B8"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Místo kontroly (označení a adresa provozovny nebo hospodářství):</w:t>
            </w:r>
          </w:p>
        </w:tc>
        <w:tc>
          <w:tcPr>
            <w:tcW w:w="612" w:type="dxa"/>
            <w:tcBorders>
              <w:top w:val="nil"/>
              <w:left w:val="nil"/>
              <w:bottom w:val="nil"/>
              <w:right w:val="nil"/>
            </w:tcBorders>
            <w:shd w:val="clear" w:color="auto" w:fill="auto"/>
            <w:noWrap/>
            <w:vAlign w:val="bottom"/>
            <w:hideMark/>
          </w:tcPr>
          <w:p w14:paraId="1E86393B" w14:textId="77777777" w:rsidR="00FB0021" w:rsidRPr="00F831FF" w:rsidRDefault="00FB0021" w:rsidP="00FB0021">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14:paraId="1E4E478E"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C1BD220"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1819A292" w14:textId="77777777" w:rsidTr="00FB0021">
        <w:trPr>
          <w:gridAfter w:val="2"/>
          <w:wAfter w:w="2126" w:type="dxa"/>
          <w:trHeight w:val="300"/>
        </w:trPr>
        <w:tc>
          <w:tcPr>
            <w:tcW w:w="691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1577D4" w14:textId="77777777" w:rsidR="00FB0021" w:rsidRPr="00F831FF" w:rsidRDefault="00FB0021" w:rsidP="000D7318">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D7318">
              <w:rPr>
                <w:rFonts w:ascii="Calibri" w:eastAsia="Times New Roman" w:hAnsi="Calibri" w:cs="Calibri"/>
                <w:color w:val="000000"/>
                <w:lang w:eastAsia="cs-CZ"/>
              </w:rPr>
              <w:t>Větrná 38, 782 03, Přerov</w:t>
            </w:r>
          </w:p>
        </w:tc>
        <w:tc>
          <w:tcPr>
            <w:tcW w:w="612" w:type="dxa"/>
            <w:tcBorders>
              <w:top w:val="nil"/>
              <w:left w:val="nil"/>
              <w:bottom w:val="nil"/>
              <w:right w:val="nil"/>
            </w:tcBorders>
            <w:shd w:val="clear" w:color="auto" w:fill="auto"/>
            <w:noWrap/>
            <w:vAlign w:val="bottom"/>
            <w:hideMark/>
          </w:tcPr>
          <w:p w14:paraId="47A30A8F" w14:textId="77777777" w:rsidR="00FB0021" w:rsidRPr="00F831FF" w:rsidRDefault="00FB0021" w:rsidP="00FB0021">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14:paraId="54D8E43E"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FB905A1"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03B5E23B" w14:textId="77777777"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14:paraId="2A7E6D8B"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4F3D314E"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799965EF"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0CE8718C"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4C58B4BE"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021AAF4C"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54C3BB05"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3EA8270"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69AE872"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FD4044C"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40C152C7" w14:textId="77777777" w:rsidTr="00FB0021">
        <w:trPr>
          <w:gridAfter w:val="2"/>
          <w:wAfter w:w="2126" w:type="dxa"/>
          <w:trHeight w:val="300"/>
        </w:trPr>
        <w:tc>
          <w:tcPr>
            <w:tcW w:w="4749" w:type="dxa"/>
            <w:gridSpan w:val="5"/>
            <w:tcBorders>
              <w:top w:val="nil"/>
              <w:left w:val="nil"/>
              <w:bottom w:val="nil"/>
              <w:right w:val="nil"/>
            </w:tcBorders>
            <w:shd w:val="clear" w:color="auto" w:fill="auto"/>
            <w:noWrap/>
            <w:vAlign w:val="bottom"/>
            <w:hideMark/>
          </w:tcPr>
          <w:p w14:paraId="73B4A668"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Veterinární schvalovací číslo nebo registrační číslo: </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60CDBA" w14:textId="77777777" w:rsidR="00FB0021" w:rsidRPr="00F831FF" w:rsidRDefault="00FB0021" w:rsidP="000D7318">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CZ</w:t>
            </w:r>
            <w:r w:rsidRPr="00F831FF">
              <w:rPr>
                <w:rFonts w:ascii="Calibri" w:eastAsia="Times New Roman" w:hAnsi="Calibri" w:cs="Calibri"/>
                <w:color w:val="000000"/>
                <w:lang w:eastAsia="cs-CZ"/>
              </w:rPr>
              <w:t> </w:t>
            </w:r>
            <w:r w:rsidR="000D7318">
              <w:rPr>
                <w:rFonts w:ascii="Calibri" w:eastAsia="Times New Roman" w:hAnsi="Calibri" w:cs="Calibri"/>
                <w:color w:val="000000"/>
                <w:lang w:eastAsia="cs-CZ"/>
              </w:rPr>
              <w:t>303</w:t>
            </w:r>
            <w:r w:rsidR="00F95B58">
              <w:rPr>
                <w:rFonts w:ascii="Calibri" w:eastAsia="Times New Roman" w:hAnsi="Calibri" w:cs="Calibri"/>
                <w:color w:val="000000"/>
                <w:lang w:eastAsia="cs-CZ"/>
              </w:rPr>
              <w:t>86589</w:t>
            </w:r>
          </w:p>
        </w:tc>
      </w:tr>
      <w:tr w:rsidR="00FB0021" w:rsidRPr="00F831FF" w14:paraId="127D502C" w14:textId="77777777"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14:paraId="53918006" w14:textId="77777777" w:rsidR="00FB0021" w:rsidRPr="00F831FF" w:rsidRDefault="00FB0021" w:rsidP="00FB0021">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0FE936F5"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00EE0124"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45AE7508"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50CC7B2A"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4F9DD598"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7518122A"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377DCF51"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0872C37"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CB8395D"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44F8FBBA" w14:textId="77777777" w:rsidTr="00FB002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6C7961FA"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Kód katastrálního území: </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B0A44B"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D7318">
              <w:rPr>
                <w:rFonts w:ascii="Calibri" w:eastAsia="Times New Roman" w:hAnsi="Calibri" w:cs="Calibri"/>
                <w:color w:val="000000"/>
                <w:lang w:eastAsia="cs-CZ"/>
              </w:rPr>
              <w:t>1006</w:t>
            </w:r>
          </w:p>
        </w:tc>
        <w:tc>
          <w:tcPr>
            <w:tcW w:w="1106" w:type="dxa"/>
            <w:tcBorders>
              <w:top w:val="nil"/>
              <w:left w:val="nil"/>
              <w:bottom w:val="nil"/>
              <w:right w:val="nil"/>
            </w:tcBorders>
            <w:shd w:val="clear" w:color="auto" w:fill="auto"/>
            <w:noWrap/>
            <w:vAlign w:val="bottom"/>
            <w:hideMark/>
          </w:tcPr>
          <w:p w14:paraId="1E9B7716" w14:textId="77777777" w:rsidR="00FB0021" w:rsidRPr="00F831FF" w:rsidRDefault="00FB0021" w:rsidP="00FB0021">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14:paraId="4D34566A"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BE40F06"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7215650"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05CB3455" w14:textId="77777777"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14:paraId="1EDDDF0C"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40C285FB"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019AD7FD"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2C5CA44F"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7918224B"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2DE89A69"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4F787374"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AF203A7"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18307B2"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ACAEBF6"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5C4EF7D7" w14:textId="77777777" w:rsidTr="00FB0021">
        <w:trPr>
          <w:gridAfter w:val="2"/>
          <w:wAfter w:w="2126" w:type="dxa"/>
          <w:trHeight w:val="300"/>
        </w:trPr>
        <w:tc>
          <w:tcPr>
            <w:tcW w:w="1229" w:type="dxa"/>
            <w:gridSpan w:val="2"/>
            <w:tcBorders>
              <w:top w:val="nil"/>
              <w:left w:val="nil"/>
              <w:bottom w:val="nil"/>
              <w:right w:val="nil"/>
            </w:tcBorders>
            <w:shd w:val="clear" w:color="auto" w:fill="auto"/>
            <w:noWrap/>
            <w:vAlign w:val="bottom"/>
            <w:hideMark/>
          </w:tcPr>
          <w:p w14:paraId="5FA34D03"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Souřadnice: </w:t>
            </w:r>
          </w:p>
        </w:tc>
        <w:tc>
          <w:tcPr>
            <w:tcW w:w="1725" w:type="dxa"/>
            <w:tcBorders>
              <w:top w:val="nil"/>
              <w:left w:val="nil"/>
              <w:bottom w:val="nil"/>
              <w:right w:val="nil"/>
            </w:tcBorders>
            <w:shd w:val="clear" w:color="auto" w:fill="auto"/>
            <w:noWrap/>
            <w:vAlign w:val="bottom"/>
            <w:hideMark/>
          </w:tcPr>
          <w:p w14:paraId="16CE4568" w14:textId="77777777" w:rsidR="00FB0021" w:rsidRPr="00F831FF" w:rsidRDefault="00FB0021" w:rsidP="00FB0021">
            <w:pPr>
              <w:spacing w:after="0" w:line="240" w:lineRule="auto"/>
              <w:rPr>
                <w:rFonts w:ascii="Calibri" w:eastAsia="Times New Roman" w:hAnsi="Calibri" w:cs="Calibri"/>
                <w:color w:val="00000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496E0B" w14:textId="77777777" w:rsidR="00FB0021" w:rsidRPr="00F831FF" w:rsidRDefault="00F95B58" w:rsidP="000D7318">
            <w:pPr>
              <w:spacing w:after="0" w:line="240" w:lineRule="auto"/>
              <w:rPr>
                <w:rFonts w:ascii="Calibri" w:eastAsia="Times New Roman" w:hAnsi="Calibri" w:cs="Calibri"/>
                <w:color w:val="000000"/>
                <w:lang w:eastAsia="cs-CZ"/>
              </w:rPr>
            </w:pPr>
            <w:r w:rsidRPr="00F95B58">
              <w:rPr>
                <w:rFonts w:ascii="Calibri" w:eastAsia="Times New Roman" w:hAnsi="Calibri" w:cs="Calibri"/>
                <w:color w:val="000000"/>
                <w:lang w:eastAsia="cs-CZ"/>
              </w:rPr>
              <w:t>50.50</w:t>
            </w:r>
            <w:r w:rsidR="000D7318">
              <w:rPr>
                <w:rFonts w:ascii="Calibri" w:eastAsia="Times New Roman" w:hAnsi="Calibri" w:cs="Calibri"/>
                <w:color w:val="000000"/>
                <w:lang w:eastAsia="cs-CZ"/>
              </w:rPr>
              <w:t>35122N, 13</w:t>
            </w:r>
            <w:r w:rsidRPr="00F95B58">
              <w:rPr>
                <w:rFonts w:ascii="Calibri" w:eastAsia="Times New Roman" w:hAnsi="Calibri" w:cs="Calibri"/>
                <w:color w:val="000000"/>
                <w:lang w:eastAsia="cs-CZ"/>
              </w:rPr>
              <w:t>.8041817E</w:t>
            </w:r>
          </w:p>
        </w:tc>
        <w:tc>
          <w:tcPr>
            <w:tcW w:w="1106" w:type="dxa"/>
            <w:tcBorders>
              <w:top w:val="nil"/>
              <w:left w:val="nil"/>
              <w:bottom w:val="nil"/>
              <w:right w:val="nil"/>
            </w:tcBorders>
            <w:shd w:val="clear" w:color="auto" w:fill="auto"/>
            <w:noWrap/>
            <w:vAlign w:val="bottom"/>
            <w:hideMark/>
          </w:tcPr>
          <w:p w14:paraId="560F4581" w14:textId="77777777" w:rsidR="00FB0021" w:rsidRPr="00F831FF" w:rsidRDefault="00FB0021" w:rsidP="00FB0021">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14:paraId="22EA57D5"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3385B6D"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4181E4A"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54D97F30" w14:textId="77777777"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14:paraId="5C86CFCA"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3ADE6CAC"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01FBD8BB"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35B63408"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29F6F64B"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02536E7F"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55C2AA0B"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280252C6"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C2E3A30"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47B2F7D"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63047F86" w14:textId="77777777" w:rsidTr="00FB0021">
        <w:trPr>
          <w:gridAfter w:val="2"/>
          <w:wAfter w:w="2126" w:type="dxa"/>
          <w:trHeight w:val="288"/>
        </w:trPr>
        <w:tc>
          <w:tcPr>
            <w:tcW w:w="4749" w:type="dxa"/>
            <w:gridSpan w:val="5"/>
            <w:tcBorders>
              <w:top w:val="nil"/>
              <w:left w:val="nil"/>
              <w:bottom w:val="nil"/>
              <w:right w:val="nil"/>
            </w:tcBorders>
            <w:shd w:val="clear" w:color="auto" w:fill="auto"/>
            <w:noWrap/>
            <w:vAlign w:val="bottom"/>
            <w:hideMark/>
          </w:tcPr>
          <w:p w14:paraId="36F137CB" w14:textId="77777777" w:rsidR="00FB0021" w:rsidRPr="00F831FF" w:rsidRDefault="00FB0021" w:rsidP="00FB0021">
            <w:pPr>
              <w:spacing w:after="0" w:line="240" w:lineRule="auto"/>
              <w:rPr>
                <w:rFonts w:ascii="Calibri" w:eastAsia="Times New Roman" w:hAnsi="Calibri" w:cs="Calibri"/>
                <w:b/>
                <w:color w:val="000000"/>
                <w:lang w:eastAsia="cs-CZ"/>
              </w:rPr>
            </w:pPr>
            <w:r w:rsidRPr="00F831FF">
              <w:rPr>
                <w:rFonts w:ascii="Calibri" w:eastAsia="Times New Roman" w:hAnsi="Calibri" w:cs="Calibri"/>
                <w:b/>
                <w:color w:val="000000"/>
                <w:lang w:eastAsia="cs-CZ"/>
              </w:rPr>
              <w:t xml:space="preserve">Za kontrolovaný subjekt se kontroly zúčastnil: </w:t>
            </w:r>
          </w:p>
        </w:tc>
        <w:tc>
          <w:tcPr>
            <w:tcW w:w="2169" w:type="dxa"/>
            <w:gridSpan w:val="2"/>
            <w:tcBorders>
              <w:top w:val="nil"/>
              <w:left w:val="nil"/>
              <w:bottom w:val="nil"/>
              <w:right w:val="nil"/>
            </w:tcBorders>
            <w:shd w:val="clear" w:color="auto" w:fill="auto"/>
            <w:noWrap/>
            <w:vAlign w:val="bottom"/>
            <w:hideMark/>
          </w:tcPr>
          <w:p w14:paraId="5EF63B0A" w14:textId="77777777" w:rsidR="00FB0021" w:rsidRPr="00F831FF" w:rsidRDefault="00E06750" w:rsidP="00FB0021">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556161078"/>
                <w14:checkbox>
                  <w14:checked w14:val="1"/>
                  <w14:checkedState w14:val="2612" w14:font="MS Gothic"/>
                  <w14:uncheckedState w14:val="2610" w14:font="MS Gothic"/>
                </w14:checkbox>
              </w:sdtPr>
              <w:sdtEndPr/>
              <w:sdtContent>
                <w:r w:rsidR="000D7318">
                  <w:rPr>
                    <w:rFonts w:ascii="MS Gothic" w:eastAsia="MS Gothic" w:hAnsi="MS Gothic" w:cs="Calibri" w:hint="eastAsia"/>
                    <w:color w:val="000000"/>
                    <w:lang w:eastAsia="cs-CZ"/>
                  </w:rPr>
                  <w:t>☒</w:t>
                </w:r>
              </w:sdtContent>
            </w:sdt>
            <w:r w:rsidR="00FB0021" w:rsidRPr="00F831FF">
              <w:rPr>
                <w:rFonts w:ascii="Calibri" w:eastAsia="Times New Roman" w:hAnsi="Calibri" w:cs="Calibri"/>
                <w:color w:val="000000"/>
                <w:lang w:eastAsia="cs-CZ"/>
              </w:rPr>
              <w:t>Kontrolovaná osoba</w:t>
            </w:r>
          </w:p>
        </w:tc>
        <w:tc>
          <w:tcPr>
            <w:tcW w:w="612" w:type="dxa"/>
            <w:tcBorders>
              <w:top w:val="nil"/>
              <w:left w:val="nil"/>
              <w:bottom w:val="nil"/>
              <w:right w:val="nil"/>
            </w:tcBorders>
            <w:shd w:val="clear" w:color="auto" w:fill="auto"/>
            <w:noWrap/>
            <w:vAlign w:val="bottom"/>
            <w:hideMark/>
          </w:tcPr>
          <w:p w14:paraId="2743D5BC" w14:textId="77777777" w:rsidR="00FB0021" w:rsidRPr="00F831FF" w:rsidRDefault="00FB0021" w:rsidP="00FB0021">
            <w:pPr>
              <w:spacing w:after="0" w:line="240" w:lineRule="auto"/>
              <w:rPr>
                <w:rFonts w:ascii="Calibri" w:eastAsia="Times New Roman" w:hAnsi="Calibri" w:cs="Calibri"/>
                <w:color w:val="000000"/>
                <w:lang w:eastAsia="cs-CZ"/>
              </w:rPr>
            </w:pPr>
          </w:p>
        </w:tc>
        <w:tc>
          <w:tcPr>
            <w:tcW w:w="1958" w:type="dxa"/>
            <w:gridSpan w:val="2"/>
            <w:tcBorders>
              <w:top w:val="nil"/>
              <w:left w:val="nil"/>
              <w:bottom w:val="nil"/>
              <w:right w:val="nil"/>
            </w:tcBorders>
            <w:shd w:val="clear" w:color="auto" w:fill="auto"/>
            <w:noWrap/>
            <w:vAlign w:val="bottom"/>
            <w:hideMark/>
          </w:tcPr>
          <w:p w14:paraId="706B64BC" w14:textId="77777777" w:rsidR="00FB0021" w:rsidRPr="00F831FF" w:rsidRDefault="00E06750" w:rsidP="00FB0021">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04388533"/>
                <w14:checkbox>
                  <w14:checked w14:val="0"/>
                  <w14:checkedState w14:val="2612" w14:font="MS Gothic"/>
                  <w14:uncheckedState w14:val="2610" w14:font="MS Gothic"/>
                </w14:checkbox>
              </w:sdtPr>
              <w:sdtEndPr/>
              <w:sdtContent>
                <w:r w:rsidR="00FB0021">
                  <w:rPr>
                    <w:rFonts w:ascii="MS Gothic" w:eastAsia="MS Gothic" w:hAnsi="MS Gothic" w:cs="Calibri" w:hint="eastAsia"/>
                    <w:color w:val="000000"/>
                    <w:lang w:eastAsia="cs-CZ"/>
                  </w:rPr>
                  <w:t>☐</w:t>
                </w:r>
              </w:sdtContent>
            </w:sdt>
            <w:r w:rsidR="00FB0021" w:rsidRPr="00F831FF">
              <w:rPr>
                <w:rFonts w:ascii="Calibri" w:eastAsia="Times New Roman" w:hAnsi="Calibri" w:cs="Calibri"/>
                <w:color w:val="000000"/>
                <w:lang w:eastAsia="cs-CZ"/>
              </w:rPr>
              <w:t>Povinná osoba</w:t>
            </w:r>
          </w:p>
        </w:tc>
      </w:tr>
      <w:tr w:rsidR="00FB0021" w:rsidRPr="00F831FF" w14:paraId="4CC936E3" w14:textId="77777777"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14:paraId="3E9D2201" w14:textId="77777777" w:rsidR="00FB0021" w:rsidRPr="00F831FF" w:rsidRDefault="00FB0021" w:rsidP="00FB0021">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2D2E508A"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64D47F3E"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472267CE"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0DF53476"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12EA588E"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4353F037"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06334367"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7AD7C97"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5919335"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64D7AC44" w14:textId="77777777" w:rsidTr="00FB002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5E4B8C1D"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Jméno a příjmení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4B12B9"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D7318">
              <w:rPr>
                <w:rFonts w:ascii="Calibri" w:eastAsia="Times New Roman" w:hAnsi="Calibri" w:cs="Calibri"/>
                <w:color w:val="000000"/>
                <w:lang w:eastAsia="cs-CZ"/>
              </w:rPr>
              <w:t>Václav Vávra</w:t>
            </w:r>
          </w:p>
        </w:tc>
        <w:tc>
          <w:tcPr>
            <w:tcW w:w="1106" w:type="dxa"/>
            <w:tcBorders>
              <w:top w:val="nil"/>
              <w:left w:val="nil"/>
              <w:bottom w:val="nil"/>
              <w:right w:val="nil"/>
            </w:tcBorders>
            <w:shd w:val="clear" w:color="auto" w:fill="auto"/>
            <w:noWrap/>
            <w:vAlign w:val="bottom"/>
            <w:hideMark/>
          </w:tcPr>
          <w:p w14:paraId="421A030C" w14:textId="77777777" w:rsidR="00FB0021" w:rsidRPr="00F831FF" w:rsidRDefault="00FB0021" w:rsidP="00FB0021">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14:paraId="7AF3B3E7"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249AF3C"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FD476A1"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1DFAB6FB" w14:textId="77777777"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14:paraId="40F8AC3B"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1EF4331F"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1959DE04"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27A70A4F"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4E433DC8"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04A60DA2"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7165A982"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6424E021"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5B72E39"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F75318D"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71498440" w14:textId="77777777" w:rsidTr="00FB002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364A7CF9"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 narození: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A9225D" w14:textId="77777777" w:rsidR="00FB0021" w:rsidRPr="000D7318" w:rsidRDefault="00FB0021" w:rsidP="00FB0021">
            <w:pPr>
              <w:spacing w:after="0" w:line="240" w:lineRule="auto"/>
              <w:rPr>
                <w:rFonts w:ascii="Calibri" w:eastAsia="Times New Roman" w:hAnsi="Calibri" w:cs="Calibri"/>
                <w:color w:val="000000"/>
                <w:lang w:eastAsia="cs-CZ"/>
              </w:rPr>
            </w:pPr>
            <w:r w:rsidRPr="000D7318">
              <w:rPr>
                <w:rFonts w:ascii="Calibri" w:eastAsia="Times New Roman" w:hAnsi="Calibri" w:cs="Calibri"/>
                <w:color w:val="000000"/>
                <w:lang w:eastAsia="cs-CZ"/>
              </w:rPr>
              <w:t>  </w:t>
            </w:r>
            <w:r w:rsidR="000D7318" w:rsidRPr="000D7318">
              <w:t>27.</w:t>
            </w:r>
            <w:r w:rsidR="006903C7">
              <w:t xml:space="preserve"> </w:t>
            </w:r>
            <w:r w:rsidR="000D7318" w:rsidRPr="000D7318">
              <w:t>9.</w:t>
            </w:r>
            <w:r w:rsidR="006903C7">
              <w:t xml:space="preserve"> </w:t>
            </w:r>
            <w:r w:rsidR="000D7318" w:rsidRPr="000D7318">
              <w:t>1975</w:t>
            </w:r>
          </w:p>
        </w:tc>
        <w:tc>
          <w:tcPr>
            <w:tcW w:w="1106" w:type="dxa"/>
            <w:tcBorders>
              <w:top w:val="nil"/>
              <w:left w:val="nil"/>
              <w:bottom w:val="nil"/>
              <w:right w:val="nil"/>
            </w:tcBorders>
            <w:shd w:val="clear" w:color="auto" w:fill="auto"/>
            <w:noWrap/>
            <w:vAlign w:val="bottom"/>
            <w:hideMark/>
          </w:tcPr>
          <w:p w14:paraId="0D9835AF" w14:textId="77777777" w:rsidR="00FB0021" w:rsidRPr="00F831FF" w:rsidRDefault="00FB0021" w:rsidP="00FB0021">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14:paraId="235043A2"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93F5526"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DB26E97"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6A2170E8" w14:textId="77777777"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14:paraId="2C636C95"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7D49682B"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042E23E0"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7922EB5D"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4BAC4852"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2B5F3D3E"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7FBD49FD"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1BCC6047"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A9656E4"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4902D2A"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3954951A" w14:textId="77777777"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14:paraId="1FF56D84"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Číslo OP: </w:t>
            </w:r>
          </w:p>
        </w:tc>
        <w:tc>
          <w:tcPr>
            <w:tcW w:w="229" w:type="dxa"/>
            <w:tcBorders>
              <w:top w:val="nil"/>
              <w:left w:val="nil"/>
              <w:bottom w:val="nil"/>
              <w:right w:val="nil"/>
            </w:tcBorders>
            <w:shd w:val="clear" w:color="auto" w:fill="auto"/>
            <w:noWrap/>
            <w:vAlign w:val="bottom"/>
            <w:hideMark/>
          </w:tcPr>
          <w:p w14:paraId="257736BF" w14:textId="77777777" w:rsidR="00FB0021" w:rsidRPr="00F831FF" w:rsidRDefault="00FB0021" w:rsidP="00FB0021">
            <w:pPr>
              <w:spacing w:after="0" w:line="240" w:lineRule="auto"/>
              <w:rPr>
                <w:rFonts w:ascii="Calibri" w:eastAsia="Times New Roman" w:hAnsi="Calibri" w:cs="Calibri"/>
                <w:color w:val="000000"/>
                <w:lang w:eastAsia="cs-CZ"/>
              </w:rPr>
            </w:pPr>
          </w:p>
        </w:tc>
        <w:tc>
          <w:tcPr>
            <w:tcW w:w="1725" w:type="dxa"/>
            <w:tcBorders>
              <w:top w:val="nil"/>
              <w:left w:val="nil"/>
              <w:bottom w:val="nil"/>
              <w:right w:val="nil"/>
            </w:tcBorders>
            <w:shd w:val="clear" w:color="auto" w:fill="auto"/>
            <w:noWrap/>
            <w:vAlign w:val="bottom"/>
            <w:hideMark/>
          </w:tcPr>
          <w:p w14:paraId="697C1666"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743F2A"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D7318">
              <w:rPr>
                <w:rFonts w:ascii="Calibri" w:eastAsia="Times New Roman" w:hAnsi="Calibri" w:cs="Calibri"/>
                <w:color w:val="000000"/>
                <w:lang w:eastAsia="cs-CZ"/>
              </w:rPr>
              <w:t>179632101</w:t>
            </w:r>
          </w:p>
        </w:tc>
        <w:tc>
          <w:tcPr>
            <w:tcW w:w="1106" w:type="dxa"/>
            <w:tcBorders>
              <w:top w:val="nil"/>
              <w:left w:val="nil"/>
              <w:bottom w:val="nil"/>
              <w:right w:val="nil"/>
            </w:tcBorders>
            <w:shd w:val="clear" w:color="auto" w:fill="auto"/>
            <w:noWrap/>
            <w:vAlign w:val="bottom"/>
            <w:hideMark/>
          </w:tcPr>
          <w:p w14:paraId="7EA80E9D" w14:textId="77777777" w:rsidR="00FB0021" w:rsidRPr="00F831FF" w:rsidRDefault="00FB0021" w:rsidP="00FB0021">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14:paraId="10458D81"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7525A10"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D560D9A"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1F8CDB61" w14:textId="77777777"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14:paraId="7CE8DD35"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0C7B477F"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707295BF"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76E7AC95"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30D4B50F"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6B32CDB3"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170A3049"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CEB157E"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1A46CB8"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BEBC90C"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151F21DE" w14:textId="77777777"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14:paraId="79C8E230"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2A9A565B"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7DEFB1E7"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6F88EABE"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72A276BA"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5DB1B993"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6292DEC"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4D37153"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EAF7F00"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DA81AF5"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4F7C2AC7" w14:textId="77777777" w:rsidTr="00FB002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6662F499"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Předmět provedené kontroly:</w:t>
            </w:r>
          </w:p>
        </w:tc>
        <w:tc>
          <w:tcPr>
            <w:tcW w:w="998" w:type="dxa"/>
            <w:tcBorders>
              <w:top w:val="nil"/>
              <w:left w:val="nil"/>
              <w:bottom w:val="nil"/>
              <w:right w:val="nil"/>
            </w:tcBorders>
            <w:shd w:val="clear" w:color="auto" w:fill="auto"/>
            <w:noWrap/>
            <w:vAlign w:val="bottom"/>
            <w:hideMark/>
          </w:tcPr>
          <w:p w14:paraId="7D4E7F33" w14:textId="77777777" w:rsidR="00FB0021" w:rsidRPr="00F831FF" w:rsidRDefault="00FB0021" w:rsidP="00FB0021">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14:paraId="4772BDC4"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17E6D3F5"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D5E29FC"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07D6310"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54E57B3"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9871D4E"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38A4DF82" w14:textId="77777777" w:rsidTr="00FB0021">
        <w:trPr>
          <w:gridAfter w:val="2"/>
          <w:wAfter w:w="2126" w:type="dxa"/>
          <w:trHeight w:val="300"/>
        </w:trPr>
        <w:tc>
          <w:tcPr>
            <w:tcW w:w="9488"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81EE6E" w14:textId="77777777" w:rsidR="00FB0021" w:rsidRPr="00F831FF" w:rsidRDefault="00FB0021" w:rsidP="000D7318">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D7318">
              <w:rPr>
                <w:rFonts w:ascii="Calibri" w:eastAsia="Times New Roman" w:hAnsi="Calibri" w:cs="Calibri"/>
                <w:color w:val="000000"/>
                <w:lang w:eastAsia="cs-CZ"/>
              </w:rPr>
              <w:t>Úhyn při přepravě</w:t>
            </w:r>
          </w:p>
        </w:tc>
      </w:tr>
      <w:tr w:rsidR="00FB0021" w:rsidRPr="00F831FF" w14:paraId="67D9F96B" w14:textId="77777777"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14:paraId="281F4722" w14:textId="77777777" w:rsidR="00FB0021" w:rsidRPr="00F831FF" w:rsidRDefault="00FB0021" w:rsidP="00FB0021">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52F8B313"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29FAC3EF"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143B6E1C"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46FBEA2F"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4953E7E3"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32F3CF00"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4E58FD2E"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6F5A0CE"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826E988"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61E2965D" w14:textId="77777777" w:rsidTr="00FB002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3042771B"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Kontrolní zjištění:</w:t>
            </w:r>
          </w:p>
        </w:tc>
        <w:tc>
          <w:tcPr>
            <w:tcW w:w="998" w:type="dxa"/>
            <w:tcBorders>
              <w:top w:val="nil"/>
              <w:left w:val="nil"/>
              <w:bottom w:val="nil"/>
              <w:right w:val="nil"/>
            </w:tcBorders>
            <w:shd w:val="clear" w:color="auto" w:fill="auto"/>
            <w:noWrap/>
            <w:vAlign w:val="bottom"/>
            <w:hideMark/>
          </w:tcPr>
          <w:p w14:paraId="00E01C9B" w14:textId="77777777" w:rsidR="00FB0021" w:rsidRPr="00F831FF" w:rsidRDefault="00FB0021" w:rsidP="00FB0021">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14:paraId="30B618F6"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54E8671D"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72C8AF64"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17FD8E69"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54D0804"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739724C"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2849E14D" w14:textId="77777777" w:rsidTr="00FB0021">
        <w:trPr>
          <w:gridAfter w:val="2"/>
          <w:wAfter w:w="2126" w:type="dxa"/>
          <w:trHeight w:val="1748"/>
        </w:trPr>
        <w:tc>
          <w:tcPr>
            <w:tcW w:w="9488" w:type="dxa"/>
            <w:gridSpan w:val="10"/>
            <w:tcBorders>
              <w:top w:val="single" w:sz="8" w:space="0" w:color="auto"/>
              <w:left w:val="single" w:sz="8" w:space="0" w:color="auto"/>
              <w:right w:val="single" w:sz="8" w:space="0" w:color="auto"/>
            </w:tcBorders>
            <w:shd w:val="clear" w:color="auto" w:fill="auto"/>
            <w:noWrap/>
            <w:vAlign w:val="bottom"/>
            <w:hideMark/>
          </w:tcPr>
          <w:p w14:paraId="4CAF55EF" w14:textId="77777777" w:rsidR="000D7318" w:rsidRDefault="000D7318" w:rsidP="00FB0021">
            <w:pPr>
              <w:spacing w:after="0" w:line="240" w:lineRule="auto"/>
              <w:rPr>
                <w:rFonts w:eastAsia="Times New Roman" w:cstheme="minorHAnsi"/>
                <w:lang w:eastAsia="cs-CZ"/>
              </w:rPr>
            </w:pPr>
            <w:r w:rsidRPr="000D7318">
              <w:rPr>
                <w:rFonts w:eastAsia="Times New Roman" w:cstheme="minorHAnsi"/>
                <w:lang w:eastAsia="cs-CZ"/>
              </w:rPr>
              <w:t>Byl předložen služební průkaz  S</w:t>
            </w:r>
            <w:r w:rsidRPr="000D7318">
              <w:rPr>
                <w:rFonts w:eastAsia="Times New Roman" w:cstheme="minorHAnsi"/>
                <w:color w:val="000000"/>
                <w:lang w:eastAsia="cs-CZ"/>
              </w:rPr>
              <w:t xml:space="preserve">7150. </w:t>
            </w:r>
            <w:r w:rsidR="006A76A0" w:rsidRPr="000D7318">
              <w:rPr>
                <w:rFonts w:eastAsia="Times New Roman" w:cstheme="minorHAnsi"/>
                <w:lang w:eastAsia="cs-CZ"/>
              </w:rPr>
              <w:t>Kontrolní zjištěn</w:t>
            </w:r>
            <w:r w:rsidR="009E46C4" w:rsidRPr="000D7318">
              <w:rPr>
                <w:rFonts w:eastAsia="Times New Roman" w:cstheme="minorHAnsi"/>
                <w:lang w:eastAsia="cs-CZ"/>
              </w:rPr>
              <w:t>í na místě výkonu státního veterinárního dozoru bylo provedeno</w:t>
            </w:r>
            <w:r w:rsidR="006A76A0" w:rsidRPr="000D7318">
              <w:rPr>
                <w:rFonts w:eastAsia="Times New Roman" w:cstheme="minorHAnsi"/>
                <w:lang w:eastAsia="cs-CZ"/>
              </w:rPr>
              <w:t xml:space="preserve"> </w:t>
            </w:r>
            <w:r w:rsidRPr="000D7318">
              <w:rPr>
                <w:rFonts w:eastAsia="Times New Roman" w:cstheme="minorHAnsi"/>
                <w:lang w:eastAsia="cs-CZ"/>
              </w:rPr>
              <w:t xml:space="preserve">3. 6. </w:t>
            </w:r>
            <w:r w:rsidR="009E46C4" w:rsidRPr="000D7318">
              <w:rPr>
                <w:rFonts w:eastAsia="Times New Roman" w:cstheme="minorHAnsi"/>
                <w:lang w:eastAsia="cs-CZ"/>
              </w:rPr>
              <w:t xml:space="preserve">2018 od </w:t>
            </w:r>
            <w:r w:rsidRPr="000D7318">
              <w:rPr>
                <w:rFonts w:eastAsia="Times New Roman" w:cstheme="minorHAnsi"/>
                <w:lang w:eastAsia="cs-CZ"/>
              </w:rPr>
              <w:t>13:00 hod</w:t>
            </w:r>
            <w:r w:rsidR="006903C7">
              <w:rPr>
                <w:rFonts w:eastAsia="Times New Roman" w:cstheme="minorHAnsi"/>
                <w:lang w:eastAsia="cs-CZ"/>
              </w:rPr>
              <w:t xml:space="preserve"> do 14:20 hod. </w:t>
            </w:r>
          </w:p>
          <w:p w14:paraId="7D809E18" w14:textId="77777777" w:rsidR="006903C7" w:rsidRPr="000D7318" w:rsidRDefault="006903C7" w:rsidP="00FB0021">
            <w:pPr>
              <w:spacing w:after="0" w:line="240" w:lineRule="auto"/>
              <w:rPr>
                <w:rFonts w:eastAsia="Times New Roman" w:cstheme="minorHAnsi"/>
                <w:lang w:eastAsia="cs-CZ"/>
              </w:rPr>
            </w:pPr>
          </w:p>
          <w:p w14:paraId="4A3DEA9D" w14:textId="77777777" w:rsidR="000D7318" w:rsidRPr="000D7318" w:rsidRDefault="000D7318" w:rsidP="00FB0021">
            <w:pPr>
              <w:spacing w:after="0" w:line="240" w:lineRule="auto"/>
              <w:rPr>
                <w:rFonts w:eastAsia="Times New Roman" w:cstheme="minorHAnsi"/>
                <w:color w:val="000000"/>
                <w:lang w:eastAsia="cs-CZ"/>
              </w:rPr>
            </w:pPr>
            <w:r w:rsidRPr="000D7318">
              <w:rPr>
                <w:rFonts w:eastAsia="Times New Roman" w:cstheme="minorHAnsi"/>
                <w:lang w:eastAsia="cs-CZ"/>
              </w:rPr>
              <w:t xml:space="preserve">Byla provedena kontrola dodržování </w:t>
            </w:r>
            <w:proofErr w:type="spellStart"/>
            <w:r w:rsidRPr="000D7318">
              <w:rPr>
                <w:rFonts w:eastAsia="Times New Roman" w:cstheme="minorHAnsi"/>
                <w:lang w:eastAsia="cs-CZ"/>
              </w:rPr>
              <w:t>welfare</w:t>
            </w:r>
            <w:proofErr w:type="spellEnd"/>
            <w:r w:rsidRPr="000D7318">
              <w:rPr>
                <w:rFonts w:eastAsia="Times New Roman" w:cstheme="minorHAnsi"/>
                <w:lang w:eastAsia="cs-CZ"/>
              </w:rPr>
              <w:t xml:space="preserve"> zvířat při přepravě na jatka ANITRA spol. s.r.o., IČ </w:t>
            </w:r>
            <w:r w:rsidRPr="000D7318">
              <w:rPr>
                <w:rFonts w:eastAsia="Times New Roman" w:cstheme="minorHAnsi"/>
                <w:color w:val="000000"/>
                <w:lang w:eastAsia="cs-CZ"/>
              </w:rPr>
              <w:t>58622274,</w:t>
            </w:r>
            <w:r w:rsidRPr="000D7318">
              <w:rPr>
                <w:rFonts w:eastAsia="Times New Roman" w:cstheme="minorHAnsi"/>
                <w:lang w:eastAsia="cs-CZ"/>
              </w:rPr>
              <w:t xml:space="preserve"> číslo schválení přepravce CZ </w:t>
            </w:r>
            <w:r w:rsidRPr="000D7318">
              <w:rPr>
                <w:rFonts w:eastAsia="Times New Roman" w:cstheme="minorHAnsi"/>
                <w:color w:val="000000"/>
                <w:lang w:eastAsia="cs-CZ"/>
              </w:rPr>
              <w:t>30386589, držitele</w:t>
            </w:r>
            <w:r w:rsidR="006903C7">
              <w:rPr>
                <w:rFonts w:eastAsia="Times New Roman" w:cstheme="minorHAnsi"/>
                <w:color w:val="000000"/>
                <w:lang w:eastAsia="cs-CZ"/>
              </w:rPr>
              <w:t xml:space="preserve"> povolení podle čl. 11 odst. 1 n</w:t>
            </w:r>
            <w:r w:rsidRPr="000D7318">
              <w:rPr>
                <w:rFonts w:eastAsia="Times New Roman" w:cstheme="minorHAnsi"/>
                <w:color w:val="000000"/>
                <w:lang w:eastAsia="cs-CZ"/>
              </w:rPr>
              <w:t xml:space="preserve">ařízení rady (ES) č. 1/2005- </w:t>
            </w:r>
            <w:r w:rsidR="006903C7" w:rsidRPr="006903C7">
              <w:rPr>
                <w:bCs/>
                <w:color w:val="000000"/>
              </w:rPr>
              <w:t>o ochraně zvířat během přepravy a souvisejících činností a o změně směrnic 64/432/EHS a 93/119/ES a nařízení (ES) č. 1255/97</w:t>
            </w:r>
            <w:r w:rsidR="006903C7">
              <w:rPr>
                <w:bCs/>
                <w:color w:val="000000"/>
              </w:rPr>
              <w:t xml:space="preserve"> (dále jen „ nařízení</w:t>
            </w:r>
            <w:r w:rsidR="00762FA7">
              <w:rPr>
                <w:bCs/>
                <w:color w:val="000000"/>
              </w:rPr>
              <w:t xml:space="preserve"> R</w:t>
            </w:r>
            <w:r w:rsidR="006903C7">
              <w:rPr>
                <w:bCs/>
                <w:color w:val="000000"/>
              </w:rPr>
              <w:t xml:space="preserve">ady (ES) č. 1/2005“), </w:t>
            </w:r>
            <w:r w:rsidRPr="006903C7">
              <w:rPr>
                <w:rFonts w:eastAsia="Times New Roman" w:cstheme="minorHAnsi"/>
                <w:color w:val="000000"/>
                <w:lang w:eastAsia="cs-CZ"/>
              </w:rPr>
              <w:t>typ</w:t>
            </w:r>
            <w:r w:rsidRPr="000D7318">
              <w:rPr>
                <w:rFonts w:eastAsia="Times New Roman" w:cstheme="minorHAnsi"/>
                <w:color w:val="000000"/>
                <w:lang w:eastAsia="cs-CZ"/>
              </w:rPr>
              <w:t xml:space="preserve"> 2, se sídlem Větrná 38, 782 03, Přerov, KÚ 1006.</w:t>
            </w:r>
          </w:p>
          <w:p w14:paraId="445E7874" w14:textId="77777777" w:rsidR="000D7318" w:rsidRPr="000D7318" w:rsidRDefault="000D7318" w:rsidP="00FB0021">
            <w:pPr>
              <w:spacing w:after="0" w:line="240" w:lineRule="auto"/>
              <w:rPr>
                <w:rFonts w:eastAsia="Times New Roman" w:cstheme="minorHAnsi"/>
                <w:color w:val="000000"/>
                <w:lang w:eastAsia="cs-CZ"/>
              </w:rPr>
            </w:pPr>
          </w:p>
          <w:p w14:paraId="773FD7CC" w14:textId="77777777" w:rsidR="000D7318" w:rsidRPr="000D7318" w:rsidRDefault="000D7318" w:rsidP="00FB0021">
            <w:pPr>
              <w:spacing w:after="0" w:line="240" w:lineRule="auto"/>
              <w:rPr>
                <w:rFonts w:eastAsia="Times New Roman" w:cstheme="minorHAnsi"/>
                <w:color w:val="000000"/>
                <w:lang w:eastAsia="cs-CZ"/>
              </w:rPr>
            </w:pPr>
            <w:r w:rsidRPr="000D7318">
              <w:rPr>
                <w:rFonts w:eastAsia="Times New Roman" w:cstheme="minorHAnsi"/>
                <w:color w:val="000000"/>
                <w:lang w:eastAsia="cs-CZ"/>
              </w:rPr>
              <w:t>Kontrolu provedl veterinární inspektor MVDr. Pavel Fabík, číslo služebního průkazu  S7150, po řádném oznámení provozovateli. Přítomna byla osoba oprávněná jedna</w:t>
            </w:r>
            <w:r w:rsidR="006903C7">
              <w:rPr>
                <w:rFonts w:eastAsia="Times New Roman" w:cstheme="minorHAnsi"/>
                <w:color w:val="000000"/>
                <w:lang w:eastAsia="cs-CZ"/>
              </w:rPr>
              <w:t xml:space="preserve">t za kontrolovanou osobu řidič </w:t>
            </w:r>
            <w:r w:rsidRPr="000D7318">
              <w:rPr>
                <w:rFonts w:eastAsia="Times New Roman" w:cstheme="minorHAnsi"/>
                <w:color w:val="000000"/>
                <w:lang w:eastAsia="cs-CZ"/>
              </w:rPr>
              <w:t>Václav Vávra.</w:t>
            </w:r>
          </w:p>
          <w:p w14:paraId="6746AF42" w14:textId="77777777" w:rsidR="000D7318" w:rsidRPr="000D7318" w:rsidRDefault="000D7318" w:rsidP="00FB0021">
            <w:pPr>
              <w:spacing w:after="0" w:line="240" w:lineRule="auto"/>
              <w:rPr>
                <w:rFonts w:eastAsia="Times New Roman" w:cstheme="minorHAnsi"/>
                <w:color w:val="000000"/>
                <w:lang w:eastAsia="cs-CZ"/>
              </w:rPr>
            </w:pPr>
          </w:p>
          <w:p w14:paraId="1DBE6473" w14:textId="77777777" w:rsidR="000D7318" w:rsidRPr="000D7318" w:rsidRDefault="000D7318" w:rsidP="00FB0021">
            <w:pPr>
              <w:spacing w:after="0" w:line="240" w:lineRule="auto"/>
              <w:rPr>
                <w:rFonts w:eastAsia="Times New Roman" w:cstheme="minorHAnsi"/>
                <w:color w:val="000000"/>
                <w:lang w:eastAsia="cs-CZ"/>
              </w:rPr>
            </w:pPr>
            <w:r w:rsidRPr="000D7318">
              <w:rPr>
                <w:rFonts w:eastAsia="Times New Roman" w:cstheme="minorHAnsi"/>
                <w:color w:val="000000"/>
                <w:lang w:eastAsia="cs-CZ"/>
              </w:rPr>
              <w:t xml:space="preserve">Při příjezdu vozidla pro přepravu zvířat byla zjištěna veterinárním dozorem možnost výskytu nevyhovujícího stavu jednoho z přepravovaných zvířat. Vozidlo přijelo na porážku v 13:00 hod. a vykládka začala v 13:10hod. </w:t>
            </w:r>
          </w:p>
          <w:p w14:paraId="2C2051B7" w14:textId="77777777" w:rsidR="000D7318" w:rsidRPr="000D7318" w:rsidRDefault="000D7318" w:rsidP="00FB0021">
            <w:pPr>
              <w:spacing w:after="0" w:line="240" w:lineRule="auto"/>
              <w:rPr>
                <w:rFonts w:eastAsia="Times New Roman" w:cstheme="minorHAnsi"/>
                <w:color w:val="000000"/>
                <w:lang w:eastAsia="cs-CZ"/>
              </w:rPr>
            </w:pPr>
            <w:r w:rsidRPr="000D7318">
              <w:rPr>
                <w:rFonts w:eastAsia="Times New Roman" w:cstheme="minorHAnsi"/>
                <w:color w:val="000000"/>
                <w:lang w:eastAsia="cs-CZ"/>
              </w:rPr>
              <w:t>Jednal</w:t>
            </w:r>
            <w:r w:rsidR="006903C7">
              <w:rPr>
                <w:rFonts w:eastAsia="Times New Roman" w:cstheme="minorHAnsi"/>
                <w:color w:val="000000"/>
                <w:lang w:eastAsia="cs-CZ"/>
              </w:rPr>
              <w:t xml:space="preserve">o se o zvíře- Kráva číslo CZ </w:t>
            </w:r>
            <w:r w:rsidRPr="000D7318">
              <w:rPr>
                <w:rFonts w:eastAsia="Times New Roman" w:cstheme="minorHAnsi"/>
                <w:color w:val="000000"/>
                <w:lang w:eastAsia="cs-CZ"/>
              </w:rPr>
              <w:t> 187 610 963, chovatele CZ 641164, ZEAS Holešov a.s., 764 30 Holešov.</w:t>
            </w:r>
          </w:p>
          <w:p w14:paraId="6EEBAD53" w14:textId="77777777" w:rsidR="000D7318" w:rsidRPr="000D7318" w:rsidRDefault="000D7318" w:rsidP="00FB0021">
            <w:pPr>
              <w:spacing w:after="0" w:line="240" w:lineRule="auto"/>
              <w:rPr>
                <w:rFonts w:eastAsia="Times New Roman" w:cstheme="minorHAnsi"/>
                <w:color w:val="000000"/>
                <w:lang w:eastAsia="cs-CZ"/>
              </w:rPr>
            </w:pPr>
            <w:r w:rsidRPr="000D7318">
              <w:rPr>
                <w:rFonts w:eastAsia="Times New Roman" w:cstheme="minorHAnsi"/>
                <w:color w:val="000000"/>
                <w:lang w:eastAsia="cs-CZ"/>
              </w:rPr>
              <w:t xml:space="preserve">Zvíře přepravoval řidič Jan Trtílek, pracovník formy  </w:t>
            </w:r>
            <w:r w:rsidRPr="000D7318">
              <w:rPr>
                <w:rFonts w:eastAsia="Times New Roman" w:cstheme="minorHAnsi"/>
                <w:lang w:eastAsia="cs-CZ"/>
              </w:rPr>
              <w:t xml:space="preserve">ANITRA spol. s.r.o., číslo schválení přepravce CZ 46215487, </w:t>
            </w:r>
            <w:r w:rsidRPr="000D7318">
              <w:rPr>
                <w:rFonts w:eastAsia="Times New Roman" w:cstheme="minorHAnsi"/>
                <w:color w:val="000000"/>
                <w:lang w:eastAsia="cs-CZ"/>
              </w:rPr>
              <w:t xml:space="preserve">Větrná 38, 782 03, Přerov. IČ 58622274, číslo osvědčení o způsobilosti </w:t>
            </w:r>
            <w:r w:rsidR="006903C7">
              <w:rPr>
                <w:rFonts w:eastAsia="Times New Roman" w:cstheme="minorHAnsi"/>
                <w:color w:val="000000"/>
                <w:lang w:eastAsia="cs-CZ"/>
              </w:rPr>
              <w:t>řidiče CZ 00432 (příloha č. 1)</w:t>
            </w:r>
            <w:r w:rsidRPr="000D7318">
              <w:rPr>
                <w:rFonts w:eastAsia="Times New Roman" w:cstheme="minorHAnsi"/>
                <w:color w:val="000000"/>
                <w:lang w:eastAsia="cs-CZ"/>
              </w:rPr>
              <w:t xml:space="preserve">, vozidlo 5M1 9464. Podle vyjádření řidiče zvíře nastoupilo na ložnou plochu vozidla samo bez cizí pomoci. </w:t>
            </w:r>
          </w:p>
          <w:p w14:paraId="62652CCE" w14:textId="77777777" w:rsidR="000D7318" w:rsidRPr="000D7318" w:rsidRDefault="000D7318" w:rsidP="00FB0021">
            <w:pPr>
              <w:spacing w:after="0" w:line="240" w:lineRule="auto"/>
              <w:rPr>
                <w:rFonts w:eastAsia="Times New Roman" w:cstheme="minorHAnsi"/>
                <w:color w:val="000000"/>
                <w:lang w:eastAsia="cs-CZ"/>
              </w:rPr>
            </w:pPr>
          </w:p>
          <w:p w14:paraId="5E74CB27" w14:textId="77777777" w:rsidR="000D7318" w:rsidRPr="000D7318" w:rsidRDefault="000D7318" w:rsidP="00FB0021">
            <w:pPr>
              <w:spacing w:after="0" w:line="240" w:lineRule="auto"/>
              <w:rPr>
                <w:rFonts w:eastAsia="Times New Roman" w:cstheme="minorHAnsi"/>
                <w:color w:val="000000"/>
                <w:lang w:eastAsia="cs-CZ"/>
              </w:rPr>
            </w:pPr>
            <w:r w:rsidRPr="000D7318">
              <w:rPr>
                <w:rFonts w:eastAsia="Times New Roman" w:cstheme="minorHAnsi"/>
                <w:color w:val="000000"/>
                <w:lang w:eastAsia="cs-CZ"/>
              </w:rPr>
              <w:t>Kontrola vozidla</w:t>
            </w:r>
          </w:p>
          <w:p w14:paraId="41A27BB9" w14:textId="77777777" w:rsidR="000D7318" w:rsidRPr="000D7318" w:rsidRDefault="000D7318" w:rsidP="00FB0021">
            <w:pPr>
              <w:spacing w:after="0" w:line="240" w:lineRule="auto"/>
              <w:rPr>
                <w:rFonts w:cstheme="minorHAnsi"/>
              </w:rPr>
            </w:pPr>
            <w:r w:rsidRPr="000D7318">
              <w:rPr>
                <w:rFonts w:eastAsia="Times New Roman" w:cstheme="minorHAnsi"/>
                <w:color w:val="000000"/>
                <w:lang w:eastAsia="cs-CZ"/>
              </w:rPr>
              <w:t xml:space="preserve">Kontrolované vozidlo typu </w:t>
            </w:r>
            <w:r w:rsidRPr="000D7318">
              <w:rPr>
                <w:rFonts w:cstheme="minorHAnsi"/>
              </w:rPr>
              <w:t xml:space="preserve">Volvo FH 13 + </w:t>
            </w:r>
            <w:proofErr w:type="spellStart"/>
            <w:r w:rsidRPr="000D7318">
              <w:rPr>
                <w:rFonts w:cstheme="minorHAnsi"/>
              </w:rPr>
              <w:t>Cuppers</w:t>
            </w:r>
            <w:proofErr w:type="spellEnd"/>
            <w:r w:rsidRPr="000D7318">
              <w:rPr>
                <w:rFonts w:cstheme="minorHAnsi"/>
              </w:rPr>
              <w:t xml:space="preserve"> 3OZ4 .</w:t>
            </w:r>
          </w:p>
          <w:p w14:paraId="117138E8" w14:textId="77777777" w:rsidR="000D7318" w:rsidRPr="000D7318" w:rsidRDefault="000D7318" w:rsidP="00FB0021">
            <w:pPr>
              <w:spacing w:after="0" w:line="240" w:lineRule="auto"/>
              <w:rPr>
                <w:rFonts w:cstheme="minorHAnsi"/>
              </w:rPr>
            </w:pPr>
            <w:r w:rsidRPr="000D7318">
              <w:rPr>
                <w:rFonts w:cstheme="minorHAnsi"/>
              </w:rPr>
              <w:lastRenderedPageBreak/>
              <w:t>Rozměr ložné plochy je 13,5m</w:t>
            </w:r>
            <w:r w:rsidRPr="000D7318">
              <w:rPr>
                <w:rFonts w:cstheme="minorHAnsi"/>
                <w:vertAlign w:val="superscript"/>
              </w:rPr>
              <w:t xml:space="preserve">2 </w:t>
            </w:r>
            <w:r w:rsidRPr="000D7318">
              <w:rPr>
                <w:rFonts w:cstheme="minorHAnsi"/>
              </w:rPr>
              <w:t>. Nástavba je vybavena pevnou střechou, na</w:t>
            </w:r>
            <w:r w:rsidR="00762FA7">
              <w:rPr>
                <w:rFonts w:cstheme="minorHAnsi"/>
              </w:rPr>
              <w:t xml:space="preserve"> bocích větracími otvory s el. v</w:t>
            </w:r>
            <w:r w:rsidRPr="000D7318">
              <w:rPr>
                <w:rFonts w:cstheme="minorHAnsi"/>
              </w:rPr>
              <w:t>entilátory, manipulačními dveřmi, osvětlením, vzadu nákladní rampou s bočními zábranami. Nakládací rampa je opatřena protiskluzovými prvky. Protiskluzové prvky na nakládací rampě tvoří 3 dřevě</w:t>
            </w:r>
            <w:r w:rsidR="00762FA7">
              <w:rPr>
                <w:rFonts w:cstheme="minorHAnsi"/>
              </w:rPr>
              <w:t>né latě, zde bylo zjištěno, že:</w:t>
            </w:r>
          </w:p>
          <w:p w14:paraId="3FA0E7CF" w14:textId="77777777" w:rsidR="000D7318" w:rsidRPr="000D7318" w:rsidRDefault="000D7318" w:rsidP="000D7318">
            <w:pPr>
              <w:rPr>
                <w:rFonts w:cstheme="minorHAnsi"/>
              </w:rPr>
            </w:pPr>
            <w:r w:rsidRPr="000D7318">
              <w:rPr>
                <w:rFonts w:cstheme="minorHAnsi"/>
              </w:rPr>
              <w:t xml:space="preserve">1 ze 3 příčných dřevěných latí, byla zlomená, takovým způsobem, že asi na 1/3 délky dané latě chyběla. Pracovník uvedl, že k tomuto poškození došlo před 2 dny, ale z důvodu vytíženosti kamionu závadu nenechal opravit. </w:t>
            </w:r>
          </w:p>
          <w:p w14:paraId="1AE9CDA3" w14:textId="77777777" w:rsidR="000D7318" w:rsidRPr="000D7318" w:rsidRDefault="000D7318" w:rsidP="000D7318">
            <w:pPr>
              <w:rPr>
                <w:rFonts w:cstheme="minorHAnsi"/>
              </w:rPr>
            </w:pPr>
            <w:r w:rsidRPr="000D7318">
              <w:rPr>
                <w:rFonts w:cstheme="minorHAnsi"/>
              </w:rPr>
              <w:t>Tímto byl</w:t>
            </w:r>
            <w:r w:rsidR="00762FA7">
              <w:rPr>
                <w:rFonts w:cstheme="minorHAnsi"/>
              </w:rPr>
              <w:t>a</w:t>
            </w:r>
            <w:r w:rsidRPr="000D7318">
              <w:rPr>
                <w:rFonts w:cstheme="minorHAnsi"/>
              </w:rPr>
              <w:t xml:space="preserve"> </w:t>
            </w:r>
            <w:r w:rsidRPr="000D7318">
              <w:rPr>
                <w:rFonts w:cstheme="minorHAnsi"/>
                <w:b/>
              </w:rPr>
              <w:t>porušen</w:t>
            </w:r>
            <w:r w:rsidR="00762FA7">
              <w:rPr>
                <w:rFonts w:cstheme="minorHAnsi"/>
                <w:b/>
              </w:rPr>
              <w:t>a</w:t>
            </w:r>
            <w:r w:rsidRPr="000D7318">
              <w:rPr>
                <w:rFonts w:cstheme="minorHAnsi"/>
              </w:rPr>
              <w:t xml:space="preserve"> kapitola III, bod 1 </w:t>
            </w:r>
            <w:proofErr w:type="spellStart"/>
            <w:r w:rsidRPr="000D7318">
              <w:rPr>
                <w:rFonts w:cstheme="minorHAnsi"/>
              </w:rPr>
              <w:t>podbod</w:t>
            </w:r>
            <w:proofErr w:type="spellEnd"/>
            <w:r w:rsidRPr="000D7318">
              <w:rPr>
                <w:rFonts w:cstheme="minorHAnsi"/>
              </w:rPr>
              <w:t xml:space="preserve"> 1.3 písmeno a) </w:t>
            </w:r>
            <w:r w:rsidR="00762FA7">
              <w:rPr>
                <w:bCs/>
                <w:color w:val="000000"/>
              </w:rPr>
              <w:t>nařízení Rady (ES) č. 1/2005</w:t>
            </w:r>
            <w:r w:rsidRPr="00762FA7">
              <w:rPr>
                <w:rFonts w:cstheme="minorHAnsi"/>
              </w:rPr>
              <w:t>,</w:t>
            </w:r>
            <w:r w:rsidRPr="000D7318">
              <w:rPr>
                <w:rFonts w:cstheme="minorHAnsi"/>
                <w:b/>
              </w:rPr>
              <w:t xml:space="preserve"> </w:t>
            </w:r>
            <w:r w:rsidRPr="000D7318">
              <w:rPr>
                <w:rFonts w:cstheme="minorHAnsi"/>
              </w:rPr>
              <w:t xml:space="preserve"> neboť zařízení k nakládce a vykládce, včetně podlahy, musí být navrženo, konstruováno, udržováno a provozováno tak, aby</w:t>
            </w:r>
          </w:p>
          <w:p w14:paraId="1682AD1A" w14:textId="77777777" w:rsidR="000D7318" w:rsidRPr="000D7318" w:rsidRDefault="000D7318" w:rsidP="000D7318">
            <w:pPr>
              <w:pStyle w:val="Odstavecseseznamem"/>
              <w:numPr>
                <w:ilvl w:val="0"/>
                <w:numId w:val="1"/>
              </w:numPr>
              <w:rPr>
                <w:rFonts w:cstheme="minorHAnsi"/>
              </w:rPr>
            </w:pPr>
            <w:r w:rsidRPr="000D7318">
              <w:rPr>
                <w:rFonts w:cstheme="minorHAnsi"/>
              </w:rPr>
              <w:t>se předešlo zranění a utrpení a minimalizovalo podráždění a stres během přepravy zvířat a zajistila se jejich bezpečnost. Povrchy nesmí být zejména kluzké.</w:t>
            </w:r>
          </w:p>
          <w:p w14:paraId="2E376B7B" w14:textId="77777777" w:rsidR="000D7318" w:rsidRPr="000D7318" w:rsidRDefault="000D7318" w:rsidP="000D7318">
            <w:pPr>
              <w:rPr>
                <w:rFonts w:cstheme="minorHAnsi"/>
              </w:rPr>
            </w:pPr>
          </w:p>
          <w:p w14:paraId="1F230788" w14:textId="77777777" w:rsidR="000D7318" w:rsidRPr="000D7318" w:rsidRDefault="000D7318" w:rsidP="000D7318">
            <w:pPr>
              <w:rPr>
                <w:rFonts w:cstheme="minorHAnsi"/>
              </w:rPr>
            </w:pPr>
            <w:r w:rsidRPr="000D7318">
              <w:rPr>
                <w:rFonts w:cstheme="minorHAnsi"/>
              </w:rPr>
              <w:t>Nástavba je upravena tak, aby nedocházelo k úniku výkalů po dobu přepravy. Na vozidle je možné přepravovat max</w:t>
            </w:r>
            <w:r w:rsidR="00762FA7">
              <w:rPr>
                <w:rFonts w:cstheme="minorHAnsi"/>
              </w:rPr>
              <w:t>imálně</w:t>
            </w:r>
            <w:r w:rsidRPr="000D7318">
              <w:rPr>
                <w:rFonts w:cstheme="minorHAnsi"/>
              </w:rPr>
              <w:t xml:space="preserve"> 10ks těžkého dospělého skotu. U uvedeného vozidla nebyla překročena stanovená kapacita ložné plochy pro přepravovaný druh a kategorii zvířat. Sklon rampy </w:t>
            </w:r>
            <w:r w:rsidR="00762FA7">
              <w:rPr>
                <w:rFonts w:cstheme="minorHAnsi"/>
              </w:rPr>
              <w:t>u vozidla byl při kontrole 18,5</w:t>
            </w:r>
            <w:r w:rsidRPr="000D7318">
              <w:rPr>
                <w:rFonts w:cstheme="minorHAnsi"/>
              </w:rPr>
              <w:t xml:space="preserve">°. Osvětlení dostatečně umožňuje kontrolu při nakládce, přepravě i vykládce.  </w:t>
            </w:r>
          </w:p>
          <w:p w14:paraId="1DE4A893" w14:textId="77777777" w:rsidR="000D7318" w:rsidRPr="000D7318" w:rsidRDefault="000D7318" w:rsidP="00FB0021">
            <w:pPr>
              <w:spacing w:after="0" w:line="240" w:lineRule="auto"/>
              <w:rPr>
                <w:rFonts w:eastAsia="Times New Roman" w:cstheme="minorHAnsi"/>
                <w:lang w:eastAsia="cs-CZ"/>
              </w:rPr>
            </w:pPr>
            <w:r w:rsidRPr="000D7318">
              <w:rPr>
                <w:rFonts w:eastAsia="Times New Roman" w:cstheme="minorHAnsi"/>
                <w:lang w:eastAsia="cs-CZ"/>
              </w:rPr>
              <w:t>Kontrola dokladů:</w:t>
            </w:r>
          </w:p>
          <w:p w14:paraId="6823E3C5" w14:textId="77777777" w:rsidR="000D7318" w:rsidRPr="000D7318" w:rsidRDefault="000D7318" w:rsidP="000D7318">
            <w:pPr>
              <w:spacing w:after="0" w:line="240" w:lineRule="auto"/>
              <w:rPr>
                <w:rFonts w:eastAsia="Times New Roman" w:cstheme="minorHAnsi"/>
                <w:color w:val="000000"/>
                <w:lang w:eastAsia="cs-CZ"/>
              </w:rPr>
            </w:pPr>
            <w:r w:rsidRPr="000D7318">
              <w:rPr>
                <w:rFonts w:eastAsia="Times New Roman" w:cstheme="minorHAnsi"/>
                <w:lang w:eastAsia="cs-CZ"/>
              </w:rPr>
              <w:t xml:space="preserve">Kontrolovaná dodávka zvířat byla na kontrolovaném vozidle provázena úplně a správně vyplněnou IPŘ, průvodními listy skotu a nákupním lístkem. Evidence přepravy zvířat (nakládky, přepravy a vykládky), která je vedená provozovatelem je vedena v odpovídajícím rozsahu a vhodnou formou. </w:t>
            </w:r>
            <w:r w:rsidRPr="000D7318">
              <w:rPr>
                <w:rFonts w:eastAsia="Times New Roman" w:cstheme="minorHAnsi"/>
                <w:color w:val="000000"/>
                <w:lang w:eastAsia="cs-CZ"/>
              </w:rPr>
              <w:t xml:space="preserve">Provozovatel proškolil řidiče v oblasti </w:t>
            </w:r>
            <w:proofErr w:type="spellStart"/>
            <w:r w:rsidRPr="000D7318">
              <w:rPr>
                <w:rFonts w:eastAsia="Times New Roman" w:cstheme="minorHAnsi"/>
                <w:color w:val="000000"/>
                <w:lang w:eastAsia="cs-CZ"/>
              </w:rPr>
              <w:t>welfare</w:t>
            </w:r>
            <w:proofErr w:type="spellEnd"/>
            <w:r w:rsidRPr="000D7318">
              <w:rPr>
                <w:rFonts w:eastAsia="Times New Roman" w:cstheme="minorHAnsi"/>
                <w:color w:val="000000"/>
                <w:lang w:eastAsia="cs-CZ"/>
              </w:rPr>
              <w:t xml:space="preserve"> dne 21.</w:t>
            </w:r>
            <w:r w:rsidR="00762FA7">
              <w:rPr>
                <w:rFonts w:eastAsia="Times New Roman" w:cstheme="minorHAnsi"/>
                <w:color w:val="000000"/>
                <w:lang w:eastAsia="cs-CZ"/>
              </w:rPr>
              <w:t xml:space="preserve"> </w:t>
            </w:r>
            <w:r w:rsidRPr="000D7318">
              <w:rPr>
                <w:rFonts w:eastAsia="Times New Roman" w:cstheme="minorHAnsi"/>
                <w:color w:val="000000"/>
                <w:lang w:eastAsia="cs-CZ"/>
              </w:rPr>
              <w:t>1.</w:t>
            </w:r>
            <w:r w:rsidR="00762FA7">
              <w:rPr>
                <w:rFonts w:eastAsia="Times New Roman" w:cstheme="minorHAnsi"/>
                <w:color w:val="000000"/>
                <w:lang w:eastAsia="cs-CZ"/>
              </w:rPr>
              <w:t xml:space="preserve"> </w:t>
            </w:r>
            <w:r w:rsidRPr="000D7318">
              <w:rPr>
                <w:rFonts w:eastAsia="Times New Roman" w:cstheme="minorHAnsi"/>
                <w:color w:val="000000"/>
                <w:lang w:eastAsia="cs-CZ"/>
              </w:rPr>
              <w:t xml:space="preserve">2018, daný dokument byl předložen. </w:t>
            </w:r>
          </w:p>
          <w:p w14:paraId="43E5EAA3" w14:textId="77777777" w:rsidR="000D7318" w:rsidRPr="000D7318" w:rsidRDefault="000D7318" w:rsidP="000D7318">
            <w:pPr>
              <w:spacing w:after="0" w:line="240" w:lineRule="auto"/>
              <w:rPr>
                <w:rFonts w:eastAsia="Times New Roman" w:cstheme="minorHAnsi"/>
                <w:color w:val="000000"/>
                <w:lang w:eastAsia="cs-CZ"/>
              </w:rPr>
            </w:pPr>
            <w:r w:rsidRPr="000D7318">
              <w:rPr>
                <w:rFonts w:eastAsia="Times New Roman" w:cstheme="minorHAnsi"/>
                <w:lang w:eastAsia="cs-CZ"/>
              </w:rPr>
              <w:t xml:space="preserve">Kontrola dokladů byla bez závad. </w:t>
            </w:r>
          </w:p>
          <w:p w14:paraId="66674288" w14:textId="77777777" w:rsidR="000D7318" w:rsidRPr="000D7318" w:rsidRDefault="000D7318" w:rsidP="00FB0021">
            <w:pPr>
              <w:spacing w:after="0" w:line="240" w:lineRule="auto"/>
              <w:rPr>
                <w:rFonts w:eastAsia="Times New Roman" w:cstheme="minorHAnsi"/>
                <w:b/>
                <w:lang w:eastAsia="cs-CZ"/>
              </w:rPr>
            </w:pPr>
          </w:p>
          <w:p w14:paraId="22705B03" w14:textId="77777777" w:rsidR="000D7318" w:rsidRPr="000D7318" w:rsidRDefault="000D7318" w:rsidP="00FB0021">
            <w:pPr>
              <w:spacing w:after="0" w:line="240" w:lineRule="auto"/>
              <w:rPr>
                <w:rFonts w:eastAsia="Times New Roman" w:cstheme="minorHAnsi"/>
                <w:lang w:eastAsia="cs-CZ"/>
              </w:rPr>
            </w:pPr>
          </w:p>
          <w:p w14:paraId="4B604261" w14:textId="77777777" w:rsidR="000D7318" w:rsidRPr="000D7318" w:rsidRDefault="000D7318" w:rsidP="00FB0021">
            <w:pPr>
              <w:spacing w:after="0" w:line="240" w:lineRule="auto"/>
              <w:rPr>
                <w:rFonts w:eastAsia="Times New Roman" w:cstheme="minorHAnsi"/>
                <w:lang w:eastAsia="cs-CZ"/>
              </w:rPr>
            </w:pPr>
            <w:r w:rsidRPr="000D7318">
              <w:rPr>
                <w:rFonts w:eastAsia="Times New Roman" w:cstheme="minorHAnsi"/>
                <w:lang w:eastAsia="cs-CZ"/>
              </w:rPr>
              <w:t xml:space="preserve">Kontrola doby přepravy: </w:t>
            </w:r>
          </w:p>
          <w:p w14:paraId="46DF573C" w14:textId="77777777" w:rsidR="000D7318" w:rsidRPr="000D7318" w:rsidRDefault="000D7318" w:rsidP="00FB0021">
            <w:pPr>
              <w:spacing w:after="0" w:line="240" w:lineRule="auto"/>
              <w:rPr>
                <w:rFonts w:eastAsia="Times New Roman" w:cstheme="minorHAnsi"/>
                <w:lang w:eastAsia="cs-CZ"/>
              </w:rPr>
            </w:pPr>
            <w:r w:rsidRPr="000D7318">
              <w:rPr>
                <w:rFonts w:eastAsia="Times New Roman" w:cstheme="minorHAnsi"/>
                <w:lang w:eastAsia="cs-CZ"/>
              </w:rPr>
              <w:t>Z předcházející kontroly dokladů vyplývá, že doba přepravy a vykládky zvířat odpovídá legislativním požadavkům.</w:t>
            </w:r>
          </w:p>
          <w:p w14:paraId="01226407" w14:textId="77777777" w:rsidR="000D7318" w:rsidRPr="000D7318" w:rsidRDefault="000D7318" w:rsidP="00FB0021">
            <w:pPr>
              <w:spacing w:after="0" w:line="240" w:lineRule="auto"/>
              <w:rPr>
                <w:rFonts w:eastAsia="Times New Roman" w:cstheme="minorHAnsi"/>
                <w:lang w:eastAsia="cs-CZ"/>
              </w:rPr>
            </w:pPr>
            <w:r w:rsidRPr="000D7318">
              <w:rPr>
                <w:rFonts w:eastAsia="Times New Roman" w:cstheme="minorHAnsi"/>
                <w:lang w:eastAsia="cs-CZ"/>
              </w:rPr>
              <w:t>-zvířata byla naložena dne 3.</w:t>
            </w:r>
            <w:r w:rsidR="00762FA7">
              <w:rPr>
                <w:rFonts w:eastAsia="Times New Roman" w:cstheme="minorHAnsi"/>
                <w:lang w:eastAsia="cs-CZ"/>
              </w:rPr>
              <w:t xml:space="preserve"> </w:t>
            </w:r>
            <w:r w:rsidRPr="000D7318">
              <w:rPr>
                <w:rFonts w:eastAsia="Times New Roman" w:cstheme="minorHAnsi"/>
                <w:lang w:eastAsia="cs-CZ"/>
              </w:rPr>
              <w:t>6. 2018 v 10:15 hod.</w:t>
            </w:r>
          </w:p>
          <w:p w14:paraId="1F64221C" w14:textId="77777777" w:rsidR="000D7318" w:rsidRPr="000D7318" w:rsidRDefault="00762FA7" w:rsidP="00FB0021">
            <w:pPr>
              <w:spacing w:after="0" w:line="240" w:lineRule="auto"/>
              <w:rPr>
                <w:rFonts w:eastAsia="Times New Roman" w:cstheme="minorHAnsi"/>
                <w:lang w:eastAsia="cs-CZ"/>
              </w:rPr>
            </w:pPr>
            <w:r>
              <w:rPr>
                <w:rFonts w:eastAsia="Times New Roman" w:cstheme="minorHAnsi"/>
                <w:lang w:eastAsia="cs-CZ"/>
              </w:rPr>
              <w:t xml:space="preserve">-příjezd na porážku byl dne </w:t>
            </w:r>
            <w:r w:rsidR="000D7318" w:rsidRPr="000D7318">
              <w:rPr>
                <w:rFonts w:eastAsia="Times New Roman" w:cstheme="minorHAnsi"/>
                <w:lang w:eastAsia="cs-CZ"/>
              </w:rPr>
              <w:t>3.</w:t>
            </w:r>
            <w:r>
              <w:rPr>
                <w:rFonts w:eastAsia="Times New Roman" w:cstheme="minorHAnsi"/>
                <w:lang w:eastAsia="cs-CZ"/>
              </w:rPr>
              <w:t xml:space="preserve"> 6.</w:t>
            </w:r>
            <w:r w:rsidR="000D7318" w:rsidRPr="000D7318">
              <w:rPr>
                <w:rFonts w:eastAsia="Times New Roman" w:cstheme="minorHAnsi"/>
                <w:lang w:eastAsia="cs-CZ"/>
              </w:rPr>
              <w:t xml:space="preserve"> 2018 v 13:00</w:t>
            </w:r>
            <w:r>
              <w:rPr>
                <w:rFonts w:eastAsia="Times New Roman" w:cstheme="minorHAnsi"/>
                <w:lang w:eastAsia="cs-CZ"/>
              </w:rPr>
              <w:t xml:space="preserve"> </w:t>
            </w:r>
            <w:r w:rsidR="000D7318" w:rsidRPr="000D7318">
              <w:rPr>
                <w:rFonts w:eastAsia="Times New Roman" w:cstheme="minorHAnsi"/>
                <w:lang w:eastAsia="cs-CZ"/>
              </w:rPr>
              <w:t>hod.</w:t>
            </w:r>
          </w:p>
          <w:p w14:paraId="5F7D3D2D" w14:textId="77777777" w:rsidR="000D7318" w:rsidRPr="000D7318" w:rsidRDefault="000D7318" w:rsidP="00FB0021">
            <w:pPr>
              <w:spacing w:after="0" w:line="240" w:lineRule="auto"/>
              <w:rPr>
                <w:rFonts w:eastAsia="Times New Roman" w:cstheme="minorHAnsi"/>
                <w:lang w:eastAsia="cs-CZ"/>
              </w:rPr>
            </w:pPr>
            <w:r w:rsidRPr="000D7318">
              <w:rPr>
                <w:rFonts w:eastAsia="Times New Roman" w:cstheme="minorHAnsi"/>
                <w:lang w:eastAsia="cs-CZ"/>
              </w:rPr>
              <w:t>-zvířata byla vyložena dne 3.</w:t>
            </w:r>
            <w:r w:rsidR="00762FA7">
              <w:rPr>
                <w:rFonts w:eastAsia="Times New Roman" w:cstheme="minorHAnsi"/>
                <w:lang w:eastAsia="cs-CZ"/>
              </w:rPr>
              <w:t xml:space="preserve"> </w:t>
            </w:r>
            <w:r w:rsidRPr="000D7318">
              <w:rPr>
                <w:rFonts w:eastAsia="Times New Roman" w:cstheme="minorHAnsi"/>
                <w:lang w:eastAsia="cs-CZ"/>
              </w:rPr>
              <w:t>6.</w:t>
            </w:r>
            <w:r w:rsidR="00762FA7">
              <w:rPr>
                <w:rFonts w:eastAsia="Times New Roman" w:cstheme="minorHAnsi"/>
                <w:lang w:eastAsia="cs-CZ"/>
              </w:rPr>
              <w:t xml:space="preserve"> </w:t>
            </w:r>
            <w:r w:rsidRPr="000D7318">
              <w:rPr>
                <w:rFonts w:eastAsia="Times New Roman" w:cstheme="minorHAnsi"/>
                <w:lang w:eastAsia="cs-CZ"/>
              </w:rPr>
              <w:t>2018 v 13:10</w:t>
            </w:r>
            <w:r w:rsidR="00762FA7">
              <w:rPr>
                <w:rFonts w:eastAsia="Times New Roman" w:cstheme="minorHAnsi"/>
                <w:lang w:eastAsia="cs-CZ"/>
              </w:rPr>
              <w:t xml:space="preserve"> </w:t>
            </w:r>
            <w:r w:rsidRPr="000D7318">
              <w:rPr>
                <w:rFonts w:eastAsia="Times New Roman" w:cstheme="minorHAnsi"/>
                <w:lang w:eastAsia="cs-CZ"/>
              </w:rPr>
              <w:t>hod.</w:t>
            </w:r>
          </w:p>
          <w:p w14:paraId="62A0C4BE" w14:textId="77777777" w:rsidR="000D7318" w:rsidRPr="000D7318" w:rsidRDefault="000D7318" w:rsidP="00FB0021">
            <w:pPr>
              <w:spacing w:after="0" w:line="240" w:lineRule="auto"/>
              <w:rPr>
                <w:rFonts w:eastAsia="Times New Roman" w:cstheme="minorHAnsi"/>
                <w:lang w:eastAsia="cs-CZ"/>
              </w:rPr>
            </w:pPr>
          </w:p>
          <w:p w14:paraId="4CA8AA01" w14:textId="77777777" w:rsidR="000D7318" w:rsidRPr="000D7318" w:rsidRDefault="000D7318" w:rsidP="00FB0021">
            <w:pPr>
              <w:spacing w:after="0" w:line="240" w:lineRule="auto"/>
              <w:rPr>
                <w:rFonts w:eastAsia="Times New Roman" w:cstheme="minorHAnsi"/>
                <w:lang w:eastAsia="cs-CZ"/>
              </w:rPr>
            </w:pPr>
            <w:r w:rsidRPr="000D7318">
              <w:rPr>
                <w:rFonts w:eastAsia="Times New Roman" w:cstheme="minorHAnsi"/>
                <w:lang w:eastAsia="cs-CZ"/>
              </w:rPr>
              <w:t>Kontrola zvířat:</w:t>
            </w:r>
          </w:p>
          <w:p w14:paraId="7D8EC14D" w14:textId="77777777" w:rsidR="000D7318" w:rsidRPr="000D7318" w:rsidRDefault="000D7318" w:rsidP="00FB0021">
            <w:pPr>
              <w:spacing w:after="0" w:line="240" w:lineRule="auto"/>
              <w:rPr>
                <w:rFonts w:eastAsia="Times New Roman" w:cstheme="minorHAnsi"/>
                <w:lang w:eastAsia="cs-CZ"/>
              </w:rPr>
            </w:pPr>
            <w:r w:rsidRPr="000D7318">
              <w:rPr>
                <w:rFonts w:eastAsia="Times New Roman" w:cstheme="minorHAnsi"/>
                <w:lang w:eastAsia="cs-CZ"/>
              </w:rPr>
              <w:t>Podle vyjádření řidiče zvíře nastoupilo na ložní plochu vozidla samo bez cizí pomoci.</w:t>
            </w:r>
          </w:p>
          <w:p w14:paraId="689A981D" w14:textId="77777777" w:rsidR="000D7318" w:rsidRPr="000D7318" w:rsidRDefault="000D7318" w:rsidP="00FB0021">
            <w:pPr>
              <w:spacing w:after="0" w:line="240" w:lineRule="auto"/>
              <w:rPr>
                <w:rFonts w:eastAsia="Times New Roman" w:cstheme="minorHAnsi"/>
                <w:lang w:eastAsia="cs-CZ"/>
              </w:rPr>
            </w:pPr>
            <w:r w:rsidRPr="000D7318">
              <w:rPr>
                <w:rFonts w:eastAsia="Times New Roman" w:cstheme="minorHAnsi"/>
                <w:lang w:eastAsia="cs-CZ"/>
              </w:rPr>
              <w:t xml:space="preserve">Zvířata na vozidle byla označena podle platných právních předpisů ušními známkami.  Ostatní zvířata dodaná na jatky byla způsobilá k přepravě a při vykládce byla schopna se bez bolesti a bez cizí pomoci sama pohybovat a vystoupit z vozidla do </w:t>
            </w:r>
            <w:proofErr w:type="spellStart"/>
            <w:r w:rsidRPr="000D7318">
              <w:rPr>
                <w:rFonts w:eastAsia="Times New Roman" w:cstheme="minorHAnsi"/>
                <w:lang w:eastAsia="cs-CZ"/>
              </w:rPr>
              <w:t>předporážkového</w:t>
            </w:r>
            <w:proofErr w:type="spellEnd"/>
            <w:r w:rsidRPr="000D7318">
              <w:rPr>
                <w:rFonts w:eastAsia="Times New Roman" w:cstheme="minorHAnsi"/>
                <w:lang w:eastAsia="cs-CZ"/>
              </w:rPr>
              <w:t xml:space="preserve"> ustájení. Při kontrole klinického stavu kontrolovaných zvířat před porážením nebyly zjištěny žádné fraktury končetin, páteře, pánve, žádné výhřezy ani kýly.</w:t>
            </w:r>
          </w:p>
          <w:p w14:paraId="0DCA752B" w14:textId="77777777" w:rsidR="000D7318" w:rsidRPr="000D7318" w:rsidRDefault="000D7318" w:rsidP="00FB0021">
            <w:pPr>
              <w:spacing w:after="0" w:line="240" w:lineRule="auto"/>
              <w:rPr>
                <w:rFonts w:eastAsia="Times New Roman" w:cstheme="minorHAnsi"/>
                <w:lang w:eastAsia="cs-CZ"/>
              </w:rPr>
            </w:pPr>
            <w:r w:rsidRPr="000D7318">
              <w:rPr>
                <w:rFonts w:eastAsia="Times New Roman" w:cstheme="minorHAnsi"/>
                <w:lang w:eastAsia="cs-CZ"/>
              </w:rPr>
              <w:t>Uhynulé zvíře bylo při prohlídce v dobrém výživném stavu, bez klinicky patrných známek poranění. Při vyhodnocení nálezu u kontrolovan</w:t>
            </w:r>
            <w:r w:rsidR="00762FA7">
              <w:rPr>
                <w:rFonts w:eastAsia="Times New Roman" w:cstheme="minorHAnsi"/>
                <w:lang w:eastAsia="cs-CZ"/>
              </w:rPr>
              <w:t>é</w:t>
            </w:r>
            <w:r w:rsidRPr="000D7318">
              <w:rPr>
                <w:rFonts w:eastAsia="Times New Roman" w:cstheme="minorHAnsi"/>
                <w:lang w:eastAsia="cs-CZ"/>
              </w:rPr>
              <w:t xml:space="preserve"> dodávky zvířat nebyly zjištěny skutečnosti ani patologické nálezy, které by nasvědčovaly možnostem nevhodné či nedostatečné péče o zvířata chovatelem (porušení </w:t>
            </w:r>
            <w:r w:rsidR="00762FA7">
              <w:rPr>
                <w:bCs/>
                <w:color w:val="000000"/>
              </w:rPr>
              <w:t>nařízení Rady (ES) č. 1/2005</w:t>
            </w:r>
            <w:r w:rsidR="00762FA7">
              <w:rPr>
                <w:rFonts w:eastAsia="Times New Roman" w:cstheme="minorHAnsi"/>
                <w:lang w:eastAsia="cs-CZ"/>
              </w:rPr>
              <w:t>, článek 8, odstavec 1)</w:t>
            </w:r>
            <w:r w:rsidRPr="000D7318">
              <w:rPr>
                <w:rFonts w:eastAsia="Times New Roman" w:cstheme="minorHAnsi"/>
                <w:lang w:eastAsia="cs-CZ"/>
              </w:rPr>
              <w:t xml:space="preserve">. Nebo dokonce týrání zvířat před jejich odesláním na porážku. Všechna zvířata byla způsobilá k přepravě dle </w:t>
            </w:r>
            <w:r w:rsidR="00762FA7">
              <w:rPr>
                <w:bCs/>
                <w:color w:val="000000"/>
              </w:rPr>
              <w:t>nařízení Rady (ES) č. 1/2005</w:t>
            </w:r>
            <w:r w:rsidRPr="000D7318">
              <w:rPr>
                <w:rFonts w:eastAsia="Times New Roman" w:cstheme="minorHAnsi"/>
                <w:lang w:eastAsia="cs-CZ"/>
              </w:rPr>
              <w:t xml:space="preserve">. </w:t>
            </w:r>
          </w:p>
          <w:p w14:paraId="2AFDA3ED" w14:textId="77777777" w:rsidR="000D7318" w:rsidRPr="000D7318" w:rsidRDefault="000D7318" w:rsidP="000D7318">
            <w:pPr>
              <w:rPr>
                <w:rFonts w:cstheme="minorHAnsi"/>
              </w:rPr>
            </w:pPr>
            <w:r w:rsidRPr="000D7318">
              <w:rPr>
                <w:rFonts w:eastAsia="Times New Roman" w:cstheme="minorHAnsi"/>
                <w:lang w:eastAsia="cs-CZ"/>
              </w:rPr>
              <w:t xml:space="preserve">Jediným zjištěným nedostatkem bylo porušení </w:t>
            </w:r>
            <w:r w:rsidRPr="000D7318">
              <w:rPr>
                <w:rFonts w:cstheme="minorHAnsi"/>
              </w:rPr>
              <w:t>kapitoly II</w:t>
            </w:r>
            <w:r w:rsidR="00762FA7">
              <w:rPr>
                <w:rFonts w:cstheme="minorHAnsi"/>
              </w:rPr>
              <w:t xml:space="preserve">I, bod 1 </w:t>
            </w:r>
            <w:proofErr w:type="spellStart"/>
            <w:r w:rsidR="00762FA7">
              <w:rPr>
                <w:rFonts w:cstheme="minorHAnsi"/>
              </w:rPr>
              <w:t>podbod</w:t>
            </w:r>
            <w:proofErr w:type="spellEnd"/>
            <w:r w:rsidR="00762FA7">
              <w:rPr>
                <w:rFonts w:cstheme="minorHAnsi"/>
              </w:rPr>
              <w:t xml:space="preserve"> 1.3 písmeno a) </w:t>
            </w:r>
            <w:r w:rsidR="00762FA7">
              <w:rPr>
                <w:bCs/>
                <w:color w:val="000000"/>
              </w:rPr>
              <w:t xml:space="preserve">nařízení Rady (ES) č. 1/2005, </w:t>
            </w:r>
            <w:r w:rsidR="00762FA7">
              <w:rPr>
                <w:rFonts w:cstheme="minorHAnsi"/>
              </w:rPr>
              <w:t>neboť z</w:t>
            </w:r>
            <w:r w:rsidRPr="000D7318">
              <w:rPr>
                <w:rFonts w:cstheme="minorHAnsi"/>
              </w:rPr>
              <w:t>ařízení k nakládce a vykládce, včetně podlahy, musí být navrženo, konstruováno, udržováno a provozováno tak, aby</w:t>
            </w:r>
          </w:p>
          <w:p w14:paraId="5F868281" w14:textId="77777777" w:rsidR="000D7318" w:rsidRPr="000D7318" w:rsidRDefault="000D7318" w:rsidP="000D7318">
            <w:pPr>
              <w:pStyle w:val="Odstavecseseznamem"/>
              <w:numPr>
                <w:ilvl w:val="0"/>
                <w:numId w:val="2"/>
              </w:numPr>
              <w:rPr>
                <w:rFonts w:cstheme="minorHAnsi"/>
              </w:rPr>
            </w:pPr>
            <w:r w:rsidRPr="000D7318">
              <w:rPr>
                <w:rFonts w:cstheme="minorHAnsi"/>
              </w:rPr>
              <w:lastRenderedPageBreak/>
              <w:t>se předešlo zranění a utrpení a minimalizovalo podráždění a stres během přepravy zvířat a zajistila se jejich bezpečnost. Povrchy nesmí být zejména kluzké.</w:t>
            </w:r>
          </w:p>
          <w:p w14:paraId="46496CAC" w14:textId="77777777" w:rsidR="000D7318" w:rsidRPr="000D7318" w:rsidRDefault="000D7318" w:rsidP="000D7318">
            <w:pPr>
              <w:rPr>
                <w:rFonts w:cstheme="minorHAnsi"/>
              </w:rPr>
            </w:pPr>
            <w:r w:rsidRPr="000D7318">
              <w:rPr>
                <w:rFonts w:cstheme="minorHAnsi"/>
              </w:rPr>
              <w:t xml:space="preserve">Chybějící část dřevěné latě může zapříčinit uklouznutí zvířete a tím tak jeho zranění.  </w:t>
            </w:r>
          </w:p>
          <w:p w14:paraId="09DAEC36" w14:textId="77777777" w:rsidR="000D7318" w:rsidRPr="000D7318" w:rsidRDefault="000D7318" w:rsidP="00FB0021">
            <w:pPr>
              <w:spacing w:after="0" w:line="240" w:lineRule="auto"/>
              <w:rPr>
                <w:rFonts w:eastAsia="Times New Roman" w:cstheme="minorHAnsi"/>
                <w:lang w:eastAsia="cs-CZ"/>
              </w:rPr>
            </w:pPr>
          </w:p>
          <w:p w14:paraId="2EA49269" w14:textId="77777777" w:rsidR="000D7318" w:rsidRPr="000D7318" w:rsidRDefault="000D7318" w:rsidP="00FB0021">
            <w:pPr>
              <w:spacing w:after="0" w:line="240" w:lineRule="auto"/>
              <w:rPr>
                <w:rFonts w:eastAsia="Times New Roman" w:cstheme="minorHAnsi"/>
                <w:lang w:eastAsia="cs-CZ"/>
              </w:rPr>
            </w:pPr>
          </w:p>
          <w:p w14:paraId="7A9181DC" w14:textId="77777777" w:rsidR="000D7318" w:rsidRPr="000D7318" w:rsidRDefault="00762FA7" w:rsidP="00FB0021">
            <w:pPr>
              <w:spacing w:after="0" w:line="240" w:lineRule="auto"/>
              <w:rPr>
                <w:rFonts w:eastAsia="Times New Roman" w:cstheme="minorHAnsi"/>
                <w:lang w:eastAsia="cs-CZ"/>
              </w:rPr>
            </w:pPr>
            <w:proofErr w:type="spellStart"/>
            <w:r>
              <w:rPr>
                <w:rFonts w:eastAsia="Times New Roman" w:cstheme="minorHAnsi"/>
                <w:lang w:eastAsia="cs-CZ"/>
              </w:rPr>
              <w:t>Patoanatomický</w:t>
            </w:r>
            <w:proofErr w:type="spellEnd"/>
            <w:r>
              <w:rPr>
                <w:rFonts w:eastAsia="Times New Roman" w:cstheme="minorHAnsi"/>
                <w:lang w:eastAsia="cs-CZ"/>
              </w:rPr>
              <w:t xml:space="preserve"> nález</w:t>
            </w:r>
            <w:r w:rsidR="000D7318" w:rsidRPr="000D7318">
              <w:rPr>
                <w:rFonts w:eastAsia="Times New Roman" w:cstheme="minorHAnsi"/>
                <w:lang w:eastAsia="cs-CZ"/>
              </w:rPr>
              <w:t>:</w:t>
            </w:r>
          </w:p>
          <w:p w14:paraId="3B2FCC35" w14:textId="77777777" w:rsidR="000D7318" w:rsidRPr="000D7318" w:rsidRDefault="000D7318" w:rsidP="000D7318">
            <w:pPr>
              <w:spacing w:after="0" w:line="240" w:lineRule="auto"/>
              <w:rPr>
                <w:rFonts w:eastAsia="Times New Roman" w:cstheme="minorHAnsi"/>
                <w:lang w:eastAsia="cs-CZ"/>
              </w:rPr>
            </w:pPr>
            <w:proofErr w:type="spellStart"/>
            <w:r w:rsidRPr="000D7318">
              <w:rPr>
                <w:rFonts w:eastAsia="Times New Roman" w:cstheme="minorHAnsi"/>
                <w:lang w:eastAsia="cs-CZ"/>
              </w:rPr>
              <w:t>Patoanatomický</w:t>
            </w:r>
            <w:proofErr w:type="spellEnd"/>
            <w:r w:rsidRPr="000D7318">
              <w:rPr>
                <w:rFonts w:eastAsia="Times New Roman" w:cstheme="minorHAnsi"/>
                <w:lang w:eastAsia="cs-CZ"/>
              </w:rPr>
              <w:t xml:space="preserve"> nález z pitvy uhynulého kusu potvrzuje výše uvedená zjištění, a jako příčinu úhynu stanovil selhání srdce a oběhové selhání. Kopie pitevního protokolu je příloha č. 2.</w:t>
            </w:r>
          </w:p>
          <w:p w14:paraId="33B9EDB0" w14:textId="77777777" w:rsidR="000D7318" w:rsidRPr="000D7318" w:rsidRDefault="000D7318" w:rsidP="000D7318">
            <w:pPr>
              <w:spacing w:after="0" w:line="240" w:lineRule="auto"/>
              <w:rPr>
                <w:rFonts w:eastAsia="Times New Roman" w:cstheme="minorHAnsi"/>
                <w:lang w:eastAsia="cs-CZ"/>
              </w:rPr>
            </w:pPr>
          </w:p>
          <w:p w14:paraId="7EE04A02" w14:textId="77777777" w:rsidR="000D7318" w:rsidRPr="000D7318" w:rsidRDefault="000D7318" w:rsidP="000D7318">
            <w:pPr>
              <w:spacing w:after="0" w:line="240" w:lineRule="auto"/>
              <w:rPr>
                <w:rFonts w:eastAsia="Times New Roman" w:cstheme="minorHAnsi"/>
                <w:lang w:eastAsia="cs-CZ"/>
              </w:rPr>
            </w:pPr>
            <w:r w:rsidRPr="000D7318">
              <w:rPr>
                <w:rFonts w:eastAsia="Times New Roman" w:cstheme="minorHAnsi"/>
                <w:lang w:eastAsia="cs-CZ"/>
              </w:rPr>
              <w:t>Výsledek kontroly:</w:t>
            </w:r>
          </w:p>
          <w:p w14:paraId="7D841D18" w14:textId="77777777" w:rsidR="000D7318" w:rsidRPr="000D7318" w:rsidRDefault="000D7318" w:rsidP="000D7318">
            <w:pPr>
              <w:pStyle w:val="l5"/>
              <w:spacing w:before="0" w:beforeAutospacing="0" w:after="0" w:afterAutospacing="0"/>
              <w:jc w:val="both"/>
              <w:rPr>
                <w:rFonts w:asciiTheme="minorHAnsi" w:hAnsiTheme="minorHAnsi" w:cstheme="minorHAnsi"/>
                <w:color w:val="000000"/>
                <w:sz w:val="22"/>
                <w:szCs w:val="22"/>
              </w:rPr>
            </w:pPr>
            <w:r w:rsidRPr="000D7318">
              <w:rPr>
                <w:rFonts w:asciiTheme="minorHAnsi" w:hAnsiTheme="minorHAnsi" w:cstheme="minorHAnsi"/>
                <w:sz w:val="22"/>
                <w:szCs w:val="22"/>
              </w:rPr>
              <w:t xml:space="preserve">Při kontrole bylo zjištěno porušení §7 odstavce (3) písm. zákona </w:t>
            </w:r>
            <w:r>
              <w:rPr>
                <w:rFonts w:asciiTheme="minorHAnsi" w:hAnsiTheme="minorHAnsi" w:cstheme="minorHAnsi"/>
                <w:sz w:val="22"/>
                <w:szCs w:val="22"/>
              </w:rPr>
              <w:t xml:space="preserve">č. </w:t>
            </w:r>
            <w:r w:rsidRPr="000D7318">
              <w:rPr>
                <w:rFonts w:asciiTheme="minorHAnsi" w:hAnsiTheme="minorHAnsi" w:cstheme="minorHAnsi"/>
                <w:sz w:val="22"/>
                <w:szCs w:val="22"/>
              </w:rPr>
              <w:t>166/1999 Sb.,</w:t>
            </w:r>
            <w:r w:rsidR="00C93831">
              <w:rPr>
                <w:color w:val="000000"/>
                <w:sz w:val="27"/>
                <w:szCs w:val="27"/>
              </w:rPr>
              <w:t xml:space="preserve"> </w:t>
            </w:r>
            <w:r w:rsidR="00C93831" w:rsidRPr="00C93831">
              <w:rPr>
                <w:rFonts w:asciiTheme="minorHAnsi" w:hAnsiTheme="minorHAnsi" w:cstheme="minorHAnsi"/>
                <w:color w:val="000000"/>
                <w:sz w:val="22"/>
                <w:szCs w:val="22"/>
              </w:rPr>
              <w:t>o veterinární péči a o změně některých souvisejících zákonů (veterinární zákon)</w:t>
            </w:r>
            <w:r>
              <w:rPr>
                <w:rFonts w:asciiTheme="minorHAnsi" w:hAnsiTheme="minorHAnsi" w:cstheme="minorHAnsi"/>
                <w:sz w:val="22"/>
                <w:szCs w:val="22"/>
              </w:rPr>
              <w:t>.</w:t>
            </w:r>
            <w:r w:rsidRPr="000D7318">
              <w:rPr>
                <w:rFonts w:asciiTheme="minorHAnsi" w:hAnsiTheme="minorHAnsi" w:cstheme="minorHAnsi"/>
                <w:sz w:val="22"/>
                <w:szCs w:val="22"/>
              </w:rPr>
              <w:t xml:space="preserve"> </w:t>
            </w:r>
            <w:r w:rsidRPr="000D7318">
              <w:rPr>
                <w:rFonts w:asciiTheme="minorHAnsi" w:hAnsiTheme="minorHAnsi" w:cstheme="minorHAnsi"/>
                <w:color w:val="000000"/>
                <w:sz w:val="22"/>
                <w:szCs w:val="22"/>
              </w:rPr>
              <w:t xml:space="preserve">K přepravě zvířat lze používat jen dopravní prostředky a zařízení, které odpovídají svou konstrukcí, uspořádáním a vybavením požadavkům na přepravu zvířat příslušného druhu, nepoškozují jejich zdraví, nepůsobí jim bolest a utrpení, brání jim v úniku nebo vypadnutí a chrání je proti nepříznivým povětrnostním vlivům. </w:t>
            </w:r>
          </w:p>
          <w:p w14:paraId="505D10FD" w14:textId="77777777" w:rsidR="000D7318" w:rsidRPr="000D7318" w:rsidRDefault="000D7318" w:rsidP="000D7318">
            <w:pPr>
              <w:pStyle w:val="l6"/>
              <w:spacing w:before="0" w:beforeAutospacing="0" w:after="0" w:afterAutospacing="0"/>
              <w:ind w:left="720"/>
              <w:jc w:val="both"/>
              <w:rPr>
                <w:rFonts w:asciiTheme="minorHAnsi" w:hAnsiTheme="minorHAnsi" w:cstheme="minorHAnsi"/>
                <w:color w:val="000000"/>
                <w:sz w:val="22"/>
                <w:szCs w:val="22"/>
              </w:rPr>
            </w:pPr>
          </w:p>
          <w:p w14:paraId="1D6189B6" w14:textId="77777777" w:rsidR="000D7318" w:rsidRPr="000D7318" w:rsidRDefault="000D7318" w:rsidP="000D7318">
            <w:pPr>
              <w:pStyle w:val="l6"/>
              <w:spacing w:before="0" w:beforeAutospacing="0" w:after="0" w:afterAutospacing="0"/>
              <w:jc w:val="both"/>
              <w:rPr>
                <w:rFonts w:asciiTheme="minorHAnsi" w:hAnsiTheme="minorHAnsi" w:cstheme="minorHAnsi"/>
                <w:color w:val="000000"/>
                <w:sz w:val="22"/>
                <w:szCs w:val="22"/>
              </w:rPr>
            </w:pPr>
            <w:r w:rsidRPr="000D7318">
              <w:rPr>
                <w:rFonts w:asciiTheme="minorHAnsi" w:hAnsiTheme="minorHAnsi" w:cstheme="minorHAnsi"/>
                <w:color w:val="000000"/>
                <w:sz w:val="22"/>
                <w:szCs w:val="22"/>
              </w:rPr>
              <w:t xml:space="preserve">V důsledku tohoto zjištění bude s transportní firmou </w:t>
            </w:r>
            <w:r w:rsidRPr="000D7318">
              <w:rPr>
                <w:rFonts w:asciiTheme="minorHAnsi" w:hAnsiTheme="minorHAnsi" w:cstheme="minorHAnsi"/>
                <w:sz w:val="22"/>
                <w:szCs w:val="22"/>
              </w:rPr>
              <w:t xml:space="preserve">přepravě firmou ANITRA spol. s.r.o., číslo schválení přepravce CZ </w:t>
            </w:r>
            <w:r w:rsidRPr="000D7318">
              <w:rPr>
                <w:rFonts w:asciiTheme="minorHAnsi" w:hAnsiTheme="minorHAnsi" w:cstheme="minorHAnsi"/>
                <w:color w:val="000000"/>
                <w:sz w:val="22"/>
                <w:szCs w:val="22"/>
              </w:rPr>
              <w:t>30386589 zahájeno správní řízení.</w:t>
            </w:r>
          </w:p>
          <w:p w14:paraId="41ECCFC0" w14:textId="77777777" w:rsidR="000D7318" w:rsidRPr="000D7318" w:rsidRDefault="000D7318" w:rsidP="000D7318">
            <w:pPr>
              <w:spacing w:after="0" w:line="240" w:lineRule="auto"/>
              <w:rPr>
                <w:rFonts w:eastAsia="Times New Roman" w:cstheme="minorHAnsi"/>
                <w:lang w:eastAsia="cs-CZ"/>
              </w:rPr>
            </w:pPr>
            <w:r w:rsidRPr="000D7318">
              <w:rPr>
                <w:rFonts w:eastAsia="Times New Roman" w:cstheme="minorHAnsi"/>
                <w:lang w:eastAsia="cs-CZ"/>
              </w:rPr>
              <w:t xml:space="preserve"> </w:t>
            </w:r>
          </w:p>
          <w:p w14:paraId="34EAE147" w14:textId="77777777" w:rsidR="000D7318" w:rsidRPr="000D7318" w:rsidRDefault="000D7318" w:rsidP="00FB0021">
            <w:pPr>
              <w:spacing w:after="0" w:line="240" w:lineRule="auto"/>
              <w:rPr>
                <w:rFonts w:eastAsia="Times New Roman" w:cstheme="minorHAnsi"/>
                <w:lang w:eastAsia="cs-CZ"/>
              </w:rPr>
            </w:pPr>
          </w:p>
          <w:p w14:paraId="31D1232E" w14:textId="77777777" w:rsidR="00FB0021" w:rsidRPr="000D7318" w:rsidRDefault="00FB0021" w:rsidP="000D7318">
            <w:pPr>
              <w:spacing w:after="0" w:line="240" w:lineRule="auto"/>
              <w:rPr>
                <w:rFonts w:eastAsia="Times New Roman" w:cstheme="minorHAnsi"/>
                <w:lang w:eastAsia="cs-CZ"/>
              </w:rPr>
            </w:pPr>
            <w:r w:rsidRPr="000D7318">
              <w:rPr>
                <w:rFonts w:eastAsia="Times New Roman" w:cstheme="minorHAnsi"/>
                <w:lang w:eastAsia="cs-CZ"/>
              </w:rPr>
              <w:t> </w:t>
            </w:r>
            <w:r w:rsidR="000D7318" w:rsidRPr="000D7318">
              <w:rPr>
                <w:rFonts w:cstheme="minorHAnsi"/>
              </w:rPr>
              <w:t xml:space="preserve">Dle výsledků </w:t>
            </w:r>
            <w:proofErr w:type="spellStart"/>
            <w:r w:rsidR="000D7318" w:rsidRPr="000D7318">
              <w:rPr>
                <w:rFonts w:cstheme="minorHAnsi"/>
              </w:rPr>
              <w:t>patoanato</w:t>
            </w:r>
            <w:r w:rsidR="00C93831">
              <w:rPr>
                <w:rFonts w:eastAsia="Times New Roman" w:cstheme="minorHAnsi"/>
                <w:lang w:eastAsia="cs-CZ"/>
              </w:rPr>
              <w:t>mické</w:t>
            </w:r>
            <w:proofErr w:type="spellEnd"/>
            <w:r w:rsidR="00C93831">
              <w:rPr>
                <w:rFonts w:eastAsia="Times New Roman" w:cstheme="minorHAnsi"/>
                <w:lang w:eastAsia="cs-CZ"/>
              </w:rPr>
              <w:t xml:space="preserve"> pitvy (</w:t>
            </w:r>
            <w:r w:rsidR="000D7318" w:rsidRPr="000D7318">
              <w:rPr>
                <w:rFonts w:eastAsia="Times New Roman" w:cstheme="minorHAnsi"/>
                <w:lang w:eastAsia="cs-CZ"/>
              </w:rPr>
              <w:t xml:space="preserve">nebyly nalezeny známky zranění) toto porušení nemělo vliv na úmrtí zvířete. </w:t>
            </w:r>
          </w:p>
          <w:p w14:paraId="3F3F7301" w14:textId="77777777" w:rsidR="000D7318" w:rsidRPr="000D7318" w:rsidRDefault="000D7318" w:rsidP="000D7318">
            <w:pPr>
              <w:spacing w:after="0" w:line="240" w:lineRule="auto"/>
              <w:rPr>
                <w:rFonts w:eastAsia="Times New Roman" w:cstheme="minorHAnsi"/>
                <w:lang w:eastAsia="cs-CZ"/>
              </w:rPr>
            </w:pPr>
          </w:p>
          <w:p w14:paraId="002BB84C" w14:textId="77777777" w:rsidR="000D7318" w:rsidRPr="000D7318" w:rsidRDefault="000D7318" w:rsidP="000D7318">
            <w:pPr>
              <w:spacing w:after="0" w:line="240" w:lineRule="auto"/>
              <w:rPr>
                <w:rFonts w:eastAsia="Times New Roman" w:cstheme="minorHAnsi"/>
                <w:color w:val="000000"/>
                <w:lang w:eastAsia="cs-CZ"/>
              </w:rPr>
            </w:pPr>
            <w:r w:rsidRPr="000D7318">
              <w:rPr>
                <w:rFonts w:eastAsia="Times New Roman" w:cstheme="minorHAnsi"/>
                <w:lang w:eastAsia="cs-CZ"/>
              </w:rPr>
              <w:t>Kontrola byla ukončena po oznámen</w:t>
            </w:r>
            <w:r w:rsidR="00C93831">
              <w:rPr>
                <w:rFonts w:eastAsia="Times New Roman" w:cstheme="minorHAnsi"/>
                <w:lang w:eastAsia="cs-CZ"/>
              </w:rPr>
              <w:t xml:space="preserve">í výsledků pitevního protokolu </w:t>
            </w:r>
            <w:r w:rsidRPr="000D7318">
              <w:rPr>
                <w:rFonts w:eastAsia="Times New Roman" w:cstheme="minorHAnsi"/>
                <w:lang w:eastAsia="cs-CZ"/>
              </w:rPr>
              <w:t>dne 5.</w:t>
            </w:r>
            <w:r w:rsidR="00C93831">
              <w:rPr>
                <w:rFonts w:eastAsia="Times New Roman" w:cstheme="minorHAnsi"/>
                <w:lang w:eastAsia="cs-CZ"/>
              </w:rPr>
              <w:t xml:space="preserve"> </w:t>
            </w:r>
            <w:r w:rsidRPr="000D7318">
              <w:rPr>
                <w:rFonts w:eastAsia="Times New Roman" w:cstheme="minorHAnsi"/>
                <w:lang w:eastAsia="cs-CZ"/>
              </w:rPr>
              <w:t>6.</w:t>
            </w:r>
            <w:r w:rsidR="00C93831">
              <w:rPr>
                <w:rFonts w:eastAsia="Times New Roman" w:cstheme="minorHAnsi"/>
                <w:lang w:eastAsia="cs-CZ"/>
              </w:rPr>
              <w:t xml:space="preserve"> </w:t>
            </w:r>
            <w:r w:rsidRPr="000D7318">
              <w:rPr>
                <w:rFonts w:eastAsia="Times New Roman" w:cstheme="minorHAnsi"/>
                <w:lang w:eastAsia="cs-CZ"/>
              </w:rPr>
              <w:t xml:space="preserve">2018 v 15:15 hodin. </w:t>
            </w:r>
          </w:p>
        </w:tc>
      </w:tr>
      <w:tr w:rsidR="00FB0021" w:rsidRPr="00F831FF" w14:paraId="60C9B400" w14:textId="77777777" w:rsidTr="00FB0021">
        <w:trPr>
          <w:gridAfter w:val="2"/>
          <w:wAfter w:w="2126" w:type="dxa"/>
          <w:trHeight w:val="300"/>
        </w:trPr>
        <w:tc>
          <w:tcPr>
            <w:tcW w:w="1000" w:type="dxa"/>
            <w:tcBorders>
              <w:top w:val="nil"/>
              <w:left w:val="single" w:sz="8" w:space="0" w:color="auto"/>
              <w:bottom w:val="single" w:sz="8" w:space="0" w:color="auto"/>
              <w:right w:val="nil"/>
            </w:tcBorders>
            <w:shd w:val="clear" w:color="auto" w:fill="auto"/>
            <w:noWrap/>
            <w:vAlign w:val="bottom"/>
            <w:hideMark/>
          </w:tcPr>
          <w:p w14:paraId="35550876" w14:textId="77777777" w:rsidR="00FB0021" w:rsidRPr="00F831FF" w:rsidRDefault="00FB0021" w:rsidP="00FB0021">
            <w:pPr>
              <w:spacing w:after="0" w:line="240" w:lineRule="auto"/>
              <w:rPr>
                <w:rFonts w:ascii="Calibri" w:eastAsia="Times New Roman" w:hAnsi="Calibri" w:cs="Calibri"/>
                <w:color w:val="000000"/>
                <w:lang w:eastAsia="cs-CZ"/>
              </w:rPr>
            </w:pPr>
          </w:p>
        </w:tc>
        <w:tc>
          <w:tcPr>
            <w:tcW w:w="229" w:type="dxa"/>
            <w:tcBorders>
              <w:top w:val="nil"/>
              <w:left w:val="nil"/>
              <w:bottom w:val="single" w:sz="8" w:space="0" w:color="auto"/>
              <w:right w:val="nil"/>
            </w:tcBorders>
            <w:shd w:val="clear" w:color="auto" w:fill="auto"/>
            <w:noWrap/>
            <w:vAlign w:val="bottom"/>
            <w:hideMark/>
          </w:tcPr>
          <w:p w14:paraId="1A3275A7"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725" w:type="dxa"/>
            <w:tcBorders>
              <w:top w:val="nil"/>
              <w:left w:val="nil"/>
              <w:bottom w:val="single" w:sz="8" w:space="0" w:color="auto"/>
              <w:right w:val="nil"/>
            </w:tcBorders>
            <w:shd w:val="clear" w:color="auto" w:fill="auto"/>
            <w:noWrap/>
            <w:vAlign w:val="bottom"/>
            <w:hideMark/>
          </w:tcPr>
          <w:p w14:paraId="1CD858E5"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98" w:type="dxa"/>
            <w:tcBorders>
              <w:top w:val="nil"/>
              <w:left w:val="nil"/>
              <w:bottom w:val="single" w:sz="8" w:space="0" w:color="auto"/>
              <w:right w:val="nil"/>
            </w:tcBorders>
            <w:shd w:val="clear" w:color="auto" w:fill="auto"/>
            <w:noWrap/>
            <w:vAlign w:val="bottom"/>
            <w:hideMark/>
          </w:tcPr>
          <w:p w14:paraId="32D6F8C6"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single" w:sz="8" w:space="0" w:color="auto"/>
              <w:right w:val="nil"/>
            </w:tcBorders>
            <w:shd w:val="clear" w:color="auto" w:fill="auto"/>
            <w:noWrap/>
            <w:vAlign w:val="bottom"/>
            <w:hideMark/>
          </w:tcPr>
          <w:p w14:paraId="7C128484" w14:textId="77777777" w:rsidR="00FB0021" w:rsidRPr="000D7318" w:rsidRDefault="00FB0021" w:rsidP="00FB0021">
            <w:pPr>
              <w:spacing w:after="0" w:line="240" w:lineRule="auto"/>
              <w:rPr>
                <w:rFonts w:eastAsia="Times New Roman" w:cstheme="minorHAnsi"/>
                <w:color w:val="000000"/>
                <w:lang w:eastAsia="cs-CZ"/>
              </w:rPr>
            </w:pPr>
            <w:r w:rsidRPr="000D7318">
              <w:rPr>
                <w:rFonts w:eastAsia="Times New Roman" w:cstheme="minorHAnsi"/>
                <w:color w:val="000000"/>
                <w:lang w:eastAsia="cs-CZ"/>
              </w:rPr>
              <w:t> </w:t>
            </w:r>
          </w:p>
        </w:tc>
        <w:tc>
          <w:tcPr>
            <w:tcW w:w="1063" w:type="dxa"/>
            <w:tcBorders>
              <w:top w:val="nil"/>
              <w:left w:val="nil"/>
              <w:bottom w:val="single" w:sz="8" w:space="0" w:color="auto"/>
              <w:right w:val="nil"/>
            </w:tcBorders>
            <w:shd w:val="clear" w:color="auto" w:fill="auto"/>
            <w:noWrap/>
            <w:vAlign w:val="bottom"/>
            <w:hideMark/>
          </w:tcPr>
          <w:p w14:paraId="6D72ABD2"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106" w:type="dxa"/>
            <w:tcBorders>
              <w:top w:val="nil"/>
              <w:left w:val="nil"/>
              <w:bottom w:val="single" w:sz="8" w:space="0" w:color="auto"/>
              <w:right w:val="nil"/>
            </w:tcBorders>
            <w:shd w:val="clear" w:color="auto" w:fill="auto"/>
            <w:noWrap/>
            <w:vAlign w:val="bottom"/>
            <w:hideMark/>
          </w:tcPr>
          <w:p w14:paraId="63367878"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612" w:type="dxa"/>
            <w:tcBorders>
              <w:top w:val="nil"/>
              <w:left w:val="nil"/>
              <w:bottom w:val="single" w:sz="8" w:space="0" w:color="auto"/>
              <w:right w:val="nil"/>
            </w:tcBorders>
            <w:shd w:val="clear" w:color="auto" w:fill="auto"/>
            <w:noWrap/>
            <w:vAlign w:val="bottom"/>
            <w:hideMark/>
          </w:tcPr>
          <w:p w14:paraId="3BB88410"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79" w:type="dxa"/>
            <w:tcBorders>
              <w:top w:val="nil"/>
              <w:left w:val="nil"/>
              <w:bottom w:val="single" w:sz="8" w:space="0" w:color="auto"/>
              <w:right w:val="nil"/>
            </w:tcBorders>
            <w:shd w:val="clear" w:color="auto" w:fill="auto"/>
            <w:noWrap/>
            <w:vAlign w:val="bottom"/>
            <w:hideMark/>
          </w:tcPr>
          <w:p w14:paraId="30AF25F1"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79" w:type="dxa"/>
            <w:tcBorders>
              <w:top w:val="nil"/>
              <w:left w:val="nil"/>
              <w:bottom w:val="single" w:sz="8" w:space="0" w:color="auto"/>
              <w:right w:val="single" w:sz="8" w:space="0" w:color="auto"/>
            </w:tcBorders>
            <w:shd w:val="clear" w:color="auto" w:fill="auto"/>
            <w:noWrap/>
            <w:vAlign w:val="bottom"/>
            <w:hideMark/>
          </w:tcPr>
          <w:p w14:paraId="4A4F5702"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r>
      <w:tr w:rsidR="00FB0021" w:rsidRPr="00F831FF" w14:paraId="538B562D" w14:textId="77777777" w:rsidTr="00FB0021">
        <w:trPr>
          <w:gridAfter w:val="2"/>
          <w:wAfter w:w="2126" w:type="dxa"/>
          <w:trHeight w:val="300"/>
        </w:trPr>
        <w:tc>
          <w:tcPr>
            <w:tcW w:w="9488" w:type="dxa"/>
            <w:gridSpan w:val="10"/>
            <w:tcBorders>
              <w:top w:val="nil"/>
              <w:left w:val="nil"/>
              <w:bottom w:val="nil"/>
              <w:right w:val="nil"/>
            </w:tcBorders>
            <w:shd w:val="clear" w:color="auto" w:fill="auto"/>
            <w:noWrap/>
            <w:vAlign w:val="bottom"/>
            <w:hideMark/>
          </w:tcPr>
          <w:p w14:paraId="350B60C2" w14:textId="77777777" w:rsidR="00FB0021" w:rsidRDefault="00FB0021" w:rsidP="00FB0021">
            <w:pPr>
              <w:spacing w:after="0" w:line="240" w:lineRule="auto"/>
              <w:rPr>
                <w:rFonts w:ascii="Calibri" w:eastAsia="Times New Roman" w:hAnsi="Calibri" w:cs="Calibri"/>
                <w:color w:val="000000"/>
                <w:lang w:eastAsia="cs-CZ"/>
              </w:rPr>
            </w:pPr>
          </w:p>
          <w:p w14:paraId="108BB684" w14:textId="77777777" w:rsidR="00FB0021" w:rsidRDefault="00FB0021" w:rsidP="00FB0021">
            <w:pPr>
              <w:spacing w:after="0" w:line="240" w:lineRule="auto"/>
              <w:rPr>
                <w:rFonts w:ascii="Calibri" w:eastAsia="Times New Roman" w:hAnsi="Calibri" w:cs="Calibri"/>
                <w:color w:val="000000"/>
                <w:lang w:eastAsia="cs-CZ"/>
              </w:rPr>
            </w:pPr>
          </w:p>
          <w:p w14:paraId="5AE596BB" w14:textId="77777777" w:rsidR="000D7318" w:rsidRDefault="000D7318" w:rsidP="00FB0021">
            <w:pPr>
              <w:spacing w:after="0" w:line="240" w:lineRule="auto"/>
              <w:rPr>
                <w:rFonts w:ascii="Calibri" w:eastAsia="Times New Roman" w:hAnsi="Calibri" w:cs="Calibri"/>
                <w:color w:val="000000"/>
                <w:lang w:eastAsia="cs-CZ"/>
              </w:rPr>
            </w:pPr>
          </w:p>
          <w:p w14:paraId="34D4674A"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5ACEAD57" w14:textId="77777777" w:rsidTr="00FB0021">
        <w:trPr>
          <w:gridAfter w:val="2"/>
          <w:wAfter w:w="2126" w:type="dxa"/>
          <w:trHeight w:val="300"/>
        </w:trPr>
        <w:tc>
          <w:tcPr>
            <w:tcW w:w="3952" w:type="dxa"/>
            <w:gridSpan w:val="4"/>
            <w:tcBorders>
              <w:top w:val="nil"/>
              <w:left w:val="nil"/>
              <w:bottom w:val="nil"/>
              <w:right w:val="nil"/>
            </w:tcBorders>
            <w:shd w:val="clear" w:color="auto" w:fill="auto"/>
            <w:noWrap/>
            <w:vAlign w:val="bottom"/>
            <w:hideMark/>
          </w:tcPr>
          <w:p w14:paraId="2375E373"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Počet stran příloh k tomuto protokolu:</w:t>
            </w:r>
          </w:p>
        </w:tc>
        <w:tc>
          <w:tcPr>
            <w:tcW w:w="7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A38A37"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D7318">
              <w:rPr>
                <w:rFonts w:ascii="Calibri" w:eastAsia="Times New Roman" w:hAnsi="Calibri" w:cs="Calibri"/>
                <w:color w:val="000000"/>
                <w:lang w:eastAsia="cs-CZ"/>
              </w:rPr>
              <w:t>2</w:t>
            </w:r>
          </w:p>
        </w:tc>
        <w:tc>
          <w:tcPr>
            <w:tcW w:w="1063" w:type="dxa"/>
            <w:tcBorders>
              <w:top w:val="nil"/>
              <w:left w:val="nil"/>
              <w:bottom w:val="nil"/>
              <w:right w:val="nil"/>
            </w:tcBorders>
            <w:shd w:val="clear" w:color="auto" w:fill="auto"/>
            <w:noWrap/>
            <w:vAlign w:val="bottom"/>
            <w:hideMark/>
          </w:tcPr>
          <w:p w14:paraId="28FA5F36" w14:textId="77777777" w:rsidR="00FB0021" w:rsidRPr="00F831FF" w:rsidRDefault="00FB0021" w:rsidP="00FB0021">
            <w:pPr>
              <w:spacing w:after="0" w:line="240" w:lineRule="auto"/>
              <w:rPr>
                <w:rFonts w:ascii="Calibri" w:eastAsia="Times New Roman" w:hAnsi="Calibri" w:cs="Calibri"/>
                <w:color w:val="000000"/>
                <w:lang w:eastAsia="cs-CZ"/>
              </w:rPr>
            </w:pPr>
          </w:p>
        </w:tc>
        <w:tc>
          <w:tcPr>
            <w:tcW w:w="1106" w:type="dxa"/>
            <w:tcBorders>
              <w:top w:val="nil"/>
              <w:left w:val="nil"/>
              <w:bottom w:val="nil"/>
              <w:right w:val="nil"/>
            </w:tcBorders>
            <w:shd w:val="clear" w:color="auto" w:fill="auto"/>
            <w:noWrap/>
            <w:vAlign w:val="bottom"/>
            <w:hideMark/>
          </w:tcPr>
          <w:p w14:paraId="28235E94"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6FF023F0"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A9F95A9"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73D6EC2"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367228C0" w14:textId="77777777"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14:paraId="45DCCA88"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42529AC6"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76086FD3"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3CB6DFF3"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4EBA2F24"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57AF44F4"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79F52C6A"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4DB5CE4D"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2B83A1C"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09A31B9"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59BEBE55" w14:textId="77777777" w:rsidTr="00FB0021">
        <w:trPr>
          <w:gridAfter w:val="2"/>
          <w:wAfter w:w="2126" w:type="dxa"/>
          <w:trHeight w:val="288"/>
        </w:trPr>
        <w:tc>
          <w:tcPr>
            <w:tcW w:w="3952" w:type="dxa"/>
            <w:gridSpan w:val="4"/>
            <w:tcBorders>
              <w:top w:val="nil"/>
              <w:left w:val="nil"/>
              <w:bottom w:val="nil"/>
              <w:right w:val="nil"/>
            </w:tcBorders>
            <w:shd w:val="clear" w:color="auto" w:fill="auto"/>
            <w:noWrap/>
            <w:vAlign w:val="bottom"/>
            <w:hideMark/>
          </w:tcPr>
          <w:p w14:paraId="54921D79" w14:textId="77777777" w:rsidR="00FB0021" w:rsidRPr="00F831FF" w:rsidRDefault="00E06750" w:rsidP="00FB0021">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258407763"/>
                <w14:checkbox>
                  <w14:checked w14:val="0"/>
                  <w14:checkedState w14:val="2612" w14:font="MS Gothic"/>
                  <w14:uncheckedState w14:val="2610" w14:font="MS Gothic"/>
                </w14:checkbox>
              </w:sdtPr>
              <w:sdtEndPr/>
              <w:sdtContent>
                <w:r w:rsidR="00FB0021">
                  <w:rPr>
                    <w:rFonts w:ascii="MS Gothic" w:eastAsia="MS Gothic" w:hAnsi="MS Gothic" w:cs="Calibri" w:hint="eastAsia"/>
                    <w:color w:val="000000"/>
                    <w:lang w:eastAsia="cs-CZ"/>
                  </w:rPr>
                  <w:t>☐</w:t>
                </w:r>
              </w:sdtContent>
            </w:sdt>
            <w:r w:rsidR="00FB0021">
              <w:rPr>
                <w:rFonts w:ascii="Calibri" w:eastAsia="Times New Roman" w:hAnsi="Calibri" w:cs="Calibri"/>
                <w:color w:val="000000"/>
                <w:lang w:eastAsia="cs-CZ"/>
              </w:rPr>
              <w:t xml:space="preserve"> </w:t>
            </w:r>
            <w:r w:rsidR="00FB0021" w:rsidRPr="00F831FF">
              <w:rPr>
                <w:rFonts w:ascii="Calibri" w:eastAsia="Times New Roman" w:hAnsi="Calibri" w:cs="Calibri"/>
                <w:color w:val="000000"/>
                <w:lang w:eastAsia="cs-CZ"/>
              </w:rPr>
              <w:t xml:space="preserve">Pořízená obrazová dokumentace  </w:t>
            </w:r>
          </w:p>
        </w:tc>
        <w:tc>
          <w:tcPr>
            <w:tcW w:w="797" w:type="dxa"/>
            <w:tcBorders>
              <w:top w:val="nil"/>
              <w:left w:val="nil"/>
              <w:bottom w:val="nil"/>
              <w:right w:val="nil"/>
            </w:tcBorders>
            <w:shd w:val="clear" w:color="auto" w:fill="auto"/>
            <w:noWrap/>
            <w:vAlign w:val="bottom"/>
            <w:hideMark/>
          </w:tcPr>
          <w:p w14:paraId="04819A74" w14:textId="77777777" w:rsidR="00FB0021" w:rsidRPr="00F831FF" w:rsidRDefault="00FB0021" w:rsidP="00FB0021">
            <w:pPr>
              <w:spacing w:after="0" w:line="240" w:lineRule="auto"/>
              <w:rPr>
                <w:rFonts w:ascii="Calibri" w:eastAsia="Times New Roman" w:hAnsi="Calibri" w:cs="Calibri"/>
                <w:color w:val="000000"/>
                <w:lang w:eastAsia="cs-CZ"/>
              </w:rPr>
            </w:pPr>
          </w:p>
        </w:tc>
        <w:tc>
          <w:tcPr>
            <w:tcW w:w="3760" w:type="dxa"/>
            <w:gridSpan w:val="4"/>
            <w:tcBorders>
              <w:top w:val="nil"/>
              <w:left w:val="nil"/>
              <w:bottom w:val="nil"/>
              <w:right w:val="nil"/>
            </w:tcBorders>
            <w:shd w:val="clear" w:color="auto" w:fill="auto"/>
            <w:noWrap/>
            <w:vAlign w:val="bottom"/>
            <w:hideMark/>
          </w:tcPr>
          <w:p w14:paraId="7B0F1267" w14:textId="77777777" w:rsidR="00FB0021" w:rsidRPr="00F831FF" w:rsidRDefault="00E06750" w:rsidP="00FB0021">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76238809"/>
                <w14:checkbox>
                  <w14:checked w14:val="0"/>
                  <w14:checkedState w14:val="2612" w14:font="MS Gothic"/>
                  <w14:uncheckedState w14:val="2610" w14:font="MS Gothic"/>
                </w14:checkbox>
              </w:sdtPr>
              <w:sdtEndPr/>
              <w:sdtContent>
                <w:r w:rsidR="00FB0021">
                  <w:rPr>
                    <w:rFonts w:ascii="MS Gothic" w:eastAsia="MS Gothic" w:hAnsi="MS Gothic" w:cs="Calibri" w:hint="eastAsia"/>
                    <w:color w:val="000000"/>
                    <w:lang w:eastAsia="cs-CZ"/>
                  </w:rPr>
                  <w:t>☐</w:t>
                </w:r>
              </w:sdtContent>
            </w:sdt>
            <w:r w:rsidR="00FB0021">
              <w:rPr>
                <w:rFonts w:ascii="Calibri" w:eastAsia="Times New Roman" w:hAnsi="Calibri" w:cs="Calibri"/>
                <w:color w:val="000000"/>
                <w:lang w:eastAsia="cs-CZ"/>
              </w:rPr>
              <w:t xml:space="preserve"> </w:t>
            </w:r>
            <w:r w:rsidR="00FB0021" w:rsidRPr="00F831FF">
              <w:rPr>
                <w:rFonts w:ascii="Calibri" w:eastAsia="Times New Roman" w:hAnsi="Calibri" w:cs="Calibri"/>
                <w:color w:val="000000"/>
                <w:lang w:eastAsia="cs-CZ"/>
              </w:rPr>
              <w:t>Přiloženo pověření přizvané osoby</w:t>
            </w:r>
          </w:p>
        </w:tc>
        <w:tc>
          <w:tcPr>
            <w:tcW w:w="979" w:type="dxa"/>
            <w:tcBorders>
              <w:top w:val="nil"/>
              <w:left w:val="nil"/>
              <w:bottom w:val="nil"/>
              <w:right w:val="nil"/>
            </w:tcBorders>
            <w:shd w:val="clear" w:color="auto" w:fill="auto"/>
            <w:noWrap/>
            <w:vAlign w:val="bottom"/>
            <w:hideMark/>
          </w:tcPr>
          <w:p w14:paraId="0C41F773" w14:textId="77777777" w:rsidR="00FB0021" w:rsidRPr="00F831FF" w:rsidRDefault="00FB0021" w:rsidP="00FB0021">
            <w:pPr>
              <w:spacing w:after="0" w:line="240" w:lineRule="auto"/>
              <w:rPr>
                <w:rFonts w:ascii="Calibri" w:eastAsia="Times New Roman" w:hAnsi="Calibri" w:cs="Calibri"/>
                <w:color w:val="000000"/>
                <w:lang w:eastAsia="cs-CZ"/>
              </w:rPr>
            </w:pPr>
          </w:p>
        </w:tc>
      </w:tr>
      <w:tr w:rsidR="00FB0021" w:rsidRPr="00F831FF" w14:paraId="3D1B7A58" w14:textId="77777777" w:rsidTr="00FB0021">
        <w:trPr>
          <w:gridAfter w:val="2"/>
          <w:wAfter w:w="2126" w:type="dxa"/>
          <w:trHeight w:val="300"/>
        </w:trPr>
        <w:tc>
          <w:tcPr>
            <w:tcW w:w="1000" w:type="dxa"/>
            <w:tcBorders>
              <w:top w:val="nil"/>
              <w:left w:val="nil"/>
              <w:bottom w:val="nil"/>
              <w:right w:val="nil"/>
            </w:tcBorders>
            <w:shd w:val="clear" w:color="auto" w:fill="auto"/>
            <w:noWrap/>
            <w:vAlign w:val="bottom"/>
            <w:hideMark/>
          </w:tcPr>
          <w:p w14:paraId="0598AEA1"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4D70119B"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5F604D36"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0C7EEBA9"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7C235A1A"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7344A1FC"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B073B35"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4F772111"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83C6796"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05EBA3D"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2D00E8DA" w14:textId="77777777" w:rsidTr="00FB002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6231670C" w14:textId="77777777" w:rsidR="00FB0021" w:rsidRPr="00F831FF" w:rsidRDefault="00FB0021" w:rsidP="00FB0021">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 vyhotovení protokolu:</w:t>
            </w:r>
          </w:p>
        </w:tc>
        <w:tc>
          <w:tcPr>
            <w:tcW w:w="179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4B127A" w14:textId="77777777" w:rsidR="00FB0021" w:rsidRPr="00F831FF" w:rsidRDefault="00FB0021" w:rsidP="000D7318">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D7318">
              <w:rPr>
                <w:rFonts w:ascii="Calibri" w:eastAsia="Times New Roman" w:hAnsi="Calibri" w:cs="Calibri"/>
                <w:color w:val="000000"/>
                <w:lang w:eastAsia="cs-CZ"/>
              </w:rPr>
              <w:t>7.</w:t>
            </w:r>
            <w:r w:rsidR="00C93831">
              <w:rPr>
                <w:rFonts w:ascii="Calibri" w:eastAsia="Times New Roman" w:hAnsi="Calibri" w:cs="Calibri"/>
                <w:color w:val="000000"/>
                <w:lang w:eastAsia="cs-CZ"/>
              </w:rPr>
              <w:t xml:space="preserve"> </w:t>
            </w:r>
            <w:r w:rsidR="000D7318">
              <w:rPr>
                <w:rFonts w:ascii="Calibri" w:eastAsia="Times New Roman" w:hAnsi="Calibri" w:cs="Calibri"/>
                <w:color w:val="000000"/>
                <w:lang w:eastAsia="cs-CZ"/>
              </w:rPr>
              <w:t>6.</w:t>
            </w:r>
            <w:r w:rsidR="00013471">
              <w:rPr>
                <w:rFonts w:ascii="Calibri" w:eastAsia="Times New Roman" w:hAnsi="Calibri" w:cs="Calibri"/>
                <w:color w:val="000000"/>
                <w:lang w:eastAsia="cs-CZ"/>
              </w:rPr>
              <w:t xml:space="preserve"> 2018</w:t>
            </w:r>
          </w:p>
        </w:tc>
        <w:tc>
          <w:tcPr>
            <w:tcW w:w="1063" w:type="dxa"/>
            <w:tcBorders>
              <w:top w:val="nil"/>
              <w:left w:val="nil"/>
              <w:bottom w:val="nil"/>
              <w:right w:val="nil"/>
            </w:tcBorders>
            <w:shd w:val="clear" w:color="auto" w:fill="auto"/>
            <w:noWrap/>
            <w:vAlign w:val="bottom"/>
            <w:hideMark/>
          </w:tcPr>
          <w:p w14:paraId="07108101" w14:textId="77777777" w:rsidR="00FB0021" w:rsidRPr="00F831FF" w:rsidRDefault="00FB0021" w:rsidP="00FB0021">
            <w:pPr>
              <w:spacing w:after="0" w:line="240" w:lineRule="auto"/>
              <w:rPr>
                <w:rFonts w:ascii="Calibri" w:eastAsia="Times New Roman" w:hAnsi="Calibri" w:cs="Calibri"/>
                <w:color w:val="000000"/>
                <w:lang w:eastAsia="cs-CZ"/>
              </w:rPr>
            </w:pPr>
          </w:p>
        </w:tc>
        <w:tc>
          <w:tcPr>
            <w:tcW w:w="1106" w:type="dxa"/>
            <w:tcBorders>
              <w:top w:val="nil"/>
              <w:left w:val="nil"/>
              <w:bottom w:val="nil"/>
              <w:right w:val="nil"/>
            </w:tcBorders>
            <w:shd w:val="clear" w:color="auto" w:fill="auto"/>
            <w:noWrap/>
            <w:vAlign w:val="bottom"/>
            <w:hideMark/>
          </w:tcPr>
          <w:p w14:paraId="1F31BD0F"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22EBD0B"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6172B9B"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1F0C6A2"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4E5C1FED" w14:textId="77777777"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14:paraId="16F1CF49"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55A9E010"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710596A8"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7E71AADB"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69B48F43"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4EE8F958"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5AB29669"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10411423"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BAE3BF6"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63F1D83"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r w:rsidR="00FB0021" w:rsidRPr="00F831FF" w14:paraId="744064F6" w14:textId="77777777" w:rsidTr="00FB0021">
        <w:trPr>
          <w:gridAfter w:val="2"/>
          <w:wAfter w:w="2126" w:type="dxa"/>
          <w:trHeight w:val="288"/>
        </w:trPr>
        <w:tc>
          <w:tcPr>
            <w:tcW w:w="1000" w:type="dxa"/>
            <w:tcBorders>
              <w:top w:val="nil"/>
              <w:left w:val="nil"/>
              <w:bottom w:val="nil"/>
              <w:right w:val="nil"/>
            </w:tcBorders>
            <w:shd w:val="clear" w:color="auto" w:fill="auto"/>
            <w:noWrap/>
            <w:vAlign w:val="bottom"/>
            <w:hideMark/>
          </w:tcPr>
          <w:p w14:paraId="3F41B22C"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565D0B1D"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4A803C2A"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3490EEED"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372AC181"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7E4E4FAC"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1D536336"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2311CD7C"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D04D0BB"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CC88919" w14:textId="77777777" w:rsidR="00FB0021" w:rsidRPr="00F831FF" w:rsidRDefault="00FB0021" w:rsidP="00FB0021">
            <w:pPr>
              <w:spacing w:after="0" w:line="240" w:lineRule="auto"/>
              <w:rPr>
                <w:rFonts w:ascii="Times New Roman" w:eastAsia="Times New Roman" w:hAnsi="Times New Roman" w:cs="Times New Roman"/>
                <w:sz w:val="20"/>
                <w:szCs w:val="20"/>
                <w:lang w:eastAsia="cs-CZ"/>
              </w:rPr>
            </w:pPr>
          </w:p>
        </w:tc>
      </w:tr>
    </w:tbl>
    <w:p w14:paraId="656E2C3F" w14:textId="77777777" w:rsidR="00AF4F5A" w:rsidRDefault="00AF4F5A" w:rsidP="00AF4F5A">
      <w:r>
        <w:t xml:space="preserve">Poučení: </w:t>
      </w:r>
    </w:p>
    <w:p w14:paraId="4EA468E4" w14:textId="77777777" w:rsidR="002B3E3C" w:rsidRDefault="002B3E3C" w:rsidP="002B3E3C">
      <w:r>
        <w:t>Proti kontrolním zjištěním uvedeným v tomto protokolu a kontrole může kontrolovaná osoba podat námitky ve lhůtě 15 dnů ode dne doručení protokolu o kontrole. Námitky se podávají písemně kontrolnímu orgánu, musí z nich být zřejmé, proti jakému kontrolnímu zjištění směřují, a musí obsahovat odůvodnění nesouhlasu s tímto kontrolním zjištěním.</w:t>
      </w:r>
    </w:p>
    <w:p w14:paraId="1458E446" w14:textId="77777777" w:rsidR="00AF4F5A" w:rsidRDefault="00AF4F5A" w:rsidP="00AF4F5A"/>
    <w:p w14:paraId="313A050E" w14:textId="77777777" w:rsidR="000D7318" w:rsidRDefault="000D7318" w:rsidP="00AF4F5A"/>
    <w:p w14:paraId="19E0C9B2" w14:textId="77777777" w:rsidR="000D7318" w:rsidRDefault="000D7318" w:rsidP="00AF4F5A"/>
    <w:p w14:paraId="5FA682CF" w14:textId="77777777" w:rsidR="000D7318" w:rsidRDefault="000D7318" w:rsidP="00AF4F5A"/>
    <w:p w14:paraId="11F5348A" w14:textId="77777777" w:rsidR="00AF4F5A" w:rsidRPr="00295524" w:rsidRDefault="00AF4F5A" w:rsidP="00AF4F5A">
      <w:pPr>
        <w:rPr>
          <w:b/>
        </w:rPr>
      </w:pPr>
      <w:r w:rsidRPr="00295524">
        <w:rPr>
          <w:b/>
        </w:rPr>
        <w:lastRenderedPageBreak/>
        <w:t xml:space="preserve">Podpisem kontrolovaná osoba stvrzuje převzetí a tím doručení protokolu o kontrole na místě. </w:t>
      </w:r>
    </w:p>
    <w:p w14:paraId="06ED56D9" w14:textId="77777777" w:rsidR="00AF4F5A" w:rsidRDefault="00AF4F5A" w:rsidP="00AF4F5A"/>
    <w:p w14:paraId="5A296599" w14:textId="77777777" w:rsidR="000D7318" w:rsidRDefault="000D7318" w:rsidP="00AF4F5A"/>
    <w:p w14:paraId="012B8337" w14:textId="77777777" w:rsidR="00AF4F5A" w:rsidRDefault="00AF4F5A" w:rsidP="00AF4F5A"/>
    <w:p w14:paraId="7D558648" w14:textId="77777777" w:rsidR="00AF4F5A" w:rsidRDefault="00AF4F5A" w:rsidP="00AF4F5A">
      <w:pPr>
        <w:spacing w:after="0"/>
      </w:pPr>
      <w:r>
        <w:t>-----------------------------------------------                                   -----------------------------------------------</w:t>
      </w:r>
    </w:p>
    <w:p w14:paraId="550D65ED" w14:textId="77777777" w:rsidR="00AF4F5A" w:rsidRDefault="00AF4F5A" w:rsidP="00AF4F5A">
      <w:r w:rsidRPr="00BC137A">
        <w:rPr>
          <w:b/>
        </w:rPr>
        <w:t>Datum, podpis kontrolované osoby</w:t>
      </w:r>
      <w:r>
        <w:tab/>
      </w:r>
      <w:r>
        <w:tab/>
      </w:r>
      <w:r>
        <w:tab/>
        <w:t>Datum, podpis povinné osoby</w:t>
      </w:r>
    </w:p>
    <w:p w14:paraId="7E0C1E85" w14:textId="77777777" w:rsidR="00AF4F5A" w:rsidRDefault="00AF4F5A" w:rsidP="00AF4F5A"/>
    <w:p w14:paraId="31FBC3F6" w14:textId="77777777" w:rsidR="000D7318" w:rsidRDefault="000D7318" w:rsidP="00AF4F5A"/>
    <w:p w14:paraId="229980B9" w14:textId="77777777" w:rsidR="00AF4F5A" w:rsidRDefault="00AF4F5A" w:rsidP="00AF4F5A"/>
    <w:p w14:paraId="75EBF034" w14:textId="77777777" w:rsidR="00AF4F5A" w:rsidRDefault="00AF4F5A" w:rsidP="00AF4F5A">
      <w:pPr>
        <w:spacing w:after="0"/>
      </w:pPr>
      <w:r>
        <w:t>-----------------------------------------------</w:t>
      </w:r>
      <w:r>
        <w:tab/>
      </w:r>
      <w:r>
        <w:tab/>
      </w:r>
      <w:r>
        <w:tab/>
        <w:t>-----------------------------------------------</w:t>
      </w:r>
    </w:p>
    <w:p w14:paraId="776AE12A" w14:textId="77777777" w:rsidR="00AF4F5A" w:rsidRDefault="002B3E3C" w:rsidP="00AF4F5A">
      <w:r>
        <w:t>Podpis kontrolující</w:t>
      </w:r>
      <w:r w:rsidR="00AF4F5A">
        <w:t>ho</w:t>
      </w:r>
      <w:r w:rsidR="00AF4F5A">
        <w:tab/>
      </w:r>
      <w:r w:rsidR="00AF4F5A">
        <w:tab/>
      </w:r>
      <w:r w:rsidR="00AF4F5A">
        <w:tab/>
      </w:r>
      <w:r w:rsidR="00AF4F5A">
        <w:tab/>
      </w:r>
      <w:r w:rsidR="00AF4F5A">
        <w:tab/>
        <w:t>Podpis přizvané osoby</w:t>
      </w:r>
    </w:p>
    <w:p w14:paraId="5A4D0636" w14:textId="77777777" w:rsidR="00AF4F5A" w:rsidRDefault="00E06750" w:rsidP="00AF4F5A">
      <w:sdt>
        <w:sdtPr>
          <w:id w:val="353391946"/>
          <w14:checkbox>
            <w14:checked w14:val="0"/>
            <w14:checkedState w14:val="2612" w14:font="MS Gothic"/>
            <w14:uncheckedState w14:val="2610" w14:font="MS Gothic"/>
          </w14:checkbox>
        </w:sdtPr>
        <w:sdtEndPr/>
        <w:sdtContent>
          <w:r w:rsidR="00AF4F5A">
            <w:rPr>
              <w:rFonts w:ascii="MS Gothic" w:eastAsia="MS Gothic" w:hAnsi="MS Gothic" w:hint="eastAsia"/>
            </w:rPr>
            <w:t>☐</w:t>
          </w:r>
        </w:sdtContent>
      </w:sdt>
      <w:r w:rsidR="00AF4F5A">
        <w:t>Podepsáno elektronicky</w:t>
      </w:r>
    </w:p>
    <w:p w14:paraId="57F42C7E" w14:textId="77777777" w:rsidR="000D7318" w:rsidRDefault="000D7318" w:rsidP="000D7318">
      <w:pPr>
        <w:spacing w:after="0" w:line="240" w:lineRule="auto"/>
        <w:rPr>
          <w:b/>
          <w:sz w:val="20"/>
          <w:szCs w:val="20"/>
        </w:rPr>
      </w:pPr>
    </w:p>
    <w:p w14:paraId="4D5BC6AC" w14:textId="77777777" w:rsidR="000D7318" w:rsidRDefault="000D7318" w:rsidP="000D7318">
      <w:pPr>
        <w:spacing w:after="0" w:line="240" w:lineRule="auto"/>
        <w:rPr>
          <w:b/>
          <w:sz w:val="20"/>
          <w:szCs w:val="20"/>
        </w:rPr>
      </w:pPr>
    </w:p>
    <w:p w14:paraId="54E199B6" w14:textId="77777777" w:rsidR="000D7318" w:rsidRDefault="000D7318" w:rsidP="000D7318">
      <w:pPr>
        <w:spacing w:after="0" w:line="240" w:lineRule="auto"/>
        <w:rPr>
          <w:b/>
          <w:sz w:val="20"/>
          <w:szCs w:val="20"/>
        </w:rPr>
      </w:pPr>
    </w:p>
    <w:p w14:paraId="6DD2C42A" w14:textId="77777777" w:rsidR="000D7318" w:rsidRDefault="000D7318" w:rsidP="000D7318">
      <w:pPr>
        <w:spacing w:after="0" w:line="240" w:lineRule="auto"/>
        <w:rPr>
          <w:b/>
          <w:sz w:val="20"/>
          <w:szCs w:val="20"/>
        </w:rPr>
      </w:pPr>
    </w:p>
    <w:p w14:paraId="49BC726C" w14:textId="77777777" w:rsidR="000D7318" w:rsidRDefault="000D7318" w:rsidP="000D7318">
      <w:pPr>
        <w:spacing w:after="0" w:line="240" w:lineRule="auto"/>
        <w:rPr>
          <w:b/>
          <w:sz w:val="20"/>
          <w:szCs w:val="20"/>
        </w:rPr>
      </w:pPr>
    </w:p>
    <w:p w14:paraId="5D7E7A1D" w14:textId="77777777" w:rsidR="000D7318" w:rsidRDefault="000D7318" w:rsidP="000D7318">
      <w:pPr>
        <w:spacing w:after="0" w:line="240" w:lineRule="auto"/>
        <w:rPr>
          <w:b/>
          <w:sz w:val="20"/>
          <w:szCs w:val="20"/>
        </w:rPr>
      </w:pPr>
    </w:p>
    <w:p w14:paraId="581FA56B" w14:textId="77777777" w:rsidR="000D7318" w:rsidRDefault="000D7318" w:rsidP="000D7318">
      <w:pPr>
        <w:spacing w:after="0" w:line="240" w:lineRule="auto"/>
        <w:rPr>
          <w:b/>
          <w:sz w:val="20"/>
          <w:szCs w:val="20"/>
        </w:rPr>
      </w:pPr>
    </w:p>
    <w:p w14:paraId="5119CF83" w14:textId="77777777" w:rsidR="000D7318" w:rsidRDefault="000D7318" w:rsidP="000D7318">
      <w:pPr>
        <w:spacing w:after="0" w:line="240" w:lineRule="auto"/>
        <w:rPr>
          <w:b/>
          <w:sz w:val="20"/>
          <w:szCs w:val="20"/>
        </w:rPr>
      </w:pPr>
    </w:p>
    <w:p w14:paraId="663AC607" w14:textId="77777777" w:rsidR="000D7318" w:rsidRDefault="000D7318" w:rsidP="000D7318">
      <w:pPr>
        <w:spacing w:after="0" w:line="240" w:lineRule="auto"/>
        <w:rPr>
          <w:b/>
          <w:sz w:val="20"/>
          <w:szCs w:val="20"/>
        </w:rPr>
      </w:pPr>
    </w:p>
    <w:p w14:paraId="77CBFAE4" w14:textId="77777777" w:rsidR="000D7318" w:rsidRDefault="000D7318" w:rsidP="000D7318">
      <w:pPr>
        <w:spacing w:after="0" w:line="240" w:lineRule="auto"/>
        <w:rPr>
          <w:b/>
          <w:sz w:val="20"/>
          <w:szCs w:val="20"/>
        </w:rPr>
      </w:pPr>
    </w:p>
    <w:p w14:paraId="676502CC" w14:textId="77777777" w:rsidR="000D7318" w:rsidRDefault="000D7318" w:rsidP="000D7318">
      <w:pPr>
        <w:spacing w:after="0" w:line="240" w:lineRule="auto"/>
        <w:rPr>
          <w:b/>
          <w:sz w:val="20"/>
          <w:szCs w:val="20"/>
        </w:rPr>
      </w:pPr>
    </w:p>
    <w:p w14:paraId="2929439F" w14:textId="77777777" w:rsidR="000D7318" w:rsidRDefault="000D7318" w:rsidP="000D7318">
      <w:pPr>
        <w:spacing w:after="0" w:line="240" w:lineRule="auto"/>
        <w:rPr>
          <w:b/>
          <w:sz w:val="20"/>
          <w:szCs w:val="20"/>
        </w:rPr>
      </w:pPr>
    </w:p>
    <w:p w14:paraId="2F13F9BD" w14:textId="77777777" w:rsidR="000D7318" w:rsidRDefault="000D7318" w:rsidP="000D7318">
      <w:pPr>
        <w:spacing w:after="0" w:line="240" w:lineRule="auto"/>
        <w:rPr>
          <w:b/>
          <w:sz w:val="20"/>
          <w:szCs w:val="20"/>
        </w:rPr>
      </w:pPr>
    </w:p>
    <w:p w14:paraId="2C608C5F" w14:textId="77777777" w:rsidR="000D7318" w:rsidRDefault="000D7318" w:rsidP="000D7318">
      <w:pPr>
        <w:spacing w:after="0" w:line="240" w:lineRule="auto"/>
        <w:rPr>
          <w:b/>
          <w:sz w:val="20"/>
          <w:szCs w:val="20"/>
        </w:rPr>
      </w:pPr>
    </w:p>
    <w:p w14:paraId="0EF5E1A5" w14:textId="77777777" w:rsidR="000D7318" w:rsidRDefault="000D7318" w:rsidP="000D7318">
      <w:pPr>
        <w:spacing w:after="0" w:line="240" w:lineRule="auto"/>
        <w:rPr>
          <w:b/>
          <w:sz w:val="20"/>
          <w:szCs w:val="20"/>
        </w:rPr>
      </w:pPr>
    </w:p>
    <w:p w14:paraId="09DE3536" w14:textId="77777777" w:rsidR="000D7318" w:rsidRDefault="000D7318" w:rsidP="000D7318">
      <w:pPr>
        <w:spacing w:after="0" w:line="240" w:lineRule="auto"/>
        <w:rPr>
          <w:b/>
          <w:sz w:val="20"/>
          <w:szCs w:val="20"/>
        </w:rPr>
      </w:pPr>
    </w:p>
    <w:p w14:paraId="2CAC09EC" w14:textId="77777777" w:rsidR="000D7318" w:rsidRDefault="000D7318" w:rsidP="000D7318">
      <w:pPr>
        <w:spacing w:after="0" w:line="240" w:lineRule="auto"/>
        <w:rPr>
          <w:b/>
          <w:sz w:val="20"/>
          <w:szCs w:val="20"/>
        </w:rPr>
      </w:pPr>
    </w:p>
    <w:p w14:paraId="5F056A24" w14:textId="77777777" w:rsidR="000D7318" w:rsidRDefault="000D7318" w:rsidP="000D7318">
      <w:pPr>
        <w:spacing w:after="0" w:line="240" w:lineRule="auto"/>
        <w:rPr>
          <w:b/>
          <w:sz w:val="20"/>
          <w:szCs w:val="20"/>
        </w:rPr>
      </w:pPr>
    </w:p>
    <w:p w14:paraId="6DC5C4E3" w14:textId="77777777" w:rsidR="000D7318" w:rsidRDefault="000D7318" w:rsidP="000D7318">
      <w:pPr>
        <w:spacing w:after="0" w:line="240" w:lineRule="auto"/>
        <w:rPr>
          <w:b/>
          <w:sz w:val="20"/>
          <w:szCs w:val="20"/>
        </w:rPr>
      </w:pPr>
    </w:p>
    <w:p w14:paraId="571F2230" w14:textId="77777777" w:rsidR="000D7318" w:rsidRDefault="000D7318" w:rsidP="000D7318">
      <w:pPr>
        <w:spacing w:after="0" w:line="240" w:lineRule="auto"/>
        <w:rPr>
          <w:b/>
          <w:sz w:val="20"/>
          <w:szCs w:val="20"/>
        </w:rPr>
      </w:pPr>
    </w:p>
    <w:p w14:paraId="606F70AA" w14:textId="77777777" w:rsidR="000D7318" w:rsidRDefault="000D7318" w:rsidP="000D7318">
      <w:pPr>
        <w:spacing w:after="0" w:line="240" w:lineRule="auto"/>
        <w:rPr>
          <w:b/>
          <w:sz w:val="20"/>
          <w:szCs w:val="20"/>
        </w:rPr>
      </w:pPr>
    </w:p>
    <w:p w14:paraId="2E4212CF" w14:textId="77777777" w:rsidR="000D7318" w:rsidRDefault="000D7318" w:rsidP="000D7318">
      <w:pPr>
        <w:spacing w:after="0" w:line="240" w:lineRule="auto"/>
        <w:rPr>
          <w:b/>
          <w:sz w:val="20"/>
          <w:szCs w:val="20"/>
        </w:rPr>
      </w:pPr>
    </w:p>
    <w:p w14:paraId="37D85C00" w14:textId="77777777" w:rsidR="000D7318" w:rsidRDefault="000D7318" w:rsidP="000D7318">
      <w:pPr>
        <w:spacing w:after="0" w:line="240" w:lineRule="auto"/>
        <w:rPr>
          <w:b/>
          <w:sz w:val="20"/>
          <w:szCs w:val="20"/>
        </w:rPr>
      </w:pPr>
    </w:p>
    <w:p w14:paraId="024E4CD0" w14:textId="77777777" w:rsidR="000D7318" w:rsidRDefault="000D7318" w:rsidP="000D7318">
      <w:pPr>
        <w:spacing w:after="0" w:line="240" w:lineRule="auto"/>
        <w:rPr>
          <w:b/>
          <w:sz w:val="20"/>
          <w:szCs w:val="20"/>
        </w:rPr>
      </w:pPr>
    </w:p>
    <w:p w14:paraId="10E56EC1" w14:textId="77777777" w:rsidR="000D7318" w:rsidRDefault="000D7318" w:rsidP="000D7318">
      <w:pPr>
        <w:spacing w:after="0" w:line="240" w:lineRule="auto"/>
        <w:rPr>
          <w:b/>
          <w:sz w:val="20"/>
          <w:szCs w:val="20"/>
        </w:rPr>
      </w:pPr>
    </w:p>
    <w:p w14:paraId="4CD69584" w14:textId="77777777" w:rsidR="000D7318" w:rsidRDefault="000D7318" w:rsidP="000D7318">
      <w:pPr>
        <w:spacing w:after="0" w:line="240" w:lineRule="auto"/>
        <w:rPr>
          <w:b/>
          <w:sz w:val="20"/>
          <w:szCs w:val="20"/>
        </w:rPr>
      </w:pPr>
    </w:p>
    <w:p w14:paraId="5F32CAA8" w14:textId="77777777" w:rsidR="000D7318" w:rsidRDefault="000D7318" w:rsidP="000D7318">
      <w:pPr>
        <w:spacing w:after="0" w:line="240" w:lineRule="auto"/>
        <w:rPr>
          <w:b/>
          <w:sz w:val="20"/>
          <w:szCs w:val="20"/>
        </w:rPr>
      </w:pPr>
    </w:p>
    <w:p w14:paraId="3A9589D7" w14:textId="77777777" w:rsidR="000D7318" w:rsidRDefault="000D7318" w:rsidP="000D7318">
      <w:pPr>
        <w:spacing w:after="0" w:line="240" w:lineRule="auto"/>
        <w:rPr>
          <w:b/>
          <w:sz w:val="20"/>
          <w:szCs w:val="20"/>
        </w:rPr>
      </w:pPr>
    </w:p>
    <w:p w14:paraId="15D5CBC8" w14:textId="77777777" w:rsidR="000D7318" w:rsidRDefault="000D7318" w:rsidP="000D7318">
      <w:pPr>
        <w:spacing w:after="0" w:line="240" w:lineRule="auto"/>
        <w:rPr>
          <w:b/>
          <w:sz w:val="20"/>
          <w:szCs w:val="20"/>
        </w:rPr>
      </w:pPr>
    </w:p>
    <w:p w14:paraId="45F786DB" w14:textId="77777777" w:rsidR="000D7318" w:rsidRDefault="000D7318" w:rsidP="000D7318">
      <w:pPr>
        <w:spacing w:after="0" w:line="240" w:lineRule="auto"/>
        <w:rPr>
          <w:b/>
          <w:sz w:val="20"/>
          <w:szCs w:val="20"/>
        </w:rPr>
      </w:pPr>
    </w:p>
    <w:p w14:paraId="43FD592C" w14:textId="77777777" w:rsidR="000D7318" w:rsidRDefault="000D7318" w:rsidP="000D7318">
      <w:pPr>
        <w:spacing w:after="0" w:line="240" w:lineRule="auto"/>
        <w:rPr>
          <w:b/>
          <w:sz w:val="20"/>
          <w:szCs w:val="20"/>
        </w:rPr>
      </w:pPr>
    </w:p>
    <w:p w14:paraId="6952D01D" w14:textId="77777777" w:rsidR="000D7318" w:rsidRDefault="000D7318" w:rsidP="000D7318">
      <w:pPr>
        <w:spacing w:after="0" w:line="240" w:lineRule="auto"/>
        <w:rPr>
          <w:b/>
          <w:sz w:val="20"/>
          <w:szCs w:val="20"/>
        </w:rPr>
      </w:pPr>
    </w:p>
    <w:p w14:paraId="2906CE4A" w14:textId="77777777" w:rsidR="000D7318" w:rsidRDefault="000D7318" w:rsidP="000D7318">
      <w:pPr>
        <w:spacing w:after="0" w:line="240" w:lineRule="auto"/>
        <w:rPr>
          <w:b/>
          <w:sz w:val="20"/>
          <w:szCs w:val="20"/>
        </w:rPr>
      </w:pPr>
    </w:p>
    <w:p w14:paraId="0524B9FD" w14:textId="77777777" w:rsidR="000D7318" w:rsidRDefault="000D7318" w:rsidP="000D7318">
      <w:pPr>
        <w:spacing w:after="0" w:line="240" w:lineRule="auto"/>
        <w:rPr>
          <w:b/>
          <w:sz w:val="20"/>
          <w:szCs w:val="20"/>
        </w:rPr>
      </w:pPr>
    </w:p>
    <w:p w14:paraId="6CFFCEDD" w14:textId="77777777" w:rsidR="000D7318" w:rsidRDefault="000D7318" w:rsidP="000D7318">
      <w:pPr>
        <w:spacing w:after="0" w:line="240" w:lineRule="auto"/>
        <w:rPr>
          <w:b/>
          <w:sz w:val="20"/>
          <w:szCs w:val="20"/>
        </w:rPr>
      </w:pPr>
    </w:p>
    <w:p w14:paraId="2CAFD7B7" w14:textId="77777777" w:rsidR="000D7318" w:rsidRDefault="000D7318" w:rsidP="000D7318">
      <w:pPr>
        <w:spacing w:after="0" w:line="240" w:lineRule="auto"/>
        <w:rPr>
          <w:b/>
          <w:sz w:val="20"/>
          <w:szCs w:val="20"/>
        </w:rPr>
      </w:pPr>
    </w:p>
    <w:p w14:paraId="70F362D1" w14:textId="77777777" w:rsidR="000D7318" w:rsidRPr="005A4718" w:rsidRDefault="000D7318" w:rsidP="000D7318">
      <w:pPr>
        <w:spacing w:after="0" w:line="240" w:lineRule="auto"/>
        <w:rPr>
          <w:b/>
          <w:sz w:val="20"/>
          <w:szCs w:val="20"/>
        </w:rPr>
      </w:pPr>
      <w:r w:rsidRPr="005A4718">
        <w:rPr>
          <w:b/>
          <w:sz w:val="20"/>
          <w:szCs w:val="20"/>
        </w:rPr>
        <w:lastRenderedPageBreak/>
        <w:t>Krajská veterinární správa</w:t>
      </w:r>
    </w:p>
    <w:p w14:paraId="4422D5E0" w14:textId="77777777" w:rsidR="000D7318" w:rsidRPr="005A4718" w:rsidRDefault="000D7318" w:rsidP="000D7318">
      <w:pPr>
        <w:spacing w:after="0" w:line="240" w:lineRule="auto"/>
        <w:rPr>
          <w:b/>
          <w:sz w:val="20"/>
          <w:szCs w:val="20"/>
        </w:rPr>
      </w:pPr>
      <w:r w:rsidRPr="005A4718">
        <w:rPr>
          <w:b/>
          <w:sz w:val="20"/>
          <w:szCs w:val="20"/>
        </w:rPr>
        <w:t xml:space="preserve">Státní veterinární správy </w:t>
      </w:r>
    </w:p>
    <w:p w14:paraId="0773C639" w14:textId="77777777" w:rsidR="000D7318" w:rsidRPr="005A4718" w:rsidRDefault="000D7318" w:rsidP="000D7318">
      <w:pPr>
        <w:spacing w:after="0" w:line="240" w:lineRule="auto"/>
        <w:rPr>
          <w:b/>
          <w:sz w:val="20"/>
          <w:szCs w:val="20"/>
        </w:rPr>
      </w:pPr>
      <w:r w:rsidRPr="005A4718">
        <w:rPr>
          <w:b/>
          <w:sz w:val="20"/>
          <w:szCs w:val="20"/>
        </w:rPr>
        <w:t xml:space="preserve">pro </w:t>
      </w:r>
      <w:r>
        <w:rPr>
          <w:rFonts w:cstheme="minorHAnsi"/>
          <w:b/>
          <w:sz w:val="20"/>
          <w:szCs w:val="20"/>
        </w:rPr>
        <w:t>Olomoucký</w:t>
      </w:r>
      <w:r w:rsidRPr="005A4718">
        <w:rPr>
          <w:rFonts w:cstheme="minorHAnsi"/>
          <w:b/>
          <w:sz w:val="20"/>
          <w:szCs w:val="20"/>
        </w:rPr>
        <w:t xml:space="preserve"> kraj</w:t>
      </w:r>
      <w:r w:rsidRPr="005A4718">
        <w:rPr>
          <w:rFonts w:cstheme="minorHAnsi"/>
          <w:b/>
          <w:sz w:val="20"/>
          <w:szCs w:val="20"/>
        </w:rPr>
        <w:tab/>
      </w:r>
      <w:r w:rsidRPr="005A4718">
        <w:rPr>
          <w:rFonts w:cstheme="minorHAnsi"/>
          <w:b/>
          <w:sz w:val="20"/>
          <w:szCs w:val="20"/>
        </w:rPr>
        <w:tab/>
      </w:r>
      <w:r w:rsidRPr="005A4718">
        <w:rPr>
          <w:rFonts w:cstheme="minorHAnsi"/>
          <w:b/>
          <w:sz w:val="20"/>
          <w:szCs w:val="20"/>
        </w:rPr>
        <w:tab/>
      </w:r>
    </w:p>
    <w:p w14:paraId="7F8835FF" w14:textId="77777777" w:rsidR="000D7318" w:rsidRPr="00C93831" w:rsidRDefault="000D7318" w:rsidP="000D7318">
      <w:pPr>
        <w:spacing w:after="0" w:line="240" w:lineRule="auto"/>
        <w:rPr>
          <w:rFonts w:cstheme="minorHAnsi"/>
          <w:b/>
          <w:sz w:val="20"/>
          <w:szCs w:val="20"/>
        </w:rPr>
      </w:pPr>
      <w:r w:rsidRPr="00C93831">
        <w:rPr>
          <w:rFonts w:cstheme="minorHAnsi"/>
          <w:b/>
          <w:sz w:val="20"/>
          <w:szCs w:val="20"/>
        </w:rPr>
        <w:t xml:space="preserve">Míru 563/101, </w:t>
      </w:r>
      <w:proofErr w:type="spellStart"/>
      <w:r w:rsidRPr="00C93831">
        <w:rPr>
          <w:rFonts w:cstheme="minorHAnsi"/>
          <w:b/>
          <w:sz w:val="20"/>
          <w:szCs w:val="20"/>
        </w:rPr>
        <w:t>Neředín</w:t>
      </w:r>
      <w:proofErr w:type="spellEnd"/>
      <w:r w:rsidRPr="00C93831">
        <w:rPr>
          <w:rFonts w:cstheme="minorHAnsi"/>
          <w:b/>
          <w:sz w:val="20"/>
          <w:szCs w:val="20"/>
        </w:rPr>
        <w:t>, Olomouc, 77900</w:t>
      </w:r>
    </w:p>
    <w:p w14:paraId="278C67CE" w14:textId="77777777" w:rsidR="000D7318" w:rsidRPr="00B754F4" w:rsidRDefault="000D7318" w:rsidP="000D7318">
      <w:pPr>
        <w:rPr>
          <w:rFonts w:ascii="Calibri" w:eastAsia="Times New Roman" w:hAnsi="Calibri" w:cs="Calibri"/>
          <w:b/>
          <w:color w:val="000000"/>
          <w:sz w:val="20"/>
          <w:szCs w:val="20"/>
          <w:lang w:eastAsia="cs-CZ"/>
        </w:rPr>
      </w:pPr>
    </w:p>
    <w:p w14:paraId="50772087" w14:textId="77777777" w:rsidR="000D7318" w:rsidRPr="001B7BC2" w:rsidRDefault="000D7318" w:rsidP="000D7318">
      <w:pPr>
        <w:rPr>
          <w:rFonts w:ascii="Calibri" w:eastAsia="Times New Roman" w:hAnsi="Calibri" w:cs="Calibri"/>
          <w:color w:val="000000"/>
          <w:lang w:eastAsia="cs-CZ"/>
        </w:rPr>
      </w:pPr>
      <w:r>
        <w:rPr>
          <w:rFonts w:ascii="Calibri" w:eastAsia="Times New Roman" w:hAnsi="Calibri" w:cs="Calibri"/>
          <w:color w:val="000000"/>
          <w:lang w:eastAsia="cs-CZ"/>
        </w:rPr>
        <w:t>Č.j. SVS/2018/207458-ZP</w:t>
      </w:r>
    </w:p>
    <w:p w14:paraId="0527BAF5" w14:textId="77777777" w:rsidR="000D7318" w:rsidRDefault="000D7318" w:rsidP="000D7318"/>
    <w:p w14:paraId="603BE94C" w14:textId="77777777" w:rsidR="000D7318" w:rsidRDefault="000D7318" w:rsidP="000D7318">
      <w:pPr>
        <w:rPr>
          <w:rFonts w:ascii="Calibri" w:eastAsia="Times New Roman" w:hAnsi="Calibri" w:cs="Calibri"/>
          <w:color w:val="000000"/>
          <w:lang w:eastAsia="cs-CZ"/>
        </w:rPr>
      </w:pPr>
      <w:r w:rsidRPr="00E33E61">
        <w:rPr>
          <w:rFonts w:ascii="Calibri" w:eastAsia="Times New Roman" w:hAnsi="Calibri" w:cs="Calibri"/>
          <w:color w:val="000000"/>
          <w:lang w:eastAsia="cs-CZ"/>
        </w:rPr>
        <w:t>V O</w:t>
      </w:r>
      <w:r>
        <w:rPr>
          <w:rFonts w:ascii="Calibri" w:eastAsia="Times New Roman" w:hAnsi="Calibri" w:cs="Calibri"/>
          <w:color w:val="000000"/>
          <w:lang w:eastAsia="cs-CZ"/>
        </w:rPr>
        <w:t>lomouci</w:t>
      </w:r>
      <w:r w:rsidRPr="00E33E61">
        <w:rPr>
          <w:rFonts w:ascii="Calibri" w:eastAsia="Times New Roman" w:hAnsi="Calibri" w:cs="Calibri"/>
          <w:color w:val="000000"/>
          <w:lang w:eastAsia="cs-CZ"/>
        </w:rPr>
        <w:t xml:space="preserve"> dne </w:t>
      </w:r>
      <w:r>
        <w:rPr>
          <w:rFonts w:ascii="Calibri" w:eastAsia="Times New Roman" w:hAnsi="Calibri" w:cs="Calibri"/>
          <w:color w:val="000000"/>
          <w:lang w:eastAsia="cs-CZ"/>
        </w:rPr>
        <w:t>11.</w:t>
      </w:r>
      <w:r w:rsidR="00C93831">
        <w:rPr>
          <w:rFonts w:ascii="Calibri" w:eastAsia="Times New Roman" w:hAnsi="Calibri" w:cs="Calibri"/>
          <w:color w:val="000000"/>
          <w:lang w:eastAsia="cs-CZ"/>
        </w:rPr>
        <w:t xml:space="preserve"> </w:t>
      </w:r>
      <w:r>
        <w:rPr>
          <w:rFonts w:ascii="Calibri" w:eastAsia="Times New Roman" w:hAnsi="Calibri" w:cs="Calibri"/>
          <w:color w:val="000000"/>
          <w:lang w:eastAsia="cs-CZ"/>
        </w:rPr>
        <w:t>6</w:t>
      </w:r>
      <w:r w:rsidRPr="00E33E61">
        <w:rPr>
          <w:rFonts w:ascii="Calibri" w:eastAsia="Times New Roman" w:hAnsi="Calibri" w:cs="Calibri"/>
          <w:color w:val="000000"/>
          <w:lang w:eastAsia="cs-CZ"/>
        </w:rPr>
        <w:t>.</w:t>
      </w:r>
      <w:r>
        <w:rPr>
          <w:rFonts w:ascii="Calibri" w:eastAsia="Times New Roman" w:hAnsi="Calibri" w:cs="Calibri"/>
          <w:color w:val="000000"/>
          <w:lang w:eastAsia="cs-CZ"/>
        </w:rPr>
        <w:t xml:space="preserve"> </w:t>
      </w:r>
      <w:r w:rsidRPr="00E33E61">
        <w:rPr>
          <w:rFonts w:ascii="Calibri" w:eastAsia="Times New Roman" w:hAnsi="Calibri" w:cs="Calibri"/>
          <w:color w:val="000000"/>
          <w:lang w:eastAsia="cs-CZ"/>
        </w:rPr>
        <w:t>2018</w:t>
      </w:r>
    </w:p>
    <w:p w14:paraId="7571ED76" w14:textId="77777777" w:rsidR="000D7318" w:rsidRDefault="000D7318" w:rsidP="000D7318">
      <w:pPr>
        <w:spacing w:after="0" w:line="240" w:lineRule="auto"/>
        <w:rPr>
          <w:rFonts w:cstheme="minorHAnsi"/>
          <w:bCs/>
        </w:rPr>
      </w:pPr>
    </w:p>
    <w:p w14:paraId="2EAFB471" w14:textId="77777777" w:rsidR="000D7318" w:rsidRDefault="000D7318" w:rsidP="000D7318">
      <w:pPr>
        <w:spacing w:after="0" w:line="240" w:lineRule="auto"/>
        <w:rPr>
          <w:rFonts w:cstheme="minorHAnsi"/>
          <w:bCs/>
        </w:rPr>
      </w:pPr>
    </w:p>
    <w:p w14:paraId="25AA0E2C" w14:textId="77777777" w:rsidR="000D7318" w:rsidRPr="00D14CA9" w:rsidRDefault="000D7318" w:rsidP="000D7318">
      <w:pPr>
        <w:spacing w:after="0" w:line="240" w:lineRule="auto"/>
        <w:jc w:val="center"/>
        <w:rPr>
          <w:rFonts w:cstheme="minorHAnsi"/>
          <w:b/>
          <w:bCs/>
          <w:sz w:val="28"/>
          <w:szCs w:val="28"/>
        </w:rPr>
      </w:pPr>
      <w:r w:rsidRPr="00D14CA9">
        <w:rPr>
          <w:rFonts w:cstheme="minorHAnsi"/>
          <w:b/>
          <w:bCs/>
          <w:sz w:val="28"/>
          <w:szCs w:val="28"/>
        </w:rPr>
        <w:t>Rozhodnutí</w:t>
      </w:r>
    </w:p>
    <w:p w14:paraId="07EE6D87" w14:textId="77777777" w:rsidR="000D7318" w:rsidRDefault="000D7318" w:rsidP="000D7318">
      <w:pPr>
        <w:spacing w:after="0" w:line="240" w:lineRule="auto"/>
        <w:rPr>
          <w:rFonts w:cstheme="minorHAnsi"/>
          <w:bCs/>
        </w:rPr>
      </w:pPr>
    </w:p>
    <w:p w14:paraId="60EC88B7" w14:textId="77777777" w:rsidR="000D7318" w:rsidRDefault="000D7318" w:rsidP="000D7318">
      <w:pPr>
        <w:spacing w:after="0" w:line="240" w:lineRule="auto"/>
        <w:jc w:val="both"/>
      </w:pPr>
      <w:r>
        <w:t>Krajská veterinární správa Státní veterinární správy pro Olomoucký kraj (dále též i KVS SVS pro OLM kraj“)</w:t>
      </w:r>
      <w:r>
        <w:rPr>
          <w:rFonts w:cstheme="minorHAnsi"/>
        </w:rPr>
        <w:t>, jako</w:t>
      </w:r>
      <w:r w:rsidRPr="00D14CA9">
        <w:rPr>
          <w:rFonts w:cstheme="minorHAnsi"/>
        </w:rPr>
        <w:t xml:space="preserve"> místně příslušný správní orgán podle </w:t>
      </w:r>
      <w:r>
        <w:rPr>
          <w:rFonts w:cstheme="minorHAnsi"/>
        </w:rPr>
        <w:t xml:space="preserve">§ 47 odst. (4) a (7) </w:t>
      </w:r>
      <w:r w:rsidRPr="00D14CA9">
        <w:rPr>
          <w:rFonts w:cstheme="minorHAnsi"/>
        </w:rPr>
        <w:t xml:space="preserve">zákona č. 166/1999 Sb., o veterinární péči a o změně některých souvisejících zákonů ve znění pozdějších předpisů (dále „ veterinární zákon“) </w:t>
      </w:r>
      <w:r>
        <w:rPr>
          <w:rFonts w:cstheme="minorHAnsi"/>
        </w:rPr>
        <w:t>V </w:t>
      </w:r>
      <w:r w:rsidRPr="001B667D">
        <w:rPr>
          <w:rFonts w:cstheme="minorHAnsi"/>
        </w:rPr>
        <w:t>souladu se zákonem</w:t>
      </w:r>
      <w:r>
        <w:rPr>
          <w:rFonts w:cstheme="minorHAnsi"/>
        </w:rPr>
        <w:t xml:space="preserve"> č. 500/2004 Sb., správní řád ve znění pozdějších předpisů a podle </w:t>
      </w:r>
      <w:r w:rsidRPr="00D14CA9">
        <w:rPr>
          <w:rFonts w:cstheme="minorHAnsi"/>
        </w:rPr>
        <w:t>a 49 odst. (1) písm. g)</w:t>
      </w:r>
      <w:r>
        <w:rPr>
          <w:rFonts w:cstheme="minorHAnsi"/>
        </w:rPr>
        <w:t xml:space="preserve"> </w:t>
      </w:r>
      <w:r w:rsidR="00C93831">
        <w:rPr>
          <w:rFonts w:cstheme="minorHAnsi"/>
        </w:rPr>
        <w:t>veterinární</w:t>
      </w:r>
      <w:r>
        <w:rPr>
          <w:rFonts w:cstheme="minorHAnsi"/>
        </w:rPr>
        <w:t>ho zákona</w:t>
      </w:r>
      <w:r w:rsidRPr="00E33E61">
        <w:t xml:space="preserve"> vydává</w:t>
      </w:r>
    </w:p>
    <w:p w14:paraId="6D45C8EB" w14:textId="77777777" w:rsidR="000D7318" w:rsidRDefault="000D7318" w:rsidP="000D7318">
      <w:pPr>
        <w:spacing w:after="0" w:line="240" w:lineRule="auto"/>
      </w:pPr>
    </w:p>
    <w:p w14:paraId="2939C38D" w14:textId="77777777" w:rsidR="000D7318" w:rsidRPr="0071706F" w:rsidRDefault="000D7318" w:rsidP="000D7318">
      <w:pPr>
        <w:spacing w:after="0" w:line="240" w:lineRule="auto"/>
        <w:rPr>
          <w:rFonts w:cstheme="minorHAnsi"/>
        </w:rPr>
      </w:pPr>
    </w:p>
    <w:p w14:paraId="280FCC85" w14:textId="77777777" w:rsidR="000D7318" w:rsidRPr="009E0BE6" w:rsidRDefault="000D7318" w:rsidP="000D7318">
      <w:pPr>
        <w:spacing w:after="0" w:line="240" w:lineRule="auto"/>
        <w:jc w:val="center"/>
        <w:rPr>
          <w:b/>
          <w:sz w:val="28"/>
          <w:szCs w:val="28"/>
        </w:rPr>
      </w:pPr>
      <w:r w:rsidRPr="009E0BE6">
        <w:rPr>
          <w:b/>
          <w:sz w:val="28"/>
          <w:szCs w:val="28"/>
        </w:rPr>
        <w:t>závazný pokyn,</w:t>
      </w:r>
    </w:p>
    <w:p w14:paraId="0125CB0F" w14:textId="77777777" w:rsidR="000D7318" w:rsidRDefault="000D7318" w:rsidP="000D7318">
      <w:pPr>
        <w:spacing w:after="0" w:line="240" w:lineRule="auto"/>
        <w:jc w:val="both"/>
      </w:pPr>
    </w:p>
    <w:p w14:paraId="21EBAF88" w14:textId="77777777" w:rsidR="000D7318" w:rsidRPr="009E0BE6" w:rsidRDefault="000D7318" w:rsidP="000D7318">
      <w:pPr>
        <w:jc w:val="both"/>
        <w:rPr>
          <w:rFonts w:cstheme="minorHAnsi"/>
        </w:rPr>
      </w:pPr>
      <w:r w:rsidRPr="009E0BE6">
        <w:rPr>
          <w:rFonts w:cstheme="minorHAnsi"/>
        </w:rPr>
        <w:t xml:space="preserve">který účastníku řízení, jímž je obchodní společnost </w:t>
      </w:r>
      <w:r w:rsidRPr="009E0BE6">
        <w:rPr>
          <w:rFonts w:eastAsia="Times New Roman" w:cstheme="minorHAnsi"/>
          <w:lang w:eastAsia="cs-CZ"/>
        </w:rPr>
        <w:t xml:space="preserve">ANITRA spol. </w:t>
      </w:r>
      <w:proofErr w:type="spellStart"/>
      <w:r w:rsidRPr="009E0BE6">
        <w:rPr>
          <w:rFonts w:eastAsia="Times New Roman" w:cstheme="minorHAnsi"/>
          <w:lang w:eastAsia="cs-CZ"/>
        </w:rPr>
        <w:t>s.r.o</w:t>
      </w:r>
      <w:proofErr w:type="spellEnd"/>
      <w:r w:rsidRPr="009E0BE6">
        <w:rPr>
          <w:rFonts w:cstheme="minorHAnsi"/>
        </w:rPr>
        <w:t>, sídlo</w:t>
      </w:r>
      <w:r w:rsidRPr="009E0BE6">
        <w:rPr>
          <w:rFonts w:eastAsia="Times New Roman" w:cstheme="minorHAnsi"/>
          <w:lang w:eastAsia="cs-CZ"/>
        </w:rPr>
        <w:t xml:space="preserve">, </w:t>
      </w:r>
      <w:r w:rsidRPr="009E0BE6">
        <w:rPr>
          <w:rFonts w:eastAsia="Times New Roman" w:cstheme="minorHAnsi"/>
          <w:color w:val="000000"/>
          <w:lang w:eastAsia="cs-CZ"/>
        </w:rPr>
        <w:t>Větrná 38, 782 03, Přerov</w:t>
      </w:r>
      <w:r w:rsidRPr="009E0BE6">
        <w:rPr>
          <w:rFonts w:cstheme="minorHAnsi"/>
          <w:color w:val="222222"/>
        </w:rPr>
        <w:t xml:space="preserve">, IČ </w:t>
      </w:r>
      <w:r w:rsidRPr="009E0BE6">
        <w:rPr>
          <w:rFonts w:eastAsia="Times New Roman" w:cstheme="minorHAnsi"/>
          <w:color w:val="000000"/>
          <w:lang w:eastAsia="cs-CZ"/>
        </w:rPr>
        <w:t>58622274</w:t>
      </w:r>
      <w:r w:rsidRPr="009E0BE6">
        <w:rPr>
          <w:rFonts w:cstheme="minorHAnsi"/>
        </w:rPr>
        <w:t xml:space="preserve"> (též účastník správního řízení) ukládá za povinnost odstranit nedostatky zjištěné při výkonu státního veterinárního dozoru dne 3. 6. 2018 po přepravě na jatka výše zmíněné firmy.  Bylo zjištěno poškození lišty na rampě, která slouží jako protiskluzová opora při nakládce a vykládce zvíř</w:t>
      </w:r>
      <w:r w:rsidR="00C93831">
        <w:rPr>
          <w:rFonts w:cstheme="minorHAnsi"/>
        </w:rPr>
        <w:t>at z nákladního auta. Tímto byla porušena</w:t>
      </w:r>
      <w:r w:rsidRPr="009E0BE6">
        <w:rPr>
          <w:rFonts w:cstheme="minorHAnsi"/>
        </w:rPr>
        <w:t xml:space="preserve"> kapitola III, bod 1 </w:t>
      </w:r>
      <w:proofErr w:type="spellStart"/>
      <w:r w:rsidRPr="009E0BE6">
        <w:rPr>
          <w:rFonts w:cstheme="minorHAnsi"/>
        </w:rPr>
        <w:t>podbod</w:t>
      </w:r>
      <w:proofErr w:type="spellEnd"/>
      <w:r w:rsidRPr="009E0BE6">
        <w:rPr>
          <w:rFonts w:cstheme="minorHAnsi"/>
        </w:rPr>
        <w:t xml:space="preserve"> 1.3 písmeno a</w:t>
      </w:r>
      <w:r w:rsidR="00C93831" w:rsidRPr="00C93831">
        <w:rPr>
          <w:rFonts w:eastAsia="Times New Roman" w:cstheme="minorHAnsi"/>
          <w:color w:val="000000"/>
          <w:lang w:eastAsia="cs-CZ"/>
        </w:rPr>
        <w:t xml:space="preserve"> </w:t>
      </w:r>
      <w:r w:rsidR="00C93831">
        <w:rPr>
          <w:rFonts w:eastAsia="Times New Roman" w:cstheme="minorHAnsi"/>
          <w:color w:val="000000"/>
          <w:lang w:eastAsia="cs-CZ"/>
        </w:rPr>
        <w:t>nařízení rady (ES) č. 1/2005,</w:t>
      </w:r>
      <w:r w:rsidR="00C93831" w:rsidRPr="000D7318">
        <w:rPr>
          <w:rFonts w:eastAsia="Times New Roman" w:cstheme="minorHAnsi"/>
          <w:color w:val="000000"/>
          <w:lang w:eastAsia="cs-CZ"/>
        </w:rPr>
        <w:t xml:space="preserve"> </w:t>
      </w:r>
      <w:r w:rsidR="00C93831" w:rsidRPr="006903C7">
        <w:rPr>
          <w:bCs/>
          <w:color w:val="000000"/>
        </w:rPr>
        <w:t>o ochraně zvířat během přepravy a souvisejících činností a o změně směrnic 64/432/EHS a 93/119/ES a nařízení (ES) č. 1255/97</w:t>
      </w:r>
      <w:r w:rsidR="00C93831">
        <w:rPr>
          <w:bCs/>
          <w:color w:val="000000"/>
        </w:rPr>
        <w:t xml:space="preserve"> (dále jen „ nařízení Rady (ES) č. 1/2005“), </w:t>
      </w:r>
      <w:r w:rsidR="00C93831">
        <w:rPr>
          <w:rFonts w:cstheme="minorHAnsi"/>
        </w:rPr>
        <w:t>neboť z</w:t>
      </w:r>
      <w:r w:rsidRPr="009E0BE6">
        <w:rPr>
          <w:rFonts w:cstheme="minorHAnsi"/>
        </w:rPr>
        <w:t>ařízení k nakládce a vykládce, včetně podlahy, musí být navrženo, konstruováno, udržováno a provozováno tak, aby</w:t>
      </w:r>
    </w:p>
    <w:p w14:paraId="69B9A6E8" w14:textId="77777777" w:rsidR="000D7318" w:rsidRPr="009E0BE6" w:rsidRDefault="000D7318" w:rsidP="000D7318">
      <w:pPr>
        <w:spacing w:after="0" w:line="240" w:lineRule="auto"/>
        <w:jc w:val="both"/>
        <w:rPr>
          <w:rFonts w:cstheme="minorHAnsi"/>
        </w:rPr>
      </w:pPr>
      <w:r w:rsidRPr="009E0BE6">
        <w:rPr>
          <w:rFonts w:cstheme="minorHAnsi"/>
        </w:rPr>
        <w:t>se předešlo zranění a utrpení a minimalizovalo podráždění a stres během přepravy zvířat a zajistila se jejich bezpečnost. Povrchy nesmí být zejména kluzké.</w:t>
      </w:r>
    </w:p>
    <w:p w14:paraId="124507F6" w14:textId="77777777" w:rsidR="000D7318" w:rsidRPr="009E0BE6" w:rsidRDefault="000D7318" w:rsidP="000D7318">
      <w:pPr>
        <w:spacing w:after="0" w:line="240" w:lineRule="auto"/>
        <w:jc w:val="both"/>
        <w:rPr>
          <w:rFonts w:cstheme="minorHAnsi"/>
        </w:rPr>
      </w:pPr>
    </w:p>
    <w:p w14:paraId="7D4F12EC" w14:textId="77777777" w:rsidR="000D7318" w:rsidRPr="00C93831" w:rsidRDefault="000D7318" w:rsidP="000D7318">
      <w:pPr>
        <w:pStyle w:val="l5"/>
        <w:spacing w:before="0" w:beforeAutospacing="0" w:after="0" w:afterAutospacing="0"/>
        <w:jc w:val="both"/>
        <w:rPr>
          <w:rFonts w:asciiTheme="minorHAnsi" w:hAnsiTheme="minorHAnsi" w:cstheme="minorHAnsi"/>
          <w:color w:val="000000"/>
          <w:sz w:val="22"/>
          <w:szCs w:val="22"/>
        </w:rPr>
      </w:pPr>
      <w:r w:rsidRPr="009E0BE6">
        <w:rPr>
          <w:rFonts w:asciiTheme="minorHAnsi" w:hAnsiTheme="minorHAnsi" w:cstheme="minorHAnsi"/>
          <w:sz w:val="22"/>
          <w:szCs w:val="22"/>
        </w:rPr>
        <w:t xml:space="preserve">Tímto došlo také k porušení </w:t>
      </w:r>
      <w:r w:rsidRPr="009E0BE6">
        <w:rPr>
          <w:rFonts w:asciiTheme="minorHAnsi" w:hAnsiTheme="minorHAnsi" w:cstheme="minorHAnsi"/>
          <w:b/>
          <w:sz w:val="22"/>
          <w:szCs w:val="22"/>
        </w:rPr>
        <w:t xml:space="preserve">§ 7 odst. (3) písmeno a) a d) </w:t>
      </w:r>
      <w:r w:rsidR="00C93831" w:rsidRPr="00C93831">
        <w:rPr>
          <w:rFonts w:asciiTheme="minorHAnsi" w:hAnsiTheme="minorHAnsi" w:cstheme="minorHAnsi"/>
          <w:iCs/>
          <w:color w:val="070707"/>
          <w:sz w:val="22"/>
          <w:szCs w:val="22"/>
        </w:rPr>
        <w:t>veterinárního zákona</w:t>
      </w:r>
      <w:r w:rsidRPr="00C93831">
        <w:rPr>
          <w:rFonts w:asciiTheme="minorHAnsi" w:hAnsiTheme="minorHAnsi" w:cstheme="minorHAnsi"/>
          <w:iCs/>
          <w:color w:val="070707"/>
          <w:sz w:val="22"/>
          <w:szCs w:val="22"/>
        </w:rPr>
        <w:t xml:space="preserve">, který uvádí, že </w:t>
      </w:r>
      <w:r w:rsidRPr="00214F38">
        <w:rPr>
          <w:rStyle w:val="PromnnHTML"/>
          <w:rFonts w:asciiTheme="minorHAnsi" w:hAnsiTheme="minorHAnsi" w:cstheme="minorHAnsi"/>
          <w:bCs/>
          <w:i w:val="0"/>
          <w:iCs w:val="0"/>
          <w:color w:val="000000"/>
          <w:sz w:val="22"/>
          <w:szCs w:val="22"/>
        </w:rPr>
        <w:t>(3)</w:t>
      </w:r>
      <w:r w:rsidRPr="00214F38">
        <w:rPr>
          <w:rFonts w:asciiTheme="minorHAnsi" w:hAnsiTheme="minorHAnsi" w:cstheme="minorHAnsi"/>
          <w:i/>
          <w:color w:val="000000"/>
          <w:sz w:val="22"/>
          <w:szCs w:val="22"/>
        </w:rPr>
        <w:t xml:space="preserve"> </w:t>
      </w:r>
      <w:r w:rsidRPr="00C93831">
        <w:rPr>
          <w:rFonts w:asciiTheme="minorHAnsi" w:hAnsiTheme="minorHAnsi" w:cstheme="minorHAnsi"/>
          <w:color w:val="000000"/>
          <w:sz w:val="22"/>
          <w:szCs w:val="22"/>
        </w:rPr>
        <w:t>K přepravě zvířat lze používat jen dopravní prostředky a zařízení, které</w:t>
      </w:r>
    </w:p>
    <w:p w14:paraId="5D95EE87" w14:textId="77777777" w:rsidR="000D7318" w:rsidRPr="009E0BE6" w:rsidRDefault="000D7318" w:rsidP="000D7318">
      <w:pPr>
        <w:pStyle w:val="l6"/>
        <w:spacing w:before="0" w:beforeAutospacing="0" w:after="0" w:afterAutospacing="0"/>
        <w:jc w:val="both"/>
        <w:rPr>
          <w:rFonts w:asciiTheme="minorHAnsi" w:hAnsiTheme="minorHAnsi" w:cstheme="minorHAnsi"/>
          <w:color w:val="000000"/>
          <w:sz w:val="22"/>
          <w:szCs w:val="22"/>
        </w:rPr>
      </w:pPr>
      <w:r w:rsidRPr="009E0BE6">
        <w:rPr>
          <w:rStyle w:val="PromnnHTML"/>
          <w:rFonts w:asciiTheme="minorHAnsi" w:hAnsiTheme="minorHAnsi" w:cstheme="minorHAnsi"/>
          <w:b/>
          <w:bCs/>
          <w:i w:val="0"/>
          <w:iCs w:val="0"/>
          <w:color w:val="000000"/>
          <w:sz w:val="22"/>
          <w:szCs w:val="22"/>
        </w:rPr>
        <w:t>a)</w:t>
      </w:r>
      <w:r w:rsidRPr="009E0BE6">
        <w:rPr>
          <w:rFonts w:asciiTheme="minorHAnsi" w:hAnsiTheme="minorHAnsi" w:cstheme="minorHAnsi"/>
          <w:color w:val="000000"/>
          <w:sz w:val="22"/>
          <w:szCs w:val="22"/>
        </w:rPr>
        <w:t xml:space="preserve"> odpovídají svou konstrukcí, uspořádáním a vybavením požadavkům na přepravu zvířat příslušného druhu, nepoškozují jejich zdraví, nepůsobí jim bolest a utrpení, brání jim v úniku nebo vypadnutí a chrání je proti nepříznivým povětrnostním vlivům,</w:t>
      </w:r>
    </w:p>
    <w:p w14:paraId="5BECA88D" w14:textId="77777777" w:rsidR="000D7318" w:rsidRPr="009E0BE6" w:rsidRDefault="000D7318" w:rsidP="000D7318">
      <w:pPr>
        <w:pStyle w:val="l6"/>
        <w:spacing w:before="0" w:beforeAutospacing="0" w:after="0" w:afterAutospacing="0"/>
        <w:jc w:val="both"/>
        <w:rPr>
          <w:rFonts w:asciiTheme="minorHAnsi" w:hAnsiTheme="minorHAnsi" w:cstheme="minorHAnsi"/>
          <w:color w:val="000000"/>
          <w:sz w:val="22"/>
          <w:szCs w:val="22"/>
        </w:rPr>
      </w:pPr>
      <w:r w:rsidRPr="009E0BE6">
        <w:rPr>
          <w:rStyle w:val="PromnnHTML"/>
          <w:rFonts w:asciiTheme="minorHAnsi" w:hAnsiTheme="minorHAnsi" w:cstheme="minorHAnsi"/>
          <w:b/>
          <w:bCs/>
          <w:i w:val="0"/>
          <w:iCs w:val="0"/>
          <w:color w:val="000000"/>
          <w:sz w:val="22"/>
          <w:szCs w:val="22"/>
        </w:rPr>
        <w:t>d)</w:t>
      </w:r>
      <w:r w:rsidRPr="009E0BE6">
        <w:rPr>
          <w:rFonts w:asciiTheme="minorHAnsi" w:hAnsiTheme="minorHAnsi" w:cstheme="minorHAnsi"/>
          <w:color w:val="000000"/>
          <w:sz w:val="22"/>
          <w:szCs w:val="22"/>
        </w:rPr>
        <w:t xml:space="preserve"> odpovídají dalším požadavkům stanoveným zákonem na ochranu zvířat proti týrání a předpisy Evropské unie upravujícími ochranu zvířat během přepravy</w:t>
      </w:r>
    </w:p>
    <w:p w14:paraId="210B1E90" w14:textId="77777777" w:rsidR="000D7318" w:rsidRPr="009E0BE6" w:rsidRDefault="000D7318" w:rsidP="000D7318">
      <w:pPr>
        <w:spacing w:after="0" w:line="240" w:lineRule="auto"/>
        <w:rPr>
          <w:rFonts w:cstheme="minorHAnsi"/>
        </w:rPr>
      </w:pPr>
    </w:p>
    <w:p w14:paraId="42A03F06" w14:textId="77777777" w:rsidR="000D7318" w:rsidRPr="009E0BE6" w:rsidRDefault="000D7318" w:rsidP="000D7318">
      <w:pPr>
        <w:spacing w:after="0" w:line="240" w:lineRule="auto"/>
        <w:rPr>
          <w:rFonts w:cstheme="minorHAnsi"/>
        </w:rPr>
      </w:pPr>
    </w:p>
    <w:p w14:paraId="189E9250" w14:textId="77777777" w:rsidR="000D7318" w:rsidRPr="009E0BE6" w:rsidRDefault="000D7318" w:rsidP="000D7318">
      <w:pPr>
        <w:spacing w:after="0" w:line="240" w:lineRule="auto"/>
        <w:rPr>
          <w:rFonts w:cstheme="minorHAnsi"/>
          <w:b/>
          <w:sz w:val="24"/>
          <w:szCs w:val="24"/>
        </w:rPr>
      </w:pPr>
      <w:r w:rsidRPr="009E0BE6">
        <w:rPr>
          <w:rFonts w:cstheme="minorHAnsi"/>
          <w:b/>
          <w:sz w:val="24"/>
          <w:szCs w:val="24"/>
        </w:rPr>
        <w:t xml:space="preserve">Nařizuje se: </w:t>
      </w:r>
    </w:p>
    <w:p w14:paraId="165FC555" w14:textId="77777777" w:rsidR="000D7318" w:rsidRPr="009E0BE6" w:rsidRDefault="000D7318" w:rsidP="000D7318">
      <w:pPr>
        <w:pStyle w:val="Odstavecseseznamem"/>
        <w:numPr>
          <w:ilvl w:val="0"/>
          <w:numId w:val="5"/>
        </w:numPr>
        <w:spacing w:after="0" w:line="240" w:lineRule="auto"/>
        <w:jc w:val="both"/>
        <w:rPr>
          <w:rFonts w:cstheme="minorHAnsi"/>
          <w:b/>
          <w:bCs/>
        </w:rPr>
      </w:pPr>
      <w:r w:rsidRPr="0072355F">
        <w:rPr>
          <w:rFonts w:cstheme="minorHAnsi"/>
          <w:bCs/>
        </w:rPr>
        <w:t>Neprodleně provést výměnu poškozené</w:t>
      </w:r>
      <w:r>
        <w:rPr>
          <w:rFonts w:cstheme="minorHAnsi"/>
          <w:bCs/>
        </w:rPr>
        <w:t xml:space="preserve"> latě, současně provést důkladnou kontrolu</w:t>
      </w:r>
    </w:p>
    <w:p w14:paraId="7321FF2E" w14:textId="77777777" w:rsidR="000D7318" w:rsidRPr="0072355F" w:rsidRDefault="000D7318" w:rsidP="000D7318">
      <w:pPr>
        <w:pStyle w:val="Odstavecseseznamem"/>
        <w:spacing w:after="0" w:line="240" w:lineRule="auto"/>
        <w:ind w:left="708"/>
        <w:jc w:val="both"/>
        <w:rPr>
          <w:rFonts w:cstheme="minorHAnsi"/>
          <w:b/>
          <w:bCs/>
        </w:rPr>
      </w:pPr>
      <w:r>
        <w:rPr>
          <w:rFonts w:cstheme="minorHAnsi"/>
          <w:bCs/>
        </w:rPr>
        <w:t xml:space="preserve">dalších 2 latí a při nálezu poškození také vyměnit. </w:t>
      </w:r>
    </w:p>
    <w:p w14:paraId="7A47757A" w14:textId="77777777" w:rsidR="000D7318" w:rsidRDefault="000D7318" w:rsidP="000D7318">
      <w:pPr>
        <w:pStyle w:val="Odstavecseseznamem"/>
        <w:spacing w:after="0" w:line="240" w:lineRule="auto"/>
        <w:ind w:left="708"/>
        <w:jc w:val="both"/>
        <w:rPr>
          <w:rFonts w:cstheme="minorHAnsi"/>
          <w:b/>
          <w:bCs/>
        </w:rPr>
      </w:pPr>
      <w:r w:rsidRPr="0072355F">
        <w:rPr>
          <w:rFonts w:cstheme="minorHAnsi"/>
          <w:b/>
          <w:bCs/>
        </w:rPr>
        <w:t>Termín: neprodleně, nejpozději však do 7</w:t>
      </w:r>
      <w:r w:rsidR="00214F38">
        <w:rPr>
          <w:rFonts w:cstheme="minorHAnsi"/>
          <w:b/>
          <w:bCs/>
        </w:rPr>
        <w:t xml:space="preserve"> </w:t>
      </w:r>
      <w:r w:rsidRPr="0072355F">
        <w:rPr>
          <w:rFonts w:cstheme="minorHAnsi"/>
          <w:b/>
          <w:bCs/>
        </w:rPr>
        <w:t>dnů od doručení tohoto rozhodnutí</w:t>
      </w:r>
    </w:p>
    <w:p w14:paraId="2272CD92" w14:textId="77777777" w:rsidR="00214F38" w:rsidRDefault="00214F38" w:rsidP="000D7318">
      <w:pPr>
        <w:pStyle w:val="Odstavecseseznamem"/>
        <w:spacing w:after="0" w:line="240" w:lineRule="auto"/>
        <w:ind w:left="708"/>
        <w:jc w:val="both"/>
        <w:rPr>
          <w:rFonts w:cstheme="minorHAnsi"/>
          <w:b/>
          <w:bCs/>
        </w:rPr>
      </w:pPr>
    </w:p>
    <w:p w14:paraId="29452472" w14:textId="77777777" w:rsidR="00214F38" w:rsidRPr="000A0FDC" w:rsidRDefault="00214F38" w:rsidP="00214F38">
      <w:pPr>
        <w:rPr>
          <w:rFonts w:cstheme="minorHAnsi"/>
        </w:rPr>
      </w:pPr>
      <w:r w:rsidRPr="000A0FDC">
        <w:rPr>
          <w:rFonts w:cstheme="minorHAnsi"/>
        </w:rPr>
        <w:lastRenderedPageBreak/>
        <w:t>Podle ustanovení § 85 odst. (2) písm. a) správního řádu se vylučuje odkladný účinek odvolání.</w:t>
      </w:r>
    </w:p>
    <w:p w14:paraId="5C93EB0D" w14:textId="77777777" w:rsidR="000D7318" w:rsidRDefault="000D7318" w:rsidP="000D7318">
      <w:pPr>
        <w:jc w:val="both"/>
      </w:pPr>
      <w:r>
        <w:t xml:space="preserve">Účastníku řízení se ukládá </w:t>
      </w:r>
      <w:r w:rsidRPr="00AA2380">
        <w:t xml:space="preserve">podle </w:t>
      </w:r>
      <w:r w:rsidRPr="00AA2380">
        <w:rPr>
          <w:rFonts w:cstheme="minorHAnsi"/>
        </w:rPr>
        <w:t>§</w:t>
      </w:r>
      <w:r w:rsidRPr="00AA2380">
        <w:t xml:space="preserve"> 79</w:t>
      </w:r>
      <w:r>
        <w:t xml:space="preserve"> odst. </w:t>
      </w:r>
      <w:r w:rsidR="00214F38">
        <w:t>(</w:t>
      </w:r>
      <w:r>
        <w:t>5</w:t>
      </w:r>
      <w:r w:rsidR="00214F38">
        <w:t>) zákona č. 500/2004 Sb., s</w:t>
      </w:r>
      <w:r>
        <w:t xml:space="preserve">právní řád povinnost nahradit náklady řízení paušální částkou 1000Kč (slovy </w:t>
      </w:r>
      <w:proofErr w:type="spellStart"/>
      <w:r>
        <w:t>jedentisíckorunčeských</w:t>
      </w:r>
      <w:proofErr w:type="spellEnd"/>
      <w:r>
        <w:t xml:space="preserve">). Náklady náhrady řízení je účastník povinen zaplatit do 30 dnů ode dne nabytí právní moci tohoto rozhodnutí na účet KVS SVS pro Olomoucký kraj na bankovní účet 169765/ 0100 variabilní symbol: </w:t>
      </w:r>
      <w:r>
        <w:rPr>
          <w:rFonts w:ascii="Calibri" w:eastAsia="Times New Roman" w:hAnsi="Calibri" w:cs="Calibri"/>
          <w:color w:val="000000"/>
          <w:lang w:eastAsia="cs-CZ"/>
        </w:rPr>
        <w:t xml:space="preserve">97116677, </w:t>
      </w:r>
      <w:r>
        <w:t xml:space="preserve">konstantní symbol:  999. vedený u České národní banky v Olomouci. </w:t>
      </w:r>
    </w:p>
    <w:p w14:paraId="31AD300F" w14:textId="77777777" w:rsidR="000D7318" w:rsidRDefault="000D7318" w:rsidP="000D7318"/>
    <w:p w14:paraId="5C197D39" w14:textId="77777777" w:rsidR="000D7318" w:rsidRDefault="000D7318" w:rsidP="000D7318"/>
    <w:p w14:paraId="58E5E260" w14:textId="77777777" w:rsidR="000D7318" w:rsidRPr="009A585C" w:rsidRDefault="000D7318" w:rsidP="000D7318">
      <w:pPr>
        <w:jc w:val="center"/>
        <w:rPr>
          <w:rFonts w:cstheme="minorHAnsi"/>
          <w:b/>
        </w:rPr>
      </w:pPr>
      <w:r w:rsidRPr="009A585C">
        <w:rPr>
          <w:rFonts w:cstheme="minorHAnsi"/>
          <w:b/>
        </w:rPr>
        <w:t>Odůvodnění</w:t>
      </w:r>
    </w:p>
    <w:p w14:paraId="062A6195" w14:textId="77777777" w:rsidR="000D7318" w:rsidRPr="009A585C" w:rsidRDefault="000D7318" w:rsidP="000D7318">
      <w:pPr>
        <w:jc w:val="both"/>
        <w:rPr>
          <w:rFonts w:cstheme="minorHAnsi"/>
        </w:rPr>
      </w:pPr>
      <w:r w:rsidRPr="009A585C">
        <w:rPr>
          <w:rFonts w:cstheme="minorHAnsi"/>
        </w:rPr>
        <w:t>Krajská veterinární správa Státní veterinární správy pro Olomoucký kraj provedla dne 3.</w:t>
      </w:r>
      <w:r w:rsidR="00214F38">
        <w:rPr>
          <w:rFonts w:cstheme="minorHAnsi"/>
        </w:rPr>
        <w:t xml:space="preserve"> </w:t>
      </w:r>
      <w:r w:rsidRPr="009A585C">
        <w:rPr>
          <w:rFonts w:cstheme="minorHAnsi"/>
        </w:rPr>
        <w:t xml:space="preserve">6. 2018 kontrolu přepravy v podniku  </w:t>
      </w:r>
      <w:r w:rsidRPr="009A585C">
        <w:rPr>
          <w:rFonts w:eastAsia="Times New Roman" w:cstheme="minorHAnsi"/>
          <w:lang w:eastAsia="cs-CZ"/>
        </w:rPr>
        <w:t>ANITRA spol. s.r.o</w:t>
      </w:r>
      <w:r w:rsidR="00214F38">
        <w:rPr>
          <w:rFonts w:eastAsia="Times New Roman" w:cstheme="minorHAnsi"/>
          <w:lang w:eastAsia="cs-CZ"/>
        </w:rPr>
        <w:t>.</w:t>
      </w:r>
      <w:r w:rsidR="00214F38">
        <w:rPr>
          <w:rFonts w:cstheme="minorHAnsi"/>
        </w:rPr>
        <w:t>, sídlo</w:t>
      </w:r>
      <w:r w:rsidRPr="009A585C">
        <w:rPr>
          <w:rFonts w:eastAsia="Times New Roman" w:cstheme="minorHAnsi"/>
          <w:lang w:eastAsia="cs-CZ"/>
        </w:rPr>
        <w:t xml:space="preserve">, </w:t>
      </w:r>
      <w:r w:rsidRPr="009A585C">
        <w:rPr>
          <w:rFonts w:eastAsia="Times New Roman" w:cstheme="minorHAnsi"/>
          <w:color w:val="000000"/>
          <w:lang w:eastAsia="cs-CZ"/>
        </w:rPr>
        <w:t>Větrná 38, 782 03, Přerov</w:t>
      </w:r>
      <w:r w:rsidRPr="009A585C">
        <w:rPr>
          <w:rFonts w:cstheme="minorHAnsi"/>
          <w:color w:val="222222"/>
        </w:rPr>
        <w:t xml:space="preserve">, IČ </w:t>
      </w:r>
      <w:r w:rsidRPr="009A585C">
        <w:rPr>
          <w:rFonts w:eastAsia="Times New Roman" w:cstheme="minorHAnsi"/>
          <w:color w:val="000000"/>
          <w:lang w:eastAsia="cs-CZ"/>
        </w:rPr>
        <w:t>58622274</w:t>
      </w:r>
    </w:p>
    <w:p w14:paraId="22EE4967" w14:textId="77777777" w:rsidR="000D7318" w:rsidRDefault="000D7318" w:rsidP="000D7318">
      <w:pPr>
        <w:jc w:val="both"/>
      </w:pPr>
    </w:p>
    <w:p w14:paraId="2A82B7B5" w14:textId="77777777" w:rsidR="000D7318" w:rsidRDefault="000D7318" w:rsidP="000D7318">
      <w:pPr>
        <w:jc w:val="both"/>
      </w:pPr>
      <w:r>
        <w:t xml:space="preserve">Na základě těchto zjištěných skutečností bylo dne  </w:t>
      </w:r>
      <w:r>
        <w:rPr>
          <w:rFonts w:ascii="Calibri" w:eastAsia="Times New Roman" w:hAnsi="Calibri" w:cs="Calibri"/>
          <w:color w:val="000000"/>
          <w:lang w:eastAsia="cs-CZ"/>
        </w:rPr>
        <w:t>11.6</w:t>
      </w:r>
      <w:r w:rsidRPr="00E33E61">
        <w:rPr>
          <w:rFonts w:ascii="Calibri" w:eastAsia="Times New Roman" w:hAnsi="Calibri" w:cs="Calibri"/>
          <w:color w:val="000000"/>
          <w:lang w:eastAsia="cs-CZ"/>
        </w:rPr>
        <w:t>.</w:t>
      </w:r>
      <w:r>
        <w:rPr>
          <w:rFonts w:ascii="Calibri" w:eastAsia="Times New Roman" w:hAnsi="Calibri" w:cs="Calibri"/>
          <w:color w:val="000000"/>
          <w:lang w:eastAsia="cs-CZ"/>
        </w:rPr>
        <w:t xml:space="preserve"> </w:t>
      </w:r>
      <w:r w:rsidRPr="00E33E61">
        <w:rPr>
          <w:rFonts w:ascii="Calibri" w:eastAsia="Times New Roman" w:hAnsi="Calibri" w:cs="Calibri"/>
          <w:color w:val="000000"/>
          <w:lang w:eastAsia="cs-CZ"/>
        </w:rPr>
        <w:t>2018</w:t>
      </w:r>
      <w:r>
        <w:rPr>
          <w:rFonts w:ascii="Calibri" w:eastAsia="Times New Roman" w:hAnsi="Calibri" w:cs="Calibri"/>
          <w:color w:val="000000"/>
          <w:lang w:eastAsia="cs-CZ"/>
        </w:rPr>
        <w:t xml:space="preserve"> </w:t>
      </w:r>
      <w:r w:rsidRPr="00E33E61">
        <w:t xml:space="preserve">pod č.j. </w:t>
      </w:r>
      <w:r>
        <w:rPr>
          <w:rFonts w:ascii="Calibri" w:eastAsia="Times New Roman" w:hAnsi="Calibri" w:cs="Calibri"/>
          <w:color w:val="000000"/>
          <w:lang w:eastAsia="cs-CZ"/>
        </w:rPr>
        <w:t>SVS/2018/207458-ZP</w:t>
      </w:r>
      <w:r w:rsidRPr="00E33E61">
        <w:t xml:space="preserve"> zahájeno s účastníkem řízení správní řízení. Předmětem správního řízení je vydání závazného pokynu k odstranění nedostatků zjištěných při výkonu státního dozoru dne </w:t>
      </w:r>
      <w:r>
        <w:t>3</w:t>
      </w:r>
      <w:r w:rsidRPr="00E33E61">
        <w:t>.</w:t>
      </w:r>
      <w:r>
        <w:t xml:space="preserve"> 6</w:t>
      </w:r>
      <w:r w:rsidRPr="00E33E61">
        <w:t>.</w:t>
      </w:r>
      <w:r>
        <w:t xml:space="preserve"> </w:t>
      </w:r>
      <w:r w:rsidRPr="00E33E61">
        <w:t>2018</w:t>
      </w:r>
      <w:r>
        <w:t xml:space="preserve">, ve firmě </w:t>
      </w:r>
      <w:r>
        <w:rPr>
          <w:rFonts w:eastAsia="Times New Roman" w:cstheme="minorHAnsi"/>
          <w:lang w:eastAsia="cs-CZ"/>
        </w:rPr>
        <w:t>ANITRA spol. s.r.o</w:t>
      </w:r>
      <w:r w:rsidR="00214F38">
        <w:rPr>
          <w:rFonts w:eastAsia="Times New Roman" w:cstheme="minorHAnsi"/>
          <w:lang w:eastAsia="cs-CZ"/>
        </w:rPr>
        <w:t>.</w:t>
      </w:r>
      <w:r>
        <w:t>, sídlo</w:t>
      </w:r>
      <w:r>
        <w:rPr>
          <w:rFonts w:eastAsia="Times New Roman" w:cstheme="minorHAnsi"/>
          <w:lang w:eastAsia="cs-CZ"/>
        </w:rPr>
        <w:t xml:space="preserve">, </w:t>
      </w:r>
      <w:r>
        <w:rPr>
          <w:rFonts w:ascii="Calibri" w:eastAsia="Times New Roman" w:hAnsi="Calibri" w:cs="Calibri"/>
          <w:color w:val="000000"/>
          <w:lang w:eastAsia="cs-CZ"/>
        </w:rPr>
        <w:t>Větrná 38, 782 03, Přerov</w:t>
      </w:r>
      <w:r>
        <w:rPr>
          <w:rFonts w:ascii="Arial" w:hAnsi="Arial" w:cs="Arial"/>
          <w:color w:val="222222"/>
          <w:sz w:val="19"/>
          <w:szCs w:val="19"/>
        </w:rPr>
        <w:t xml:space="preserve">, IČ </w:t>
      </w:r>
      <w:r>
        <w:rPr>
          <w:rFonts w:ascii="Calibri" w:eastAsia="Times New Roman" w:hAnsi="Calibri" w:cs="Calibri"/>
          <w:color w:val="000000"/>
          <w:lang w:eastAsia="cs-CZ"/>
        </w:rPr>
        <w:t>58622274</w:t>
      </w:r>
      <w:r>
        <w:rPr>
          <w:rFonts w:cstheme="minorHAnsi"/>
        </w:rPr>
        <w:t xml:space="preserve"> , předmětné vozidlo je jejím majetkem. </w:t>
      </w:r>
      <w:r>
        <w:t xml:space="preserve">Oznámení o zahájení správního řízení bylo účastníkovi řízení oznámeno již před ukončením kontroly. </w:t>
      </w:r>
    </w:p>
    <w:p w14:paraId="73CE5293" w14:textId="77777777" w:rsidR="000D7318" w:rsidRDefault="000D7318" w:rsidP="000D7318">
      <w:pPr>
        <w:jc w:val="both"/>
      </w:pPr>
    </w:p>
    <w:p w14:paraId="4D42B79B" w14:textId="77777777" w:rsidR="000D7318" w:rsidRDefault="000D7318" w:rsidP="000D7318">
      <w:pPr>
        <w:jc w:val="both"/>
      </w:pPr>
      <w:r>
        <w:t>Pokud jde o náhradu nákladů řízení podle ustanovení</w:t>
      </w:r>
      <w:r>
        <w:rPr>
          <w:rFonts w:cstheme="minorHAnsi"/>
          <w:bCs/>
        </w:rPr>
        <w:t xml:space="preserve"> </w:t>
      </w:r>
      <w:r w:rsidRPr="006A76A0">
        <w:rPr>
          <w:rFonts w:cstheme="minorHAnsi"/>
          <w:bCs/>
        </w:rPr>
        <w:t>§</w:t>
      </w:r>
      <w:r>
        <w:t xml:space="preserve"> 79 odst. </w:t>
      </w:r>
      <w:r w:rsidR="00214F38">
        <w:t>(</w:t>
      </w:r>
      <w:r>
        <w:t>5</w:t>
      </w:r>
      <w:r w:rsidR="00214F38">
        <w:t>)</w:t>
      </w:r>
      <w:r>
        <w:t xml:space="preserve"> zákona </w:t>
      </w:r>
      <w:r w:rsidR="00214F38">
        <w:t xml:space="preserve">č. </w:t>
      </w:r>
      <w:r>
        <w:t xml:space="preserve">500/2004 Sb., </w:t>
      </w:r>
      <w:r w:rsidR="00214F38">
        <w:t>s</w:t>
      </w:r>
      <w:r>
        <w:t>právní řád uloží tuto povinnost správní orgán účastníkovi, který řízení vyvolal porušením své právní povinnosti. Vyhláška č. 520/2005 Sb., v </w:t>
      </w:r>
      <w:r w:rsidRPr="006A76A0">
        <w:rPr>
          <w:rFonts w:cstheme="minorHAnsi"/>
          <w:bCs/>
        </w:rPr>
        <w:t>§</w:t>
      </w:r>
      <w:r>
        <w:t xml:space="preserve"> 6 stanoví tuto částku na 1000Kč (slovy </w:t>
      </w:r>
      <w:proofErr w:type="spellStart"/>
      <w:r>
        <w:t>jedentisíckorunčeských</w:t>
      </w:r>
      <w:proofErr w:type="spellEnd"/>
      <w:r>
        <w:t xml:space="preserve">). Vzhledem k tomu, že účastník řízení porušil svou právní povinnost, bylo rozhodnuto o náhradu nákladů řízení </w:t>
      </w:r>
    </w:p>
    <w:p w14:paraId="138A85DC" w14:textId="77777777" w:rsidR="000D7318" w:rsidRDefault="000D7318" w:rsidP="000D7318"/>
    <w:p w14:paraId="443E0683" w14:textId="77777777" w:rsidR="000D7318" w:rsidRDefault="000D7318" w:rsidP="000D7318"/>
    <w:p w14:paraId="1A8CB545" w14:textId="77777777" w:rsidR="000D7318" w:rsidRPr="002B1A2F" w:rsidRDefault="000D7318" w:rsidP="000D7318">
      <w:pPr>
        <w:jc w:val="center"/>
        <w:rPr>
          <w:b/>
        </w:rPr>
      </w:pPr>
      <w:r w:rsidRPr="002B1A2F">
        <w:rPr>
          <w:b/>
        </w:rPr>
        <w:t>Poučení:</w:t>
      </w:r>
    </w:p>
    <w:p w14:paraId="25E324F8" w14:textId="63300889" w:rsidR="000D7318" w:rsidRPr="0030478F" w:rsidRDefault="000D7318" w:rsidP="000D7318">
      <w:pPr>
        <w:rPr>
          <w:rFonts w:cstheme="minorHAnsi"/>
        </w:rPr>
      </w:pPr>
      <w:r>
        <w:t xml:space="preserve">Proti tomu rozhodnutí je možné podat odvolání do 15 dnů ode dne doručení k Ústřední veterinární správy podané prostřednictvím Krajské veterinární správy pro </w:t>
      </w:r>
      <w:r w:rsidR="0011593C">
        <w:t>Olomoucký</w:t>
      </w:r>
      <w:r>
        <w:t xml:space="preserve"> kraj. </w:t>
      </w:r>
      <w:r w:rsidR="00214F38" w:rsidRPr="0066343D">
        <w:rPr>
          <w:rFonts w:cstheme="minorHAnsi"/>
        </w:rPr>
        <w:t>Podle ustanovení § 85 odst. (4) správního řádu se proti rozhodnutí o vyloučení odkladného účinku odvolání nelze odvolat.</w:t>
      </w:r>
    </w:p>
    <w:p w14:paraId="160DFACA" w14:textId="77777777" w:rsidR="000D7318" w:rsidRDefault="000D7318" w:rsidP="000D7318"/>
    <w:p w14:paraId="315ACFCE" w14:textId="77777777" w:rsidR="000D7318" w:rsidRDefault="000D7318" w:rsidP="000D7318">
      <w:pPr>
        <w:rPr>
          <w:rFonts w:ascii="Calibri" w:eastAsia="Times New Roman" w:hAnsi="Calibri" w:cs="Calibri"/>
          <w:color w:val="000000"/>
          <w:lang w:eastAsia="cs-CZ"/>
        </w:rPr>
      </w:pPr>
      <w:r>
        <w:rPr>
          <w:rFonts w:ascii="Calibri" w:eastAsia="Times New Roman" w:hAnsi="Calibri" w:cs="Calibri"/>
          <w:color w:val="000000"/>
          <w:lang w:eastAsia="cs-CZ"/>
        </w:rPr>
        <w:t>V Olomouci dne 11.</w:t>
      </w:r>
      <w:r w:rsidR="0011593C">
        <w:rPr>
          <w:rFonts w:ascii="Calibri" w:eastAsia="Times New Roman" w:hAnsi="Calibri" w:cs="Calibri"/>
          <w:color w:val="000000"/>
          <w:lang w:eastAsia="cs-CZ"/>
        </w:rPr>
        <w:t xml:space="preserve"> </w:t>
      </w:r>
      <w:r>
        <w:rPr>
          <w:rFonts w:ascii="Calibri" w:eastAsia="Times New Roman" w:hAnsi="Calibri" w:cs="Calibri"/>
          <w:color w:val="000000"/>
          <w:lang w:eastAsia="cs-CZ"/>
        </w:rPr>
        <w:t>6</w:t>
      </w:r>
      <w:r w:rsidRPr="00E33E61">
        <w:rPr>
          <w:rFonts w:ascii="Calibri" w:eastAsia="Times New Roman" w:hAnsi="Calibri" w:cs="Calibri"/>
          <w:color w:val="000000"/>
          <w:lang w:eastAsia="cs-CZ"/>
        </w:rPr>
        <w:t>.</w:t>
      </w:r>
      <w:r>
        <w:rPr>
          <w:rFonts w:ascii="Calibri" w:eastAsia="Times New Roman" w:hAnsi="Calibri" w:cs="Calibri"/>
          <w:color w:val="000000"/>
          <w:lang w:eastAsia="cs-CZ"/>
        </w:rPr>
        <w:t xml:space="preserve"> </w:t>
      </w:r>
      <w:r w:rsidRPr="00E33E61">
        <w:rPr>
          <w:rFonts w:ascii="Calibri" w:eastAsia="Times New Roman" w:hAnsi="Calibri" w:cs="Calibri"/>
          <w:color w:val="000000"/>
          <w:lang w:eastAsia="cs-CZ"/>
        </w:rPr>
        <w:t>2018</w:t>
      </w:r>
    </w:p>
    <w:p w14:paraId="03E2E310" w14:textId="77777777" w:rsidR="000D7318" w:rsidRDefault="000D7318" w:rsidP="000D7318">
      <w:pPr>
        <w:rPr>
          <w:rFonts w:ascii="Calibri" w:eastAsia="Times New Roman" w:hAnsi="Calibri" w:cs="Calibri"/>
          <w:color w:val="000000"/>
          <w:lang w:eastAsia="cs-CZ"/>
        </w:rPr>
      </w:pPr>
    </w:p>
    <w:p w14:paraId="322D8C65" w14:textId="77777777" w:rsidR="000D7318" w:rsidRDefault="000D7318" w:rsidP="000D7318">
      <w:pPr>
        <w:spacing w:after="0" w:line="240" w:lineRule="auto"/>
        <w:jc w:val="center"/>
        <w:rPr>
          <w:rFonts w:cstheme="minorHAnsi"/>
          <w:bCs/>
          <w:i/>
        </w:rPr>
      </w:pPr>
      <w:r w:rsidRPr="00863F7B">
        <w:rPr>
          <w:rFonts w:cstheme="minorHAnsi"/>
          <w:bCs/>
          <w:i/>
        </w:rPr>
        <w:t>Otisk úředního razítka</w:t>
      </w:r>
    </w:p>
    <w:p w14:paraId="186FBF48" w14:textId="77777777" w:rsidR="000D7318" w:rsidRPr="00863F7B" w:rsidRDefault="000D7318" w:rsidP="000D7318">
      <w:pPr>
        <w:spacing w:after="0" w:line="240" w:lineRule="auto"/>
        <w:jc w:val="center"/>
        <w:rPr>
          <w:rFonts w:cstheme="minorHAnsi"/>
          <w:bCs/>
          <w:i/>
        </w:rPr>
      </w:pPr>
    </w:p>
    <w:p w14:paraId="1209F6AA" w14:textId="77777777" w:rsidR="000D7318" w:rsidRDefault="000D7318" w:rsidP="000D7318">
      <w:pPr>
        <w:spacing w:after="0" w:line="240" w:lineRule="auto"/>
        <w:rPr>
          <w:rFonts w:cstheme="minorHAnsi"/>
          <w:bCs/>
        </w:rPr>
      </w:pPr>
    </w:p>
    <w:p w14:paraId="23489281" w14:textId="77777777" w:rsidR="000D7318" w:rsidRPr="001B7BC2" w:rsidRDefault="000D7318" w:rsidP="000D7318">
      <w:pPr>
        <w:spacing w:after="0" w:line="240" w:lineRule="auto"/>
        <w:jc w:val="right"/>
        <w:rPr>
          <w:rFonts w:cstheme="minorHAnsi"/>
          <w:bCs/>
        </w:rPr>
      </w:pPr>
      <w:r>
        <w:rPr>
          <w:rFonts w:cstheme="minorHAnsi"/>
          <w:bCs/>
        </w:rPr>
        <w:t xml:space="preserve">MVDr. Aleš Zatloukal </w:t>
      </w:r>
    </w:p>
    <w:p w14:paraId="322921ED" w14:textId="77777777" w:rsidR="000D7318" w:rsidRDefault="000D7318" w:rsidP="000D7318">
      <w:pPr>
        <w:spacing w:after="0" w:line="240" w:lineRule="auto"/>
        <w:jc w:val="right"/>
      </w:pPr>
      <w:r>
        <w:t>Ředitel</w:t>
      </w:r>
    </w:p>
    <w:p w14:paraId="6F074A60" w14:textId="77777777" w:rsidR="000D7318" w:rsidRPr="00DC41A8" w:rsidRDefault="000D7318" w:rsidP="000D7318">
      <w:pPr>
        <w:spacing w:after="0" w:line="240" w:lineRule="auto"/>
        <w:jc w:val="right"/>
      </w:pPr>
      <w:r>
        <w:t xml:space="preserve">KVS SVS pro </w:t>
      </w:r>
      <w:r w:rsidR="0011593C">
        <w:t>M</w:t>
      </w:r>
      <w:r w:rsidR="0011593C" w:rsidRPr="0011593C">
        <w:t xml:space="preserve"> </w:t>
      </w:r>
      <w:r w:rsidR="0011593C">
        <w:t>Olomoucký</w:t>
      </w:r>
      <w:r>
        <w:t xml:space="preserve"> kraj</w:t>
      </w:r>
    </w:p>
    <w:p w14:paraId="05BD3772" w14:textId="77777777" w:rsidR="000D7318" w:rsidRDefault="000D7318" w:rsidP="000D7318"/>
    <w:p w14:paraId="4704B98D" w14:textId="0CD98E88" w:rsidR="000D7318" w:rsidRPr="008C42CD" w:rsidRDefault="008C42CD" w:rsidP="00AF4F5A">
      <w:pPr>
        <w:rPr>
          <w:b/>
        </w:rPr>
      </w:pPr>
      <w:r w:rsidRPr="008C42CD">
        <w:rPr>
          <w:b/>
        </w:rPr>
        <w:lastRenderedPageBreak/>
        <w:t>Řešení:</w:t>
      </w:r>
    </w:p>
    <w:p w14:paraId="113DC0C4" w14:textId="0918CC04" w:rsidR="008C42CD" w:rsidRDefault="008C42CD" w:rsidP="008C42CD">
      <w:pPr>
        <w:pStyle w:val="Textkomente"/>
      </w:pPr>
      <w:r>
        <w:t>Pokyn- část odůvodnění - pochybení uvedená ve výrokové části nejsou zdůvodněna.</w:t>
      </w:r>
    </w:p>
    <w:p w14:paraId="711D51D7" w14:textId="77777777" w:rsidR="008C42CD" w:rsidRDefault="008C42CD" w:rsidP="00AF4F5A"/>
    <w:sectPr w:rsidR="008C42C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E08EF" w14:textId="77777777" w:rsidR="00E06750" w:rsidRDefault="00E06750">
      <w:pPr>
        <w:spacing w:after="0" w:line="240" w:lineRule="auto"/>
      </w:pPr>
      <w:r>
        <w:separator/>
      </w:r>
    </w:p>
  </w:endnote>
  <w:endnote w:type="continuationSeparator" w:id="0">
    <w:p w14:paraId="7BBD7FD8" w14:textId="77777777" w:rsidR="00E06750" w:rsidRDefault="00E0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504002"/>
      <w:docPartObj>
        <w:docPartGallery w:val="Page Numbers (Bottom of Page)"/>
        <w:docPartUnique/>
      </w:docPartObj>
    </w:sdtPr>
    <w:sdtEndPr/>
    <w:sdtContent>
      <w:p w14:paraId="55BC2AD2" w14:textId="77777777" w:rsidR="00D022C0" w:rsidRDefault="00AF4F5A">
        <w:pPr>
          <w:pStyle w:val="Zpat"/>
          <w:jc w:val="right"/>
        </w:pPr>
        <w:r>
          <w:fldChar w:fldCharType="begin"/>
        </w:r>
        <w:r>
          <w:instrText>PAGE   \* MERGEFORMAT</w:instrText>
        </w:r>
        <w:r>
          <w:fldChar w:fldCharType="separate"/>
        </w:r>
        <w:r w:rsidR="00837614">
          <w:rPr>
            <w:noProof/>
          </w:rPr>
          <w:t>1</w:t>
        </w:r>
        <w:r>
          <w:fldChar w:fldCharType="end"/>
        </w:r>
      </w:p>
    </w:sdtContent>
  </w:sdt>
  <w:p w14:paraId="2EC394BB" w14:textId="77777777" w:rsidR="00D022C0" w:rsidRDefault="00AF4F5A">
    <w:pPr>
      <w:pStyle w:val="Zpat"/>
    </w:pPr>
    <w:r>
      <w:t xml:space="preserve">Protokol č.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1A6D8" w14:textId="77777777" w:rsidR="00E06750" w:rsidRDefault="00E06750">
      <w:pPr>
        <w:spacing w:after="0" w:line="240" w:lineRule="auto"/>
      </w:pPr>
      <w:r>
        <w:separator/>
      </w:r>
    </w:p>
  </w:footnote>
  <w:footnote w:type="continuationSeparator" w:id="0">
    <w:p w14:paraId="3B38DE30" w14:textId="77777777" w:rsidR="00E06750" w:rsidRDefault="00E06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7A5"/>
    <w:multiLevelType w:val="hybridMultilevel"/>
    <w:tmpl w:val="A69080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F51BEE"/>
    <w:multiLevelType w:val="hybridMultilevel"/>
    <w:tmpl w:val="A69080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834DFE"/>
    <w:multiLevelType w:val="hybridMultilevel"/>
    <w:tmpl w:val="DE84166C"/>
    <w:lvl w:ilvl="0" w:tplc="9B74279C">
      <w:start w:val="1"/>
      <w:numFmt w:val="decimal"/>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188D7FFA"/>
    <w:multiLevelType w:val="hybridMultilevel"/>
    <w:tmpl w:val="C51C68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260D8B"/>
    <w:multiLevelType w:val="hybridMultilevel"/>
    <w:tmpl w:val="75F00C96"/>
    <w:lvl w:ilvl="0" w:tplc="81DEBEC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5A"/>
    <w:rsid w:val="00013471"/>
    <w:rsid w:val="000D7318"/>
    <w:rsid w:val="0011593C"/>
    <w:rsid w:val="00214F38"/>
    <w:rsid w:val="002B3E3C"/>
    <w:rsid w:val="0030478F"/>
    <w:rsid w:val="003411E3"/>
    <w:rsid w:val="00524B76"/>
    <w:rsid w:val="005B1091"/>
    <w:rsid w:val="006903C7"/>
    <w:rsid w:val="006A76A0"/>
    <w:rsid w:val="00705269"/>
    <w:rsid w:val="007607DC"/>
    <w:rsid w:val="00762FA7"/>
    <w:rsid w:val="00837614"/>
    <w:rsid w:val="00865F93"/>
    <w:rsid w:val="0086692A"/>
    <w:rsid w:val="008C42CD"/>
    <w:rsid w:val="009A74A8"/>
    <w:rsid w:val="009B6DAC"/>
    <w:rsid w:val="009E46C4"/>
    <w:rsid w:val="00A54378"/>
    <w:rsid w:val="00AF4F5A"/>
    <w:rsid w:val="00B43952"/>
    <w:rsid w:val="00BE105C"/>
    <w:rsid w:val="00C93831"/>
    <w:rsid w:val="00D022C0"/>
    <w:rsid w:val="00E06750"/>
    <w:rsid w:val="00E17AF6"/>
    <w:rsid w:val="00E33A82"/>
    <w:rsid w:val="00F0539F"/>
    <w:rsid w:val="00F95B58"/>
    <w:rsid w:val="00FB00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4F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F4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AF4F5A"/>
    <w:pPr>
      <w:tabs>
        <w:tab w:val="center" w:pos="4536"/>
        <w:tab w:val="right" w:pos="9072"/>
      </w:tabs>
      <w:spacing w:after="0" w:line="240" w:lineRule="auto"/>
    </w:pPr>
  </w:style>
  <w:style w:type="character" w:customStyle="1" w:styleId="ZpatChar">
    <w:name w:val="Zápatí Char"/>
    <w:basedOn w:val="Standardnpsmoodstavce"/>
    <w:link w:val="Zpat"/>
    <w:uiPriority w:val="99"/>
    <w:rsid w:val="00AF4F5A"/>
  </w:style>
  <w:style w:type="paragraph" w:styleId="Odstavecseseznamem">
    <w:name w:val="List Paragraph"/>
    <w:basedOn w:val="Normln"/>
    <w:uiPriority w:val="34"/>
    <w:qFormat/>
    <w:rsid w:val="000D7318"/>
    <w:pPr>
      <w:ind w:left="720"/>
      <w:contextualSpacing/>
    </w:pPr>
  </w:style>
  <w:style w:type="paragraph" w:customStyle="1" w:styleId="l5">
    <w:name w:val="l5"/>
    <w:basedOn w:val="Normln"/>
    <w:rsid w:val="000D731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0D73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D7318"/>
    <w:rPr>
      <w:i/>
      <w:iCs/>
    </w:rPr>
  </w:style>
  <w:style w:type="character" w:styleId="Hypertextovodkaz">
    <w:name w:val="Hyperlink"/>
    <w:basedOn w:val="Standardnpsmoodstavce"/>
    <w:uiPriority w:val="99"/>
    <w:semiHidden/>
    <w:unhideWhenUsed/>
    <w:rsid w:val="000D7318"/>
    <w:rPr>
      <w:color w:val="0000FF"/>
      <w:u w:val="single"/>
    </w:rPr>
  </w:style>
  <w:style w:type="character" w:styleId="Odkaznakoment">
    <w:name w:val="annotation reference"/>
    <w:basedOn w:val="Standardnpsmoodstavce"/>
    <w:uiPriority w:val="99"/>
    <w:semiHidden/>
    <w:unhideWhenUsed/>
    <w:rsid w:val="00865F93"/>
    <w:rPr>
      <w:sz w:val="16"/>
      <w:szCs w:val="16"/>
    </w:rPr>
  </w:style>
  <w:style w:type="paragraph" w:styleId="Textkomente">
    <w:name w:val="annotation text"/>
    <w:basedOn w:val="Normln"/>
    <w:link w:val="TextkomenteChar"/>
    <w:uiPriority w:val="99"/>
    <w:semiHidden/>
    <w:unhideWhenUsed/>
    <w:rsid w:val="00865F93"/>
    <w:pPr>
      <w:spacing w:line="240" w:lineRule="auto"/>
    </w:pPr>
    <w:rPr>
      <w:sz w:val="20"/>
      <w:szCs w:val="20"/>
    </w:rPr>
  </w:style>
  <w:style w:type="character" w:customStyle="1" w:styleId="TextkomenteChar">
    <w:name w:val="Text komentáře Char"/>
    <w:basedOn w:val="Standardnpsmoodstavce"/>
    <w:link w:val="Textkomente"/>
    <w:uiPriority w:val="99"/>
    <w:semiHidden/>
    <w:rsid w:val="00865F93"/>
    <w:rPr>
      <w:sz w:val="20"/>
      <w:szCs w:val="20"/>
    </w:rPr>
  </w:style>
  <w:style w:type="paragraph" w:styleId="Pedmtkomente">
    <w:name w:val="annotation subject"/>
    <w:basedOn w:val="Textkomente"/>
    <w:next w:val="Textkomente"/>
    <w:link w:val="PedmtkomenteChar"/>
    <w:uiPriority w:val="99"/>
    <w:semiHidden/>
    <w:unhideWhenUsed/>
    <w:rsid w:val="00865F93"/>
    <w:rPr>
      <w:b/>
      <w:bCs/>
    </w:rPr>
  </w:style>
  <w:style w:type="character" w:customStyle="1" w:styleId="PedmtkomenteChar">
    <w:name w:val="Předmět komentáře Char"/>
    <w:basedOn w:val="TextkomenteChar"/>
    <w:link w:val="Pedmtkomente"/>
    <w:uiPriority w:val="99"/>
    <w:semiHidden/>
    <w:rsid w:val="00865F93"/>
    <w:rPr>
      <w:b/>
      <w:bCs/>
      <w:sz w:val="20"/>
      <w:szCs w:val="20"/>
    </w:rPr>
  </w:style>
  <w:style w:type="paragraph" w:styleId="Textbubliny">
    <w:name w:val="Balloon Text"/>
    <w:basedOn w:val="Normln"/>
    <w:link w:val="TextbublinyChar"/>
    <w:uiPriority w:val="99"/>
    <w:semiHidden/>
    <w:unhideWhenUsed/>
    <w:rsid w:val="00865F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5F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4F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F4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AF4F5A"/>
    <w:pPr>
      <w:tabs>
        <w:tab w:val="center" w:pos="4536"/>
        <w:tab w:val="right" w:pos="9072"/>
      </w:tabs>
      <w:spacing w:after="0" w:line="240" w:lineRule="auto"/>
    </w:pPr>
  </w:style>
  <w:style w:type="character" w:customStyle="1" w:styleId="ZpatChar">
    <w:name w:val="Zápatí Char"/>
    <w:basedOn w:val="Standardnpsmoodstavce"/>
    <w:link w:val="Zpat"/>
    <w:uiPriority w:val="99"/>
    <w:rsid w:val="00AF4F5A"/>
  </w:style>
  <w:style w:type="paragraph" w:styleId="Odstavecseseznamem">
    <w:name w:val="List Paragraph"/>
    <w:basedOn w:val="Normln"/>
    <w:uiPriority w:val="34"/>
    <w:qFormat/>
    <w:rsid w:val="000D7318"/>
    <w:pPr>
      <w:ind w:left="720"/>
      <w:contextualSpacing/>
    </w:pPr>
  </w:style>
  <w:style w:type="paragraph" w:customStyle="1" w:styleId="l5">
    <w:name w:val="l5"/>
    <w:basedOn w:val="Normln"/>
    <w:rsid w:val="000D731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0D73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D7318"/>
    <w:rPr>
      <w:i/>
      <w:iCs/>
    </w:rPr>
  </w:style>
  <w:style w:type="character" w:styleId="Hypertextovodkaz">
    <w:name w:val="Hyperlink"/>
    <w:basedOn w:val="Standardnpsmoodstavce"/>
    <w:uiPriority w:val="99"/>
    <w:semiHidden/>
    <w:unhideWhenUsed/>
    <w:rsid w:val="000D7318"/>
    <w:rPr>
      <w:color w:val="0000FF"/>
      <w:u w:val="single"/>
    </w:rPr>
  </w:style>
  <w:style w:type="character" w:styleId="Odkaznakoment">
    <w:name w:val="annotation reference"/>
    <w:basedOn w:val="Standardnpsmoodstavce"/>
    <w:uiPriority w:val="99"/>
    <w:semiHidden/>
    <w:unhideWhenUsed/>
    <w:rsid w:val="00865F93"/>
    <w:rPr>
      <w:sz w:val="16"/>
      <w:szCs w:val="16"/>
    </w:rPr>
  </w:style>
  <w:style w:type="paragraph" w:styleId="Textkomente">
    <w:name w:val="annotation text"/>
    <w:basedOn w:val="Normln"/>
    <w:link w:val="TextkomenteChar"/>
    <w:uiPriority w:val="99"/>
    <w:semiHidden/>
    <w:unhideWhenUsed/>
    <w:rsid w:val="00865F93"/>
    <w:pPr>
      <w:spacing w:line="240" w:lineRule="auto"/>
    </w:pPr>
    <w:rPr>
      <w:sz w:val="20"/>
      <w:szCs w:val="20"/>
    </w:rPr>
  </w:style>
  <w:style w:type="character" w:customStyle="1" w:styleId="TextkomenteChar">
    <w:name w:val="Text komentáře Char"/>
    <w:basedOn w:val="Standardnpsmoodstavce"/>
    <w:link w:val="Textkomente"/>
    <w:uiPriority w:val="99"/>
    <w:semiHidden/>
    <w:rsid w:val="00865F93"/>
    <w:rPr>
      <w:sz w:val="20"/>
      <w:szCs w:val="20"/>
    </w:rPr>
  </w:style>
  <w:style w:type="paragraph" w:styleId="Pedmtkomente">
    <w:name w:val="annotation subject"/>
    <w:basedOn w:val="Textkomente"/>
    <w:next w:val="Textkomente"/>
    <w:link w:val="PedmtkomenteChar"/>
    <w:uiPriority w:val="99"/>
    <w:semiHidden/>
    <w:unhideWhenUsed/>
    <w:rsid w:val="00865F93"/>
    <w:rPr>
      <w:b/>
      <w:bCs/>
    </w:rPr>
  </w:style>
  <w:style w:type="character" w:customStyle="1" w:styleId="PedmtkomenteChar">
    <w:name w:val="Předmět komentáře Char"/>
    <w:basedOn w:val="TextkomenteChar"/>
    <w:link w:val="Pedmtkomente"/>
    <w:uiPriority w:val="99"/>
    <w:semiHidden/>
    <w:rsid w:val="00865F93"/>
    <w:rPr>
      <w:b/>
      <w:bCs/>
      <w:sz w:val="20"/>
      <w:szCs w:val="20"/>
    </w:rPr>
  </w:style>
  <w:style w:type="paragraph" w:styleId="Textbubliny">
    <w:name w:val="Balloon Text"/>
    <w:basedOn w:val="Normln"/>
    <w:link w:val="TextbublinyChar"/>
    <w:uiPriority w:val="99"/>
    <w:semiHidden/>
    <w:unhideWhenUsed/>
    <w:rsid w:val="00865F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5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5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2058</Words>
  <Characters>12147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VOSMEROVAP</cp:lastModifiedBy>
  <cp:revision>9</cp:revision>
  <dcterms:created xsi:type="dcterms:W3CDTF">2018-10-22T21:31:00Z</dcterms:created>
  <dcterms:modified xsi:type="dcterms:W3CDTF">2018-11-14T11:08:00Z</dcterms:modified>
</cp:coreProperties>
</file>