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BF" w:rsidRPr="00295524" w:rsidRDefault="002E12BF" w:rsidP="002E12BF">
      <w:pPr>
        <w:spacing w:after="0" w:line="240" w:lineRule="auto"/>
        <w:rPr>
          <w:b/>
          <w:sz w:val="18"/>
          <w:szCs w:val="18"/>
        </w:rPr>
      </w:pPr>
      <w:r w:rsidRPr="00B8221A">
        <w:rPr>
          <w:noProof/>
          <w:lang w:eastAsia="cs-CZ"/>
        </w:rPr>
        <w:drawing>
          <wp:anchor distT="0" distB="0" distL="114300" distR="114300" simplePos="0" relativeHeight="251659264" behindDoc="0" locked="0" layoutInCell="1" allowOverlap="1" wp14:anchorId="678FCA6B" wp14:editId="12555B7E">
            <wp:simplePos x="895739" y="895739"/>
            <wp:positionH relativeFrom="margin">
              <wp:align>left</wp:align>
            </wp:positionH>
            <wp:positionV relativeFrom="paragraph">
              <wp:align>top</wp:align>
            </wp:positionV>
            <wp:extent cx="1630680" cy="737870"/>
            <wp:effectExtent l="0" t="0" r="7620" b="508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139" cy="74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0266">
        <w:tab/>
      </w:r>
      <w:r w:rsidR="00480266">
        <w:tab/>
      </w:r>
      <w:r w:rsidR="00480266">
        <w:tab/>
      </w:r>
      <w:r w:rsidR="00480266">
        <w:tab/>
      </w:r>
      <w:r w:rsidR="0059793A">
        <w:tab/>
      </w:r>
      <w:r w:rsidRPr="00295524">
        <w:rPr>
          <w:b/>
          <w:sz w:val="18"/>
          <w:szCs w:val="18"/>
        </w:rPr>
        <w:t>Krajská veterinární správa</w:t>
      </w:r>
    </w:p>
    <w:p w:rsidR="002E12BF" w:rsidRPr="00295524" w:rsidRDefault="00480266" w:rsidP="002E12BF">
      <w:pPr>
        <w:spacing w:after="0" w:line="240" w:lineRule="auto"/>
        <w:ind w:left="2124" w:firstLine="708"/>
        <w:rPr>
          <w:b/>
          <w:sz w:val="18"/>
          <w:szCs w:val="18"/>
        </w:rPr>
      </w:pPr>
      <w:r>
        <w:rPr>
          <w:b/>
          <w:sz w:val="18"/>
          <w:szCs w:val="18"/>
        </w:rPr>
        <w:tab/>
      </w:r>
      <w:r>
        <w:rPr>
          <w:b/>
          <w:sz w:val="18"/>
          <w:szCs w:val="18"/>
        </w:rPr>
        <w:tab/>
      </w:r>
      <w:r>
        <w:rPr>
          <w:b/>
          <w:sz w:val="18"/>
          <w:szCs w:val="18"/>
        </w:rPr>
        <w:tab/>
      </w:r>
      <w:r w:rsidR="0059793A">
        <w:rPr>
          <w:b/>
          <w:sz w:val="18"/>
          <w:szCs w:val="18"/>
        </w:rPr>
        <w:tab/>
      </w:r>
      <w:r w:rsidR="002E12BF" w:rsidRPr="00295524">
        <w:rPr>
          <w:b/>
          <w:sz w:val="18"/>
          <w:szCs w:val="18"/>
        </w:rPr>
        <w:t>Státní veterinární správy pro</w:t>
      </w:r>
    </w:p>
    <w:p w:rsidR="002E12BF" w:rsidRPr="001A0E27" w:rsidRDefault="00480266" w:rsidP="002E12BF">
      <w:pPr>
        <w:spacing w:after="0" w:line="240" w:lineRule="auto"/>
        <w:ind w:left="2832" w:firstLine="708"/>
        <w:rPr>
          <w:sz w:val="12"/>
          <w:szCs w:val="12"/>
        </w:rPr>
      </w:pPr>
      <w:r>
        <w:rPr>
          <w:b/>
          <w:sz w:val="18"/>
          <w:szCs w:val="18"/>
        </w:rPr>
        <w:tab/>
      </w:r>
      <w:r>
        <w:rPr>
          <w:b/>
          <w:sz w:val="18"/>
          <w:szCs w:val="18"/>
        </w:rPr>
        <w:tab/>
      </w:r>
      <w:r>
        <w:rPr>
          <w:b/>
          <w:sz w:val="18"/>
          <w:szCs w:val="18"/>
        </w:rPr>
        <w:tab/>
      </w:r>
      <w:r w:rsidR="00EE7900">
        <w:rPr>
          <w:b/>
          <w:sz w:val="18"/>
          <w:szCs w:val="18"/>
        </w:rPr>
        <w:t xml:space="preserve">                 </w:t>
      </w:r>
      <w:bookmarkStart w:id="0" w:name="_GoBack"/>
      <w:bookmarkEnd w:id="0"/>
      <w:r w:rsidR="00487AD7">
        <w:rPr>
          <w:b/>
          <w:sz w:val="18"/>
          <w:szCs w:val="18"/>
        </w:rPr>
        <w:t>Zlínský</w:t>
      </w:r>
      <w:r w:rsidR="002E12BF" w:rsidRPr="00295524">
        <w:rPr>
          <w:b/>
          <w:sz w:val="18"/>
          <w:szCs w:val="18"/>
        </w:rPr>
        <w:t xml:space="preserve"> kraj</w:t>
      </w:r>
      <w:r w:rsidR="002E12BF" w:rsidRPr="001A0E27">
        <w:rPr>
          <w:sz w:val="20"/>
          <w:szCs w:val="20"/>
        </w:rPr>
        <w:tab/>
      </w:r>
      <w:r w:rsidR="002E12BF">
        <w:tab/>
      </w:r>
      <w:r w:rsidR="002E12BF">
        <w:tab/>
      </w:r>
      <w:r w:rsidR="002E12BF">
        <w:tab/>
      </w:r>
      <w:r>
        <w:tab/>
      </w:r>
      <w:r>
        <w:tab/>
      </w:r>
      <w:r>
        <w:tab/>
      </w:r>
      <w:r w:rsidRPr="00480266">
        <w:rPr>
          <w:rFonts w:cstheme="minorHAnsi"/>
          <w:b/>
          <w:color w:val="182737"/>
          <w:sz w:val="18"/>
          <w:szCs w:val="18"/>
        </w:rPr>
        <w:t>Lazy V 654, Zlín, 76001</w:t>
      </w:r>
    </w:p>
    <w:p w:rsidR="002E12BF" w:rsidRPr="00487AD7" w:rsidRDefault="002E12BF" w:rsidP="002E12BF">
      <w:pPr>
        <w:spacing w:after="0" w:line="240" w:lineRule="auto"/>
        <w:ind w:left="2124" w:firstLine="708"/>
        <w:rPr>
          <w:rFonts w:cstheme="minorHAnsi"/>
          <w:sz w:val="18"/>
          <w:szCs w:val="18"/>
        </w:rPr>
      </w:pPr>
      <w:r>
        <w:t xml:space="preserve"> </w:t>
      </w:r>
      <w:r>
        <w:tab/>
      </w:r>
      <w:r>
        <w:tab/>
      </w:r>
      <w:r>
        <w:tab/>
      </w:r>
      <w:r>
        <w:tab/>
      </w:r>
      <w:r w:rsidRPr="00487AD7">
        <w:rPr>
          <w:rFonts w:cstheme="minorHAnsi"/>
          <w:sz w:val="18"/>
          <w:szCs w:val="18"/>
        </w:rPr>
        <w:t xml:space="preserve"> </w:t>
      </w:r>
    </w:p>
    <w:p w:rsidR="002E12BF" w:rsidRPr="006F4A7F" w:rsidRDefault="002E12BF" w:rsidP="002E12BF">
      <w:pPr>
        <w:spacing w:after="0" w:line="240" w:lineRule="auto"/>
        <w:ind w:left="2832" w:firstLine="708"/>
        <w:rPr>
          <w:sz w:val="16"/>
          <w:szCs w:val="16"/>
        </w:rPr>
      </w:pPr>
      <w:r w:rsidRPr="006F4A7F">
        <w:rPr>
          <w:sz w:val="16"/>
          <w:szCs w:val="16"/>
        </w:rPr>
        <w:tab/>
      </w:r>
      <w:r w:rsidRPr="006F4A7F">
        <w:rPr>
          <w:sz w:val="16"/>
          <w:szCs w:val="16"/>
        </w:rPr>
        <w:tab/>
      </w:r>
      <w:r>
        <w:rPr>
          <w:sz w:val="16"/>
          <w:szCs w:val="16"/>
        </w:rPr>
        <w:tab/>
        <w:t>T: +420 123 456 789</w:t>
      </w:r>
      <w:r>
        <w:rPr>
          <w:sz w:val="16"/>
          <w:szCs w:val="16"/>
        </w:rPr>
        <w:tab/>
        <w:t xml:space="preserve">      F:123 456 799</w:t>
      </w:r>
      <w:r w:rsidRPr="006F4A7F">
        <w:rPr>
          <w:sz w:val="16"/>
          <w:szCs w:val="16"/>
        </w:rPr>
        <w:t xml:space="preserve"> </w:t>
      </w:r>
    </w:p>
    <w:p w:rsidR="002E12BF" w:rsidRDefault="002E12BF" w:rsidP="002E12BF">
      <w:pPr>
        <w:spacing w:after="0" w:line="240" w:lineRule="auto"/>
        <w:ind w:firstLine="708"/>
        <w:rPr>
          <w:sz w:val="16"/>
          <w:szCs w:val="16"/>
        </w:rPr>
      </w:pPr>
      <w:r w:rsidRPr="006F4A7F">
        <w:rPr>
          <w:sz w:val="16"/>
          <w:szCs w:val="16"/>
        </w:rPr>
        <w:t xml:space="preserve"> </w:t>
      </w:r>
      <w:r w:rsidRPr="006F4A7F">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F4A7F">
        <w:rPr>
          <w:sz w:val="16"/>
          <w:szCs w:val="16"/>
        </w:rPr>
        <w:t xml:space="preserve">Elektronická adresa </w:t>
      </w:r>
      <w:r>
        <w:rPr>
          <w:sz w:val="16"/>
          <w:szCs w:val="16"/>
        </w:rPr>
        <w:t>podatelny:epodatelna@svscr.cz</w:t>
      </w:r>
    </w:p>
    <w:p w:rsidR="002E12BF" w:rsidRDefault="002E12BF" w:rsidP="002E12BF">
      <w:pPr>
        <w:spacing w:after="0" w:line="240" w:lineRule="auto"/>
        <w:ind w:firstLine="708"/>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ID datové schránky:  98wrja641</w:t>
      </w:r>
    </w:p>
    <w:p w:rsidR="002E12BF" w:rsidRDefault="002E12BF" w:rsidP="002E12BF">
      <w:pPr>
        <w:spacing w:after="0" w:line="240" w:lineRule="auto"/>
      </w:pPr>
    </w:p>
    <w:p w:rsidR="002E12BF" w:rsidRDefault="002E12BF" w:rsidP="002E12BF">
      <w:pPr>
        <w:spacing w:after="0" w:line="240" w:lineRule="auto"/>
      </w:pPr>
      <w:r>
        <w:tab/>
      </w:r>
      <w:r>
        <w:tab/>
      </w:r>
      <w:r>
        <w:tab/>
      </w:r>
      <w:r>
        <w:tab/>
      </w:r>
      <w:r>
        <w:tab/>
      </w:r>
      <w:r>
        <w:tab/>
      </w:r>
      <w:r>
        <w:tab/>
      </w:r>
      <w:r>
        <w:tab/>
      </w:r>
      <w:r w:rsidRPr="006F4A7F">
        <w:rPr>
          <w:noProof/>
          <w:lang w:eastAsia="cs-CZ"/>
        </w:rPr>
        <w:drawing>
          <wp:inline distT="0" distB="0" distL="0" distR="0" wp14:anchorId="6FA3A479" wp14:editId="73E99C88">
            <wp:extent cx="1981059" cy="393670"/>
            <wp:effectExtent l="0" t="0" r="635" b="698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5731" cy="412483"/>
                    </a:xfrm>
                    <a:prstGeom prst="rect">
                      <a:avLst/>
                    </a:prstGeom>
                    <a:noFill/>
                    <a:ln>
                      <a:noFill/>
                    </a:ln>
                  </pic:spPr>
                </pic:pic>
              </a:graphicData>
            </a:graphic>
          </wp:inline>
        </w:drawing>
      </w:r>
      <w:r>
        <w:tab/>
      </w:r>
      <w:r>
        <w:tab/>
      </w:r>
      <w:r>
        <w:tab/>
      </w:r>
      <w:r>
        <w:tab/>
      </w:r>
      <w:r>
        <w:tab/>
      </w:r>
      <w:r w:rsidR="00487AD7">
        <w:tab/>
      </w:r>
      <w:r w:rsidR="00487AD7">
        <w:tab/>
      </w:r>
      <w:r w:rsidR="00487AD7">
        <w:tab/>
      </w:r>
      <w:r w:rsidR="00487AD7">
        <w:tab/>
      </w:r>
      <w:proofErr w:type="spellStart"/>
      <w:r w:rsidR="00487AD7">
        <w:t>svs</w:t>
      </w:r>
      <w:proofErr w:type="spellEnd"/>
      <w:r w:rsidR="00487AD7">
        <w:t xml:space="preserve"> rw4dru853g</w:t>
      </w:r>
      <w:r>
        <w:t>4</w:t>
      </w:r>
    </w:p>
    <w:p w:rsidR="002E12BF" w:rsidRPr="00124CBD" w:rsidRDefault="002E12BF" w:rsidP="002E12BF">
      <w:pPr>
        <w:spacing w:after="0" w:line="240" w:lineRule="auto"/>
        <w:rPr>
          <w:sz w:val="28"/>
          <w:szCs w:val="28"/>
        </w:rPr>
      </w:pPr>
      <w:r>
        <w:tab/>
      </w:r>
      <w:r>
        <w:tab/>
      </w:r>
      <w:r>
        <w:tab/>
      </w:r>
      <w:r>
        <w:tab/>
      </w:r>
      <w:r>
        <w:tab/>
      </w:r>
      <w:r>
        <w:tab/>
      </w:r>
      <w:r>
        <w:tab/>
      </w:r>
      <w:r>
        <w:tab/>
      </w:r>
      <w:r w:rsidRPr="00124CBD">
        <w:rPr>
          <w:sz w:val="28"/>
          <w:szCs w:val="28"/>
        </w:rPr>
        <w:t>PROTOKOL O KONTROLE</w:t>
      </w:r>
    </w:p>
    <w:tbl>
      <w:tblPr>
        <w:tblW w:w="9636" w:type="dxa"/>
        <w:tblCellMar>
          <w:left w:w="70" w:type="dxa"/>
          <w:right w:w="70" w:type="dxa"/>
        </w:tblCellMar>
        <w:tblLook w:val="04A0" w:firstRow="1" w:lastRow="0" w:firstColumn="1" w:lastColumn="0" w:noHBand="0" w:noVBand="1"/>
      </w:tblPr>
      <w:tblGrid>
        <w:gridCol w:w="1000"/>
        <w:gridCol w:w="229"/>
        <w:gridCol w:w="1914"/>
        <w:gridCol w:w="998"/>
        <w:gridCol w:w="797"/>
        <w:gridCol w:w="1063"/>
        <w:gridCol w:w="1106"/>
        <w:gridCol w:w="612"/>
        <w:gridCol w:w="979"/>
        <w:gridCol w:w="979"/>
      </w:tblGrid>
      <w:tr w:rsidR="002E12BF" w:rsidRPr="00F831FF" w:rsidTr="00B33BB9">
        <w:trPr>
          <w:trHeight w:val="300"/>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Č.j.</w:t>
            </w: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1873" w:type="dxa"/>
            <w:tcBorders>
              <w:top w:val="single" w:sz="8" w:space="0" w:color="auto"/>
              <w:left w:val="single" w:sz="8" w:space="0" w:color="auto"/>
              <w:bottom w:val="single" w:sz="8" w:space="0" w:color="auto"/>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B31232">
              <w:rPr>
                <w:rFonts w:ascii="Calibri" w:eastAsia="Times New Roman" w:hAnsi="Calibri" w:cs="Calibri"/>
                <w:color w:val="000000"/>
                <w:lang w:eastAsia="cs-CZ"/>
              </w:rPr>
              <w:t>SVS</w:t>
            </w:r>
            <w:r>
              <w:rPr>
                <w:rFonts w:ascii="Calibri" w:eastAsia="Times New Roman" w:hAnsi="Calibri" w:cs="Calibri"/>
                <w:color w:val="000000"/>
                <w:lang w:eastAsia="cs-CZ"/>
              </w:rPr>
              <w:t>/2018/</w:t>
            </w:r>
            <w:r w:rsidR="00487AD7">
              <w:rPr>
                <w:rFonts w:ascii="Calibri" w:eastAsia="Times New Roman" w:hAnsi="Calibri" w:cs="Calibri"/>
                <w:color w:val="000000"/>
                <w:lang w:eastAsia="cs-CZ"/>
              </w:rPr>
              <w:t>6875357</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72"/>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1229" w:type="dxa"/>
            <w:gridSpan w:val="2"/>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Protokol č.</w:t>
            </w:r>
          </w:p>
        </w:tc>
        <w:tc>
          <w:tcPr>
            <w:tcW w:w="1873" w:type="dxa"/>
            <w:tcBorders>
              <w:top w:val="single" w:sz="8" w:space="0" w:color="auto"/>
              <w:left w:val="single" w:sz="8" w:space="0" w:color="auto"/>
              <w:bottom w:val="single" w:sz="8" w:space="0" w:color="auto"/>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POK</w:t>
            </w:r>
            <w:r w:rsidR="004F4A0C">
              <w:rPr>
                <w:rFonts w:ascii="Calibri" w:eastAsia="Times New Roman" w:hAnsi="Calibri" w:cs="Calibri"/>
                <w:color w:val="000000"/>
                <w:lang w:eastAsia="cs-CZ"/>
              </w:rPr>
              <w:t>5701701</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288"/>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4100" w:type="dxa"/>
            <w:gridSpan w:val="4"/>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Zahájení kontroly (první kontrolní úkon):</w:t>
            </w: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Datum: </w:t>
            </w: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18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3859E4">
              <w:rPr>
                <w:rFonts w:ascii="Calibri" w:eastAsia="Times New Roman" w:hAnsi="Calibri" w:cs="Calibri"/>
                <w:color w:val="000000"/>
                <w:lang w:eastAsia="cs-CZ"/>
              </w:rPr>
              <w:t>28</w:t>
            </w:r>
            <w:r>
              <w:rPr>
                <w:rFonts w:ascii="Calibri" w:eastAsia="Times New Roman" w:hAnsi="Calibri" w:cs="Calibri"/>
                <w:color w:val="000000"/>
                <w:lang w:eastAsia="cs-CZ"/>
              </w:rPr>
              <w:t>.</w:t>
            </w:r>
            <w:r w:rsidR="00480266">
              <w:rPr>
                <w:rFonts w:ascii="Calibri" w:eastAsia="Times New Roman" w:hAnsi="Calibri" w:cs="Calibri"/>
                <w:color w:val="000000"/>
                <w:lang w:eastAsia="cs-CZ"/>
              </w:rPr>
              <w:t xml:space="preserve"> </w:t>
            </w:r>
            <w:r w:rsidR="00B33BB9">
              <w:rPr>
                <w:rFonts w:ascii="Calibri" w:eastAsia="Times New Roman" w:hAnsi="Calibri" w:cs="Calibri"/>
                <w:color w:val="000000"/>
                <w:lang w:eastAsia="cs-CZ"/>
              </w:rPr>
              <w:t>8.</w:t>
            </w:r>
            <w:r w:rsidR="00480266">
              <w:rPr>
                <w:rFonts w:ascii="Calibri" w:eastAsia="Times New Roman" w:hAnsi="Calibri" w:cs="Calibri"/>
                <w:color w:val="000000"/>
                <w:lang w:eastAsia="cs-CZ"/>
              </w:rPr>
              <w:t xml:space="preserve"> </w:t>
            </w:r>
            <w:r>
              <w:rPr>
                <w:rFonts w:ascii="Calibri" w:eastAsia="Times New Roman" w:hAnsi="Calibri" w:cs="Calibri"/>
                <w:color w:val="000000"/>
                <w:lang w:eastAsia="cs-CZ"/>
              </w:rPr>
              <w:t>2018</w:t>
            </w: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Popis: </w:t>
            </w:r>
          </w:p>
        </w:tc>
        <w:tc>
          <w:tcPr>
            <w:tcW w:w="4739"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6B7ABA">
              <w:rPr>
                <w:rFonts w:ascii="Calibri" w:eastAsia="Times New Roman" w:hAnsi="Calibri" w:cs="Calibri"/>
                <w:color w:val="000000"/>
                <w:lang w:eastAsia="cs-CZ"/>
              </w:rPr>
              <w:t>Předložením služebního průkazu</w:t>
            </w:r>
          </w:p>
        </w:tc>
      </w:tr>
      <w:tr w:rsidR="002E12BF" w:rsidRPr="00F831FF" w:rsidTr="00B33BB9">
        <w:trPr>
          <w:trHeight w:val="288"/>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3102" w:type="dxa"/>
            <w:gridSpan w:val="3"/>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 xml:space="preserve">Poslední kontrolní úkon: </w:t>
            </w: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b/>
                <w:bCs/>
                <w:color w:val="00000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w:t>
            </w: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18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12BF" w:rsidRPr="00F831FF" w:rsidRDefault="002E12BF" w:rsidP="00B33BB9">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BA47F5">
              <w:rPr>
                <w:rFonts w:ascii="Calibri" w:eastAsia="Times New Roman" w:hAnsi="Calibri" w:cs="Calibri"/>
                <w:color w:val="000000"/>
                <w:lang w:eastAsia="cs-CZ"/>
              </w:rPr>
              <w:t>2</w:t>
            </w:r>
            <w:r w:rsidR="00B33BB9">
              <w:rPr>
                <w:rFonts w:ascii="Calibri" w:eastAsia="Times New Roman" w:hAnsi="Calibri" w:cs="Calibri"/>
                <w:color w:val="000000"/>
                <w:lang w:eastAsia="cs-CZ"/>
              </w:rPr>
              <w:t>.</w:t>
            </w:r>
            <w:r w:rsidR="00480266">
              <w:rPr>
                <w:rFonts w:ascii="Calibri" w:eastAsia="Times New Roman" w:hAnsi="Calibri" w:cs="Calibri"/>
                <w:color w:val="000000"/>
                <w:lang w:eastAsia="cs-CZ"/>
              </w:rPr>
              <w:t xml:space="preserve"> </w:t>
            </w:r>
            <w:r w:rsidR="00B33BB9">
              <w:rPr>
                <w:rFonts w:ascii="Calibri" w:eastAsia="Times New Roman" w:hAnsi="Calibri" w:cs="Calibri"/>
                <w:color w:val="000000"/>
                <w:lang w:eastAsia="cs-CZ"/>
              </w:rPr>
              <w:t>9</w:t>
            </w:r>
            <w:r>
              <w:rPr>
                <w:rFonts w:ascii="Calibri" w:eastAsia="Times New Roman" w:hAnsi="Calibri" w:cs="Calibri"/>
                <w:color w:val="000000"/>
                <w:lang w:eastAsia="cs-CZ"/>
              </w:rPr>
              <w:t>.</w:t>
            </w:r>
            <w:r w:rsidR="00480266">
              <w:rPr>
                <w:rFonts w:ascii="Calibri" w:eastAsia="Times New Roman" w:hAnsi="Calibri" w:cs="Calibri"/>
                <w:color w:val="000000"/>
                <w:lang w:eastAsia="cs-CZ"/>
              </w:rPr>
              <w:t xml:space="preserve"> </w:t>
            </w:r>
            <w:r>
              <w:rPr>
                <w:rFonts w:ascii="Calibri" w:eastAsia="Times New Roman" w:hAnsi="Calibri" w:cs="Calibri"/>
                <w:color w:val="000000"/>
                <w:lang w:eastAsia="cs-CZ"/>
              </w:rPr>
              <w:t>2018</w:t>
            </w: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rsidR="002E12BF" w:rsidRPr="00F831FF" w:rsidRDefault="00724FD7" w:rsidP="00B3123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w:t>
            </w:r>
            <w:r w:rsidR="002E12BF" w:rsidRPr="00F831FF">
              <w:rPr>
                <w:rFonts w:ascii="Calibri" w:eastAsia="Times New Roman" w:hAnsi="Calibri" w:cs="Calibri"/>
                <w:color w:val="000000"/>
                <w:lang w:eastAsia="cs-CZ"/>
              </w:rPr>
              <w:t>pis:</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O</w:t>
            </w:r>
            <w:r w:rsidRPr="006B7ABA">
              <w:rPr>
                <w:rFonts w:ascii="Calibri" w:eastAsia="Times New Roman" w:hAnsi="Calibri" w:cs="Calibri"/>
                <w:color w:val="000000"/>
                <w:lang w:eastAsia="cs-CZ"/>
              </w:rPr>
              <w:t>známení o ukončení kontroly</w:t>
            </w:r>
            <w:r w:rsidR="00B33BB9">
              <w:rPr>
                <w:rFonts w:ascii="Calibri" w:eastAsia="Times New Roman" w:hAnsi="Calibri" w:cs="Calibri"/>
                <w:color w:val="000000"/>
                <w:lang w:eastAsia="cs-CZ"/>
              </w:rPr>
              <w:t xml:space="preserve">- </w:t>
            </w:r>
            <w:r w:rsidR="00B33BB9" w:rsidRPr="00B31232">
              <w:rPr>
                <w:rFonts w:ascii="Calibri" w:eastAsia="Times New Roman" w:hAnsi="Calibri" w:cs="Calibri"/>
                <w:color w:val="000000"/>
                <w:lang w:eastAsia="cs-CZ"/>
              </w:rPr>
              <w:t xml:space="preserve">analýza doručených výsledků </w:t>
            </w:r>
            <w:proofErr w:type="spellStart"/>
            <w:r w:rsidR="00B33BB9" w:rsidRPr="00B31232">
              <w:rPr>
                <w:rFonts w:ascii="Calibri" w:eastAsia="Times New Roman" w:hAnsi="Calibri" w:cs="Calibri"/>
                <w:color w:val="000000"/>
                <w:lang w:eastAsia="cs-CZ"/>
              </w:rPr>
              <w:t>labor</w:t>
            </w:r>
            <w:proofErr w:type="spellEnd"/>
            <w:r w:rsidR="00B33BB9" w:rsidRPr="00B31232">
              <w:rPr>
                <w:rFonts w:ascii="Calibri" w:eastAsia="Times New Roman" w:hAnsi="Calibri" w:cs="Calibri"/>
                <w:color w:val="000000"/>
                <w:lang w:eastAsia="cs-CZ"/>
              </w:rPr>
              <w:t>. vyšetření</w:t>
            </w:r>
          </w:p>
        </w:tc>
      </w:tr>
      <w:tr w:rsidR="002E12BF" w:rsidRPr="00F831FF" w:rsidTr="00B33BB9">
        <w:trPr>
          <w:trHeight w:val="288"/>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288"/>
        </w:trPr>
        <w:tc>
          <w:tcPr>
            <w:tcW w:w="5960" w:type="dxa"/>
            <w:gridSpan w:val="6"/>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 xml:space="preserve">Kontrolu provedli </w:t>
            </w:r>
            <w:r w:rsidRPr="00F831FF">
              <w:rPr>
                <w:rFonts w:ascii="Calibri" w:eastAsia="Times New Roman" w:hAnsi="Calibri" w:cs="Calibri"/>
                <w:color w:val="000000"/>
                <w:lang w:eastAsia="cs-CZ"/>
              </w:rPr>
              <w:t>(jména a příjmení kontrolních pracovníků):</w:t>
            </w: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b/>
                <w:bCs/>
                <w:color w:val="00000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410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MVDr.</w:t>
            </w:r>
            <w:r w:rsidR="00B33BB9">
              <w:rPr>
                <w:rFonts w:ascii="Arial" w:hAnsi="Arial" w:cs="Arial"/>
                <w:color w:val="666666"/>
                <w:sz w:val="20"/>
                <w:szCs w:val="20"/>
              </w:rPr>
              <w:t xml:space="preserve"> </w:t>
            </w:r>
            <w:r w:rsidR="00B33BB9" w:rsidRPr="00B33BB9">
              <w:rPr>
                <w:rFonts w:cstheme="minorHAnsi"/>
              </w:rPr>
              <w:t>Jaromír Šrámek</w:t>
            </w:r>
            <w:r w:rsidRPr="00B33BB9">
              <w:rPr>
                <w:rFonts w:ascii="Calibri" w:eastAsia="Times New Roman" w:hAnsi="Calibri" w:cs="Calibri"/>
                <w:lang w:eastAsia="cs-CZ"/>
              </w:rPr>
              <w:t xml:space="preserve"> </w:t>
            </w:r>
          </w:p>
        </w:tc>
        <w:tc>
          <w:tcPr>
            <w:tcW w:w="2966" w:type="dxa"/>
            <w:gridSpan w:val="3"/>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Číslo služebního průkazu: </w:t>
            </w:r>
          </w:p>
        </w:tc>
        <w:tc>
          <w:tcPr>
            <w:tcW w:w="25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12BF" w:rsidRPr="00F831FF" w:rsidRDefault="002E12BF" w:rsidP="00B33BB9">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B33BB9">
              <w:rPr>
                <w:rFonts w:ascii="Calibri" w:eastAsia="Times New Roman" w:hAnsi="Calibri" w:cs="Calibri"/>
                <w:color w:val="000000"/>
                <w:lang w:eastAsia="cs-CZ"/>
              </w:rPr>
              <w:t>S</w:t>
            </w:r>
            <w:r w:rsidR="00480266">
              <w:rPr>
                <w:rFonts w:ascii="Calibri" w:eastAsia="Times New Roman" w:hAnsi="Calibri" w:cs="Calibri"/>
                <w:color w:val="000000"/>
                <w:lang w:eastAsia="cs-CZ"/>
              </w:rPr>
              <w:t xml:space="preserve"> </w:t>
            </w:r>
            <w:r w:rsidR="00B33BB9">
              <w:rPr>
                <w:rFonts w:ascii="Calibri" w:eastAsia="Times New Roman" w:hAnsi="Calibri" w:cs="Calibri"/>
                <w:color w:val="000000"/>
                <w:lang w:eastAsia="cs-CZ"/>
              </w:rPr>
              <w:t>3155</w:t>
            </w:r>
          </w:p>
        </w:tc>
      </w:tr>
      <w:tr w:rsidR="002E12BF" w:rsidRPr="00F831FF" w:rsidTr="00B33BB9">
        <w:trPr>
          <w:trHeight w:val="288"/>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4897" w:type="dxa"/>
            <w:gridSpan w:val="5"/>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 xml:space="preserve">Přizvaná osoba </w:t>
            </w:r>
            <w:r w:rsidRPr="00F831FF">
              <w:rPr>
                <w:rFonts w:ascii="Calibri" w:eastAsia="Times New Roman" w:hAnsi="Calibri" w:cs="Calibri"/>
                <w:color w:val="000000"/>
                <w:lang w:eastAsia="cs-CZ"/>
              </w:rPr>
              <w:t>(jména a příjmení, důvod přizvání):</w:t>
            </w: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b/>
                <w:bCs/>
                <w:color w:val="00000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7066"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288"/>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288"/>
        </w:trPr>
        <w:tc>
          <w:tcPr>
            <w:tcW w:w="9636" w:type="dxa"/>
            <w:gridSpan w:val="10"/>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Kontrola byla provedena podle zákon</w:t>
            </w:r>
            <w:r>
              <w:rPr>
                <w:rFonts w:ascii="Calibri" w:eastAsia="Times New Roman" w:hAnsi="Calibri" w:cs="Calibri"/>
                <w:b/>
                <w:bCs/>
                <w:color w:val="000000"/>
                <w:lang w:eastAsia="cs-CZ"/>
              </w:rPr>
              <w:t>a č. 255/2012 Sb., o kontrole (</w:t>
            </w:r>
            <w:r w:rsidRPr="00F831FF">
              <w:rPr>
                <w:rFonts w:ascii="Calibri" w:eastAsia="Times New Roman" w:hAnsi="Calibri" w:cs="Calibri"/>
                <w:b/>
                <w:bCs/>
                <w:color w:val="000000"/>
                <w:lang w:eastAsia="cs-CZ"/>
              </w:rPr>
              <w:t>kontrolní řád) a podle:</w:t>
            </w:r>
          </w:p>
        </w:tc>
      </w:tr>
      <w:tr w:rsidR="002E12BF" w:rsidRPr="00F831FF" w:rsidTr="00B33BB9">
        <w:trPr>
          <w:trHeight w:val="300"/>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b/>
                <w:bCs/>
                <w:color w:val="00000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264"/>
        </w:trPr>
        <w:tc>
          <w:tcPr>
            <w:tcW w:w="4100" w:type="dxa"/>
            <w:gridSpan w:val="4"/>
            <w:tcBorders>
              <w:top w:val="nil"/>
              <w:left w:val="nil"/>
              <w:bottom w:val="nil"/>
              <w:right w:val="nil"/>
            </w:tcBorders>
            <w:shd w:val="clear" w:color="auto" w:fill="auto"/>
            <w:noWrap/>
            <w:vAlign w:val="bottom"/>
            <w:hideMark/>
          </w:tcPr>
          <w:p w:rsidR="002E12BF" w:rsidRPr="00F831FF" w:rsidRDefault="00EE7900" w:rsidP="00B31232">
            <w:pPr>
              <w:spacing w:after="0" w:line="240" w:lineRule="auto"/>
              <w:rPr>
                <w:rFonts w:ascii="Calibri" w:eastAsia="Times New Roman" w:hAnsi="Calibri" w:cs="Calibri"/>
                <w:b/>
                <w:bCs/>
                <w:color w:val="222222"/>
                <w:lang w:eastAsia="cs-CZ"/>
              </w:rPr>
            </w:pPr>
            <w:sdt>
              <w:sdtPr>
                <w:rPr>
                  <w:rFonts w:ascii="Calibri" w:eastAsia="Times New Roman" w:hAnsi="Calibri" w:cs="Calibri"/>
                  <w:b/>
                  <w:bCs/>
                  <w:color w:val="222222"/>
                  <w:lang w:eastAsia="cs-CZ"/>
                </w:rPr>
                <w:id w:val="-2116357932"/>
                <w14:checkbox>
                  <w14:checked w14:val="1"/>
                  <w14:checkedState w14:val="2612" w14:font="MS Gothic"/>
                  <w14:uncheckedState w14:val="2610" w14:font="MS Gothic"/>
                </w14:checkbox>
              </w:sdtPr>
              <w:sdtEndPr/>
              <w:sdtContent>
                <w:r w:rsidR="002E12BF">
                  <w:rPr>
                    <w:rFonts w:ascii="MS Gothic" w:eastAsia="MS Gothic" w:hAnsi="MS Gothic" w:cs="Calibri" w:hint="eastAsia"/>
                    <w:b/>
                    <w:bCs/>
                    <w:color w:val="222222"/>
                    <w:lang w:eastAsia="cs-CZ"/>
                  </w:rPr>
                  <w:t>☒</w:t>
                </w:r>
              </w:sdtContent>
            </w:sdt>
            <w:r w:rsidR="002E12BF">
              <w:rPr>
                <w:rFonts w:ascii="Calibri" w:eastAsia="Times New Roman" w:hAnsi="Calibri" w:cs="Calibri"/>
                <w:b/>
                <w:bCs/>
                <w:color w:val="222222"/>
                <w:lang w:eastAsia="cs-CZ"/>
              </w:rPr>
              <w:t xml:space="preserve"> </w:t>
            </w:r>
            <w:r w:rsidR="002E12BF" w:rsidRPr="00F831FF">
              <w:rPr>
                <w:rFonts w:ascii="Calibri" w:eastAsia="Times New Roman" w:hAnsi="Calibri" w:cs="Calibri"/>
                <w:b/>
                <w:bCs/>
                <w:color w:val="222222"/>
                <w:lang w:eastAsia="cs-CZ"/>
              </w:rPr>
              <w:t>§ 49 a § 52 zákona 166/1999 Sb.,</w:t>
            </w: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b/>
                <w:bCs/>
                <w:color w:val="222222"/>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126E22" w:rsidTr="00B33BB9">
        <w:trPr>
          <w:trHeight w:val="288"/>
        </w:trPr>
        <w:tc>
          <w:tcPr>
            <w:tcW w:w="8657" w:type="dxa"/>
            <w:gridSpan w:val="9"/>
            <w:tcBorders>
              <w:top w:val="nil"/>
              <w:left w:val="nil"/>
              <w:bottom w:val="nil"/>
              <w:right w:val="nil"/>
            </w:tcBorders>
            <w:shd w:val="clear" w:color="auto" w:fill="auto"/>
            <w:noWrap/>
            <w:vAlign w:val="bottom"/>
            <w:hideMark/>
          </w:tcPr>
          <w:p w:rsidR="002E12BF" w:rsidRPr="00126E22" w:rsidRDefault="002E12BF" w:rsidP="00B31232">
            <w:pPr>
              <w:spacing w:after="0" w:line="240" w:lineRule="auto"/>
              <w:rPr>
                <w:rFonts w:ascii="Calibri" w:eastAsia="Times New Roman" w:hAnsi="Calibri" w:cs="Calibri"/>
                <w:color w:val="000000"/>
                <w:sz w:val="18"/>
                <w:szCs w:val="18"/>
                <w:lang w:eastAsia="cs-CZ"/>
              </w:rPr>
            </w:pPr>
            <w:r w:rsidRPr="00126E22">
              <w:rPr>
                <w:rFonts w:ascii="Calibri" w:eastAsia="Times New Roman" w:hAnsi="Calibri" w:cs="Calibri"/>
                <w:color w:val="000000"/>
                <w:sz w:val="18"/>
                <w:szCs w:val="18"/>
                <w:lang w:eastAsia="cs-CZ"/>
              </w:rPr>
              <w:t>o veterinární péči a o změně některých souvisejících zákonů, ve znění pozdějších předpisů</w:t>
            </w:r>
          </w:p>
        </w:tc>
        <w:tc>
          <w:tcPr>
            <w:tcW w:w="979" w:type="dxa"/>
            <w:tcBorders>
              <w:top w:val="nil"/>
              <w:left w:val="nil"/>
              <w:bottom w:val="nil"/>
              <w:right w:val="nil"/>
            </w:tcBorders>
            <w:shd w:val="clear" w:color="auto" w:fill="auto"/>
            <w:noWrap/>
            <w:vAlign w:val="bottom"/>
            <w:hideMark/>
          </w:tcPr>
          <w:p w:rsidR="002E12BF" w:rsidRPr="00126E22" w:rsidRDefault="002E12BF" w:rsidP="00B31232">
            <w:pPr>
              <w:spacing w:after="0" w:line="240" w:lineRule="auto"/>
              <w:rPr>
                <w:rFonts w:ascii="Calibri" w:eastAsia="Times New Roman" w:hAnsi="Calibri" w:cs="Calibri"/>
                <w:color w:val="000000"/>
                <w:sz w:val="18"/>
                <w:szCs w:val="18"/>
                <w:lang w:eastAsia="cs-CZ"/>
              </w:rPr>
            </w:pPr>
          </w:p>
        </w:tc>
      </w:tr>
      <w:tr w:rsidR="002E12BF" w:rsidRPr="00F831FF" w:rsidTr="00B33BB9">
        <w:trPr>
          <w:trHeight w:val="264"/>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24"/>
        </w:trPr>
        <w:tc>
          <w:tcPr>
            <w:tcW w:w="4100" w:type="dxa"/>
            <w:gridSpan w:val="4"/>
            <w:tcBorders>
              <w:top w:val="nil"/>
              <w:left w:val="nil"/>
              <w:bottom w:val="nil"/>
              <w:right w:val="nil"/>
            </w:tcBorders>
            <w:shd w:val="clear" w:color="auto" w:fill="auto"/>
            <w:noWrap/>
            <w:vAlign w:val="bottom"/>
            <w:hideMark/>
          </w:tcPr>
          <w:p w:rsidR="002E12BF" w:rsidRPr="00F831FF" w:rsidRDefault="00EE7900" w:rsidP="00B31232">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1492212858"/>
                <w14:checkbox>
                  <w14:checked w14:val="1"/>
                  <w14:checkedState w14:val="2612" w14:font="MS Gothic"/>
                  <w14:uncheckedState w14:val="2610" w14:font="MS Gothic"/>
                </w14:checkbox>
              </w:sdtPr>
              <w:sdtEndPr/>
              <w:sdtContent>
                <w:r w:rsidR="00B33BB9">
                  <w:rPr>
                    <w:rFonts w:ascii="MS Gothic" w:eastAsia="MS Gothic" w:hAnsi="MS Gothic" w:cs="Calibri" w:hint="eastAsia"/>
                    <w:b/>
                    <w:bCs/>
                    <w:color w:val="000000"/>
                    <w:lang w:eastAsia="cs-CZ"/>
                  </w:rPr>
                  <w:t>☒</w:t>
                </w:r>
              </w:sdtContent>
            </w:sdt>
            <w:r w:rsidR="002E12BF">
              <w:rPr>
                <w:rFonts w:ascii="Calibri" w:eastAsia="Times New Roman" w:hAnsi="Calibri" w:cs="Calibri"/>
                <w:b/>
                <w:bCs/>
                <w:color w:val="000000"/>
                <w:lang w:eastAsia="cs-CZ"/>
              </w:rPr>
              <w:t xml:space="preserve"> </w:t>
            </w:r>
            <w:r w:rsidR="002E12BF" w:rsidRPr="00F831FF">
              <w:rPr>
                <w:rFonts w:ascii="Calibri" w:eastAsia="Times New Roman" w:hAnsi="Calibri" w:cs="Calibri"/>
                <w:b/>
                <w:bCs/>
                <w:color w:val="000000"/>
                <w:lang w:eastAsia="cs-CZ"/>
              </w:rPr>
              <w:t>§</w:t>
            </w:r>
            <w:r w:rsidR="002E12BF">
              <w:rPr>
                <w:rFonts w:ascii="Calibri" w:eastAsia="Times New Roman" w:hAnsi="Calibri" w:cs="Calibri"/>
                <w:b/>
                <w:bCs/>
                <w:color w:val="000000"/>
                <w:lang w:eastAsia="cs-CZ"/>
              </w:rPr>
              <w:t xml:space="preserve"> </w:t>
            </w:r>
            <w:r w:rsidR="002E12BF" w:rsidRPr="00F831FF">
              <w:rPr>
                <w:rFonts w:ascii="Calibri" w:eastAsia="Times New Roman" w:hAnsi="Calibri" w:cs="Calibri"/>
                <w:b/>
                <w:bCs/>
                <w:color w:val="000000"/>
                <w:lang w:eastAsia="cs-CZ"/>
              </w:rPr>
              <w:t>16 odst. 4 zákona č, 110/1997 Sb.,</w:t>
            </w: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126E22" w:rsidTr="00B33BB9">
        <w:trPr>
          <w:trHeight w:val="288"/>
        </w:trPr>
        <w:tc>
          <w:tcPr>
            <w:tcW w:w="9636" w:type="dxa"/>
            <w:gridSpan w:val="10"/>
            <w:tcBorders>
              <w:top w:val="nil"/>
              <w:left w:val="nil"/>
              <w:bottom w:val="nil"/>
              <w:right w:val="nil"/>
            </w:tcBorders>
            <w:shd w:val="clear" w:color="auto" w:fill="auto"/>
            <w:noWrap/>
            <w:vAlign w:val="bottom"/>
            <w:hideMark/>
          </w:tcPr>
          <w:p w:rsidR="002E12BF" w:rsidRPr="00126E22" w:rsidRDefault="002E12BF" w:rsidP="00B31232">
            <w:pPr>
              <w:spacing w:after="0" w:line="240" w:lineRule="auto"/>
              <w:rPr>
                <w:rFonts w:ascii="Arial" w:eastAsia="Times New Roman" w:hAnsi="Arial" w:cs="Arial"/>
                <w:i/>
                <w:iCs/>
                <w:color w:val="070707"/>
                <w:sz w:val="16"/>
                <w:szCs w:val="16"/>
                <w:lang w:eastAsia="cs-CZ"/>
              </w:rPr>
            </w:pPr>
            <w:r w:rsidRPr="00126E22">
              <w:rPr>
                <w:rFonts w:ascii="Arial" w:eastAsia="Times New Roman" w:hAnsi="Arial" w:cs="Arial"/>
                <w:i/>
                <w:iCs/>
                <w:color w:val="070707"/>
                <w:sz w:val="16"/>
                <w:szCs w:val="16"/>
                <w:lang w:eastAsia="cs-CZ"/>
              </w:rPr>
              <w:t>o potravinách a tabákových výrobcích a o změně a doplnění některých souvisejících zákonů</w:t>
            </w:r>
          </w:p>
        </w:tc>
      </w:tr>
      <w:tr w:rsidR="002E12BF" w:rsidRPr="00F831FF" w:rsidTr="00B33BB9">
        <w:trPr>
          <w:trHeight w:val="288"/>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Arial" w:eastAsia="Times New Roman" w:hAnsi="Arial" w:cs="Arial"/>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288"/>
        </w:trPr>
        <w:tc>
          <w:tcPr>
            <w:tcW w:w="3102" w:type="dxa"/>
            <w:gridSpan w:val="3"/>
            <w:tcBorders>
              <w:top w:val="nil"/>
              <w:left w:val="nil"/>
              <w:bottom w:val="nil"/>
              <w:right w:val="nil"/>
            </w:tcBorders>
            <w:shd w:val="clear" w:color="auto" w:fill="auto"/>
            <w:noWrap/>
            <w:vAlign w:val="bottom"/>
            <w:hideMark/>
          </w:tcPr>
          <w:p w:rsidR="002E12BF" w:rsidRPr="00F831FF" w:rsidRDefault="00EE7900" w:rsidP="00B31232">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928777741"/>
                <w14:checkbox>
                  <w14:checked w14:val="0"/>
                  <w14:checkedState w14:val="2612" w14:font="MS Gothic"/>
                  <w14:uncheckedState w14:val="2610" w14:font="MS Gothic"/>
                </w14:checkbox>
              </w:sdtPr>
              <w:sdtEndPr/>
              <w:sdtContent>
                <w:r w:rsidR="00B33BB9">
                  <w:rPr>
                    <w:rFonts w:ascii="MS Gothic" w:eastAsia="MS Gothic" w:hAnsi="MS Gothic" w:cs="Calibri" w:hint="eastAsia"/>
                    <w:b/>
                    <w:bCs/>
                    <w:color w:val="000000"/>
                    <w:lang w:eastAsia="cs-CZ"/>
                  </w:rPr>
                  <w:t>☐</w:t>
                </w:r>
              </w:sdtContent>
            </w:sdt>
            <w:r w:rsidR="002E12BF">
              <w:rPr>
                <w:rFonts w:ascii="Calibri" w:eastAsia="Times New Roman" w:hAnsi="Calibri" w:cs="Calibri"/>
                <w:b/>
                <w:bCs/>
                <w:color w:val="000000"/>
                <w:lang w:eastAsia="cs-CZ"/>
              </w:rPr>
              <w:t xml:space="preserve"> </w:t>
            </w:r>
            <w:r w:rsidR="002E12BF" w:rsidRPr="00F831FF">
              <w:rPr>
                <w:rFonts w:ascii="Calibri" w:eastAsia="Times New Roman" w:hAnsi="Calibri" w:cs="Calibri"/>
                <w:b/>
                <w:bCs/>
                <w:color w:val="000000"/>
                <w:lang w:eastAsia="cs-CZ"/>
              </w:rPr>
              <w:t>§ 22 zákona 246/1992 Sb.,</w:t>
            </w: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b/>
                <w:bCs/>
                <w:color w:val="00000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126E22" w:rsidTr="00B33BB9">
        <w:trPr>
          <w:trHeight w:val="288"/>
        </w:trPr>
        <w:tc>
          <w:tcPr>
            <w:tcW w:w="5960" w:type="dxa"/>
            <w:gridSpan w:val="6"/>
            <w:tcBorders>
              <w:top w:val="nil"/>
              <w:left w:val="nil"/>
              <w:bottom w:val="nil"/>
              <w:right w:val="nil"/>
            </w:tcBorders>
            <w:shd w:val="clear" w:color="auto" w:fill="auto"/>
            <w:noWrap/>
            <w:vAlign w:val="bottom"/>
            <w:hideMark/>
          </w:tcPr>
          <w:p w:rsidR="002E12BF" w:rsidRPr="00126E22" w:rsidRDefault="002E12BF" w:rsidP="00B31232">
            <w:pPr>
              <w:spacing w:after="0" w:line="240" w:lineRule="auto"/>
              <w:rPr>
                <w:rFonts w:ascii="Calibri" w:eastAsia="Times New Roman" w:hAnsi="Calibri" w:cs="Calibri"/>
                <w:color w:val="000000"/>
                <w:sz w:val="16"/>
                <w:szCs w:val="16"/>
                <w:lang w:eastAsia="cs-CZ"/>
              </w:rPr>
            </w:pPr>
            <w:r w:rsidRPr="00126E22">
              <w:rPr>
                <w:rFonts w:ascii="Calibri" w:eastAsia="Times New Roman" w:hAnsi="Calibri" w:cs="Calibri"/>
                <w:color w:val="000000"/>
                <w:sz w:val="16"/>
                <w:szCs w:val="16"/>
                <w:lang w:eastAsia="cs-CZ"/>
              </w:rPr>
              <w:t xml:space="preserve"> na ochranu zvířat proti týrání, ve znění pozdějších předpisů</w:t>
            </w:r>
          </w:p>
        </w:tc>
        <w:tc>
          <w:tcPr>
            <w:tcW w:w="1106" w:type="dxa"/>
            <w:tcBorders>
              <w:top w:val="nil"/>
              <w:left w:val="nil"/>
              <w:bottom w:val="nil"/>
              <w:right w:val="nil"/>
            </w:tcBorders>
            <w:shd w:val="clear" w:color="auto" w:fill="auto"/>
            <w:noWrap/>
            <w:vAlign w:val="bottom"/>
            <w:hideMark/>
          </w:tcPr>
          <w:p w:rsidR="002E12BF" w:rsidRPr="00126E22" w:rsidRDefault="002E12BF" w:rsidP="00B31232">
            <w:pPr>
              <w:spacing w:after="0" w:line="240" w:lineRule="auto"/>
              <w:rPr>
                <w:rFonts w:ascii="Calibri" w:eastAsia="Times New Roman" w:hAnsi="Calibri" w:cs="Calibri"/>
                <w:color w:val="000000"/>
                <w:sz w:val="16"/>
                <w:szCs w:val="16"/>
                <w:lang w:eastAsia="cs-CZ"/>
              </w:rPr>
            </w:pPr>
          </w:p>
        </w:tc>
        <w:tc>
          <w:tcPr>
            <w:tcW w:w="612" w:type="dxa"/>
            <w:tcBorders>
              <w:top w:val="nil"/>
              <w:left w:val="nil"/>
              <w:bottom w:val="nil"/>
              <w:right w:val="nil"/>
            </w:tcBorders>
            <w:shd w:val="clear" w:color="auto" w:fill="auto"/>
            <w:noWrap/>
            <w:vAlign w:val="bottom"/>
            <w:hideMark/>
          </w:tcPr>
          <w:p w:rsidR="002E12BF" w:rsidRPr="00126E22" w:rsidRDefault="002E12BF" w:rsidP="00B31232">
            <w:pPr>
              <w:spacing w:after="0" w:line="240" w:lineRule="auto"/>
              <w:rPr>
                <w:rFonts w:ascii="Times New Roman" w:eastAsia="Times New Roman" w:hAnsi="Times New Roman" w:cs="Times New Roman"/>
                <w:sz w:val="16"/>
                <w:szCs w:val="16"/>
                <w:lang w:eastAsia="cs-CZ"/>
              </w:rPr>
            </w:pPr>
          </w:p>
        </w:tc>
        <w:tc>
          <w:tcPr>
            <w:tcW w:w="979" w:type="dxa"/>
            <w:tcBorders>
              <w:top w:val="nil"/>
              <w:left w:val="nil"/>
              <w:bottom w:val="nil"/>
              <w:right w:val="nil"/>
            </w:tcBorders>
            <w:shd w:val="clear" w:color="auto" w:fill="auto"/>
            <w:noWrap/>
            <w:vAlign w:val="bottom"/>
            <w:hideMark/>
          </w:tcPr>
          <w:p w:rsidR="002E12BF" w:rsidRPr="00126E22" w:rsidRDefault="002E12BF" w:rsidP="00B31232">
            <w:pPr>
              <w:spacing w:after="0" w:line="240" w:lineRule="auto"/>
              <w:rPr>
                <w:rFonts w:ascii="Times New Roman" w:eastAsia="Times New Roman" w:hAnsi="Times New Roman" w:cs="Times New Roman"/>
                <w:sz w:val="16"/>
                <w:szCs w:val="16"/>
                <w:lang w:eastAsia="cs-CZ"/>
              </w:rPr>
            </w:pPr>
          </w:p>
        </w:tc>
        <w:tc>
          <w:tcPr>
            <w:tcW w:w="979" w:type="dxa"/>
            <w:tcBorders>
              <w:top w:val="nil"/>
              <w:left w:val="nil"/>
              <w:bottom w:val="nil"/>
              <w:right w:val="nil"/>
            </w:tcBorders>
            <w:shd w:val="clear" w:color="auto" w:fill="auto"/>
            <w:noWrap/>
            <w:vAlign w:val="bottom"/>
            <w:hideMark/>
          </w:tcPr>
          <w:p w:rsidR="002E12BF" w:rsidRPr="00126E22" w:rsidRDefault="002E12BF" w:rsidP="00B31232">
            <w:pPr>
              <w:spacing w:after="0" w:line="240" w:lineRule="auto"/>
              <w:rPr>
                <w:rFonts w:ascii="Times New Roman" w:eastAsia="Times New Roman" w:hAnsi="Times New Roman" w:cs="Times New Roman"/>
                <w:sz w:val="16"/>
                <w:szCs w:val="16"/>
                <w:lang w:eastAsia="cs-CZ"/>
              </w:rPr>
            </w:pPr>
          </w:p>
        </w:tc>
      </w:tr>
      <w:tr w:rsidR="002E12BF" w:rsidRPr="00F831FF" w:rsidTr="00B33BB9">
        <w:trPr>
          <w:trHeight w:val="288"/>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288"/>
        </w:trPr>
        <w:tc>
          <w:tcPr>
            <w:tcW w:w="4100" w:type="dxa"/>
            <w:gridSpan w:val="4"/>
            <w:tcBorders>
              <w:top w:val="nil"/>
              <w:left w:val="nil"/>
              <w:bottom w:val="nil"/>
              <w:right w:val="nil"/>
            </w:tcBorders>
            <w:shd w:val="clear" w:color="auto" w:fill="auto"/>
            <w:noWrap/>
            <w:vAlign w:val="bottom"/>
            <w:hideMark/>
          </w:tcPr>
          <w:p w:rsidR="004F4A0C" w:rsidRPr="00F831FF" w:rsidRDefault="00EE7900" w:rsidP="00B31232">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1767035935"/>
                <w14:checkbox>
                  <w14:checked w14:val="0"/>
                  <w14:checkedState w14:val="2612" w14:font="MS Gothic"/>
                  <w14:uncheckedState w14:val="2610" w14:font="MS Gothic"/>
                </w14:checkbox>
              </w:sdtPr>
              <w:sdtEndPr/>
              <w:sdtContent>
                <w:r w:rsidR="002E12BF">
                  <w:rPr>
                    <w:rFonts w:ascii="MS Gothic" w:eastAsia="MS Gothic" w:hAnsi="MS Gothic" w:cs="Calibri" w:hint="eastAsia"/>
                    <w:b/>
                    <w:bCs/>
                    <w:color w:val="000000"/>
                    <w:lang w:eastAsia="cs-CZ"/>
                  </w:rPr>
                  <w:t>☐</w:t>
                </w:r>
              </w:sdtContent>
            </w:sdt>
            <w:r w:rsidR="002E12BF">
              <w:rPr>
                <w:rFonts w:ascii="Calibri" w:eastAsia="Times New Roman" w:hAnsi="Calibri" w:cs="Calibri"/>
                <w:b/>
                <w:bCs/>
                <w:color w:val="000000"/>
                <w:lang w:eastAsia="cs-CZ"/>
              </w:rPr>
              <w:t xml:space="preserve"> </w:t>
            </w:r>
            <w:r w:rsidR="002E12BF" w:rsidRPr="00F831FF">
              <w:rPr>
                <w:rFonts w:ascii="Calibri" w:eastAsia="Times New Roman" w:hAnsi="Calibri" w:cs="Calibri"/>
                <w:b/>
                <w:bCs/>
                <w:color w:val="000000"/>
                <w:lang w:eastAsia="cs-CZ"/>
              </w:rPr>
              <w:t xml:space="preserve">§ 24 odst. 5 zákona č. 154/2000 Sb. </w:t>
            </w: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126E22" w:rsidTr="00B33BB9">
        <w:trPr>
          <w:trHeight w:val="288"/>
        </w:trPr>
        <w:tc>
          <w:tcPr>
            <w:tcW w:w="9636" w:type="dxa"/>
            <w:gridSpan w:val="10"/>
            <w:tcBorders>
              <w:top w:val="nil"/>
              <w:left w:val="nil"/>
              <w:bottom w:val="nil"/>
              <w:right w:val="nil"/>
            </w:tcBorders>
            <w:shd w:val="clear" w:color="auto" w:fill="auto"/>
            <w:noWrap/>
            <w:vAlign w:val="bottom"/>
            <w:hideMark/>
          </w:tcPr>
          <w:p w:rsidR="002E12BF" w:rsidRPr="00126E22" w:rsidRDefault="002E12BF" w:rsidP="00B31232">
            <w:pPr>
              <w:spacing w:after="0" w:line="240" w:lineRule="auto"/>
              <w:rPr>
                <w:rFonts w:ascii="Arial" w:eastAsia="Times New Roman" w:hAnsi="Arial" w:cs="Arial"/>
                <w:i/>
                <w:iCs/>
                <w:color w:val="070707"/>
                <w:sz w:val="16"/>
                <w:szCs w:val="16"/>
                <w:lang w:eastAsia="cs-CZ"/>
              </w:rPr>
            </w:pPr>
            <w:r w:rsidRPr="00126E22">
              <w:rPr>
                <w:rFonts w:ascii="Arial" w:eastAsia="Times New Roman" w:hAnsi="Arial" w:cs="Arial"/>
                <w:i/>
                <w:iCs/>
                <w:color w:val="070707"/>
                <w:sz w:val="16"/>
                <w:szCs w:val="16"/>
                <w:lang w:eastAsia="cs-CZ"/>
              </w:rPr>
              <w:t xml:space="preserve">o šlechtění, plemenitbě a evidenci </w:t>
            </w:r>
            <w:proofErr w:type="spellStart"/>
            <w:r w:rsidRPr="00126E22">
              <w:rPr>
                <w:rFonts w:ascii="Arial" w:eastAsia="Times New Roman" w:hAnsi="Arial" w:cs="Arial"/>
                <w:i/>
                <w:iCs/>
                <w:color w:val="070707"/>
                <w:sz w:val="16"/>
                <w:szCs w:val="16"/>
                <w:lang w:eastAsia="cs-CZ"/>
              </w:rPr>
              <w:t>hosp</w:t>
            </w:r>
            <w:proofErr w:type="spellEnd"/>
            <w:r w:rsidRPr="00126E22">
              <w:rPr>
                <w:rFonts w:ascii="Arial" w:eastAsia="Times New Roman" w:hAnsi="Arial" w:cs="Arial"/>
                <w:i/>
                <w:iCs/>
                <w:color w:val="070707"/>
                <w:sz w:val="16"/>
                <w:szCs w:val="16"/>
                <w:lang w:eastAsia="cs-CZ"/>
              </w:rPr>
              <w:t>. zvířat a o změně některých souvisejících zákonů (plemenářský zákon)</w:t>
            </w:r>
          </w:p>
        </w:tc>
      </w:tr>
      <w:tr w:rsidR="002E12BF" w:rsidRPr="00F831FF" w:rsidTr="00B33BB9">
        <w:trPr>
          <w:trHeight w:val="288"/>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Arial" w:eastAsia="Times New Roman" w:hAnsi="Arial" w:cs="Arial"/>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288"/>
        </w:trPr>
        <w:tc>
          <w:tcPr>
            <w:tcW w:w="3102" w:type="dxa"/>
            <w:gridSpan w:val="3"/>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b/>
                <w:color w:val="000000"/>
                <w:lang w:eastAsia="cs-CZ"/>
              </w:rPr>
            </w:pPr>
            <w:r w:rsidRPr="00F831FF">
              <w:rPr>
                <w:rFonts w:ascii="Calibri" w:eastAsia="Times New Roman" w:hAnsi="Calibri" w:cs="Calibri"/>
                <w:b/>
                <w:color w:val="000000"/>
                <w:lang w:eastAsia="cs-CZ"/>
              </w:rPr>
              <w:t xml:space="preserve">Kontrolovaná osoba: </w:t>
            </w: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7066" w:type="dxa"/>
            <w:gridSpan w:val="7"/>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Obchodní jméno, sídlo/ Jméno a příjmení, adresa, číslo OP nebo pasu: </w:t>
            </w: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B33BB9" w:rsidRPr="00F831FF" w:rsidTr="00B33BB9">
        <w:trPr>
          <w:trHeight w:val="300"/>
        </w:trPr>
        <w:tc>
          <w:tcPr>
            <w:tcW w:w="7066"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33BB9" w:rsidRPr="00212BEE" w:rsidRDefault="00B33BB9" w:rsidP="00B31232">
            <w:pPr>
              <w:spacing w:after="0" w:line="240" w:lineRule="auto"/>
              <w:rPr>
                <w:rFonts w:eastAsia="Times New Roman" w:cstheme="minorHAnsi"/>
                <w:color w:val="000000"/>
                <w:lang w:eastAsia="cs-CZ"/>
              </w:rPr>
            </w:pPr>
            <w:r w:rsidRPr="00F831FF">
              <w:rPr>
                <w:rFonts w:ascii="Calibri" w:eastAsia="Times New Roman" w:hAnsi="Calibri" w:cs="Calibri"/>
                <w:color w:val="000000"/>
                <w:lang w:eastAsia="cs-CZ"/>
              </w:rPr>
              <w:t> </w:t>
            </w:r>
            <w:r w:rsidR="00212BEE" w:rsidRPr="00212BEE">
              <w:rPr>
                <w:rFonts w:cstheme="minorHAnsi"/>
              </w:rPr>
              <w:t xml:space="preserve">DELTA pro </w:t>
            </w:r>
            <w:proofErr w:type="spellStart"/>
            <w:r w:rsidR="00212BEE" w:rsidRPr="00212BEE">
              <w:rPr>
                <w:rFonts w:cstheme="minorHAnsi"/>
              </w:rPr>
              <w:t>gastro</w:t>
            </w:r>
            <w:proofErr w:type="spellEnd"/>
            <w:r w:rsidR="00212BEE" w:rsidRPr="00212BEE">
              <w:rPr>
                <w:rFonts w:cstheme="minorHAnsi"/>
              </w:rPr>
              <w:t xml:space="preserve"> </w:t>
            </w:r>
            <w:proofErr w:type="spellStart"/>
            <w:r w:rsidR="00212BEE" w:rsidRPr="00212BEE">
              <w:rPr>
                <w:rFonts w:cstheme="minorHAnsi"/>
              </w:rPr>
              <w:t>spol</w:t>
            </w:r>
            <w:proofErr w:type="spellEnd"/>
            <w:r w:rsidR="00212BEE" w:rsidRPr="00212BEE">
              <w:rPr>
                <w:rFonts w:cstheme="minorHAnsi"/>
              </w:rPr>
              <w:t xml:space="preserve"> </w:t>
            </w:r>
            <w:proofErr w:type="spellStart"/>
            <w:r w:rsidR="00212BEE" w:rsidRPr="00212BEE">
              <w:rPr>
                <w:rFonts w:cstheme="minorHAnsi"/>
              </w:rPr>
              <w:t>s.r.o</w:t>
            </w:r>
            <w:proofErr w:type="spellEnd"/>
            <w:r w:rsidR="00212BEE" w:rsidRPr="00212BEE">
              <w:rPr>
                <w:rFonts w:cstheme="minorHAnsi"/>
              </w:rPr>
              <w:t xml:space="preserve">, </w:t>
            </w:r>
            <w:r w:rsidR="00212BEE" w:rsidRPr="00212BEE">
              <w:rPr>
                <w:rFonts w:eastAsia="Times New Roman" w:cstheme="minorHAnsi"/>
                <w:color w:val="000000"/>
                <w:lang w:eastAsia="cs-CZ"/>
              </w:rPr>
              <w:t xml:space="preserve"> Slovačíkova 400/1, 197 00  Praha 19 – část obce Kbely</w:t>
            </w:r>
          </w:p>
        </w:tc>
        <w:tc>
          <w:tcPr>
            <w:tcW w:w="612" w:type="dxa"/>
            <w:tcBorders>
              <w:top w:val="nil"/>
              <w:left w:val="nil"/>
              <w:bottom w:val="nil"/>
              <w:right w:val="nil"/>
            </w:tcBorders>
            <w:shd w:val="clear" w:color="auto" w:fill="auto"/>
            <w:noWrap/>
            <w:vAlign w:val="bottom"/>
            <w:hideMark/>
          </w:tcPr>
          <w:p w:rsidR="00B33BB9" w:rsidRPr="00F831FF" w:rsidRDefault="00B33BB9" w:rsidP="00B31232">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rsidR="00B33BB9" w:rsidRPr="00F831FF" w:rsidRDefault="00B33BB9"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B33BB9" w:rsidRPr="00F831FF" w:rsidRDefault="00B33BB9"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lastRenderedPageBreak/>
              <w:t>IČ:</w:t>
            </w: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287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12BF" w:rsidRPr="00F831FF" w:rsidRDefault="002E12BF" w:rsidP="00B33BB9">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4</w:t>
            </w:r>
            <w:r w:rsidR="00B33BB9">
              <w:rPr>
                <w:rFonts w:ascii="Calibri" w:eastAsia="Times New Roman" w:hAnsi="Calibri" w:cs="Calibri"/>
                <w:color w:val="000000"/>
                <w:lang w:eastAsia="cs-CZ"/>
              </w:rPr>
              <w:t>101</w:t>
            </w:r>
            <w:r>
              <w:rPr>
                <w:rFonts w:ascii="Calibri" w:eastAsia="Times New Roman" w:hAnsi="Calibri" w:cs="Calibri"/>
                <w:color w:val="000000"/>
                <w:lang w:eastAsia="cs-CZ"/>
              </w:rPr>
              <w:t>589</w:t>
            </w: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288"/>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7066" w:type="dxa"/>
            <w:gridSpan w:val="7"/>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Místo kontroly (označení a adresa provozovny nebo hospodářství):</w:t>
            </w: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7066"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480266">
              <w:rPr>
                <w:rFonts w:ascii="Calibri" w:eastAsia="Times New Roman" w:hAnsi="Calibri" w:cs="Calibri"/>
                <w:color w:val="000000"/>
                <w:lang w:eastAsia="cs-CZ"/>
              </w:rPr>
              <w:t xml:space="preserve">Delta sklad a prodejna, </w:t>
            </w:r>
            <w:r w:rsidR="00C41F81">
              <w:rPr>
                <w:rFonts w:ascii="Arial" w:hAnsi="Arial" w:cs="Arial"/>
                <w:color w:val="231F20"/>
                <w:sz w:val="20"/>
                <w:szCs w:val="20"/>
              </w:rPr>
              <w:t>Hořanská 360, 775 46, Vsetín</w:t>
            </w: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4897" w:type="dxa"/>
            <w:gridSpan w:val="5"/>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Veterinární schvalovací číslo nebo registrační číslo: </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CZ</w:t>
            </w:r>
            <w:r w:rsidRPr="00F831FF">
              <w:rPr>
                <w:rFonts w:ascii="Calibri" w:eastAsia="Times New Roman" w:hAnsi="Calibri" w:cs="Calibri"/>
                <w:color w:val="000000"/>
                <w:lang w:eastAsia="cs-CZ"/>
              </w:rPr>
              <w:t> </w:t>
            </w:r>
            <w:r w:rsidR="00B33BB9">
              <w:rPr>
                <w:rFonts w:ascii="Calibri" w:eastAsia="Times New Roman" w:hAnsi="Calibri" w:cs="Calibri"/>
                <w:color w:val="000000"/>
                <w:lang w:eastAsia="cs-CZ"/>
              </w:rPr>
              <w:t>73585210</w:t>
            </w:r>
          </w:p>
        </w:tc>
      </w:tr>
      <w:tr w:rsidR="002E12BF" w:rsidRPr="00F831FF" w:rsidTr="00B33BB9">
        <w:trPr>
          <w:trHeight w:val="300"/>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3102" w:type="dxa"/>
            <w:gridSpan w:val="3"/>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Kód katastrálního území: </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32247</w:t>
            </w: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1229" w:type="dxa"/>
            <w:gridSpan w:val="2"/>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Souřadnice: </w:t>
            </w: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894212">
              <w:rPr>
                <w:rFonts w:ascii="Calibri" w:eastAsia="Times New Roman" w:hAnsi="Calibri" w:cs="Calibri"/>
                <w:color w:val="000000"/>
                <w:lang w:eastAsia="cs-CZ"/>
              </w:rPr>
              <w:t>49.4144125N, 14.6578033E</w:t>
            </w: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288"/>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288"/>
        </w:trPr>
        <w:tc>
          <w:tcPr>
            <w:tcW w:w="4897" w:type="dxa"/>
            <w:gridSpan w:val="5"/>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b/>
                <w:color w:val="000000"/>
                <w:lang w:eastAsia="cs-CZ"/>
              </w:rPr>
            </w:pPr>
            <w:r w:rsidRPr="00F831FF">
              <w:rPr>
                <w:rFonts w:ascii="Calibri" w:eastAsia="Times New Roman" w:hAnsi="Calibri" w:cs="Calibri"/>
                <w:b/>
                <w:color w:val="000000"/>
                <w:lang w:eastAsia="cs-CZ"/>
              </w:rPr>
              <w:t xml:space="preserve">Za kontrolovaný subjekt se kontroly zúčastnil: </w:t>
            </w:r>
          </w:p>
        </w:tc>
        <w:tc>
          <w:tcPr>
            <w:tcW w:w="2169" w:type="dxa"/>
            <w:gridSpan w:val="2"/>
            <w:tcBorders>
              <w:top w:val="nil"/>
              <w:left w:val="nil"/>
              <w:bottom w:val="nil"/>
              <w:right w:val="nil"/>
            </w:tcBorders>
            <w:shd w:val="clear" w:color="auto" w:fill="auto"/>
            <w:noWrap/>
            <w:vAlign w:val="bottom"/>
            <w:hideMark/>
          </w:tcPr>
          <w:p w:rsidR="002E12BF" w:rsidRPr="00F831FF" w:rsidRDefault="00EE7900" w:rsidP="00B31232">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556161078"/>
                <w14:checkbox>
                  <w14:checked w14:val="1"/>
                  <w14:checkedState w14:val="2612" w14:font="MS Gothic"/>
                  <w14:uncheckedState w14:val="2610" w14:font="MS Gothic"/>
                </w14:checkbox>
              </w:sdtPr>
              <w:sdtEndPr/>
              <w:sdtContent>
                <w:r w:rsidR="00B33BB9">
                  <w:rPr>
                    <w:rFonts w:ascii="MS Gothic" w:eastAsia="MS Gothic" w:hAnsi="MS Gothic" w:cs="Calibri" w:hint="eastAsia"/>
                    <w:color w:val="000000"/>
                    <w:lang w:eastAsia="cs-CZ"/>
                  </w:rPr>
                  <w:t>☒</w:t>
                </w:r>
              </w:sdtContent>
            </w:sdt>
            <w:r w:rsidR="002E12BF" w:rsidRPr="00F831FF">
              <w:rPr>
                <w:rFonts w:ascii="Calibri" w:eastAsia="Times New Roman" w:hAnsi="Calibri" w:cs="Calibri"/>
                <w:color w:val="000000"/>
                <w:lang w:eastAsia="cs-CZ"/>
              </w:rPr>
              <w:t>Kontrolovaná osoba</w:t>
            </w: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1958" w:type="dxa"/>
            <w:gridSpan w:val="2"/>
            <w:tcBorders>
              <w:top w:val="nil"/>
              <w:left w:val="nil"/>
              <w:bottom w:val="nil"/>
              <w:right w:val="nil"/>
            </w:tcBorders>
            <w:shd w:val="clear" w:color="auto" w:fill="auto"/>
            <w:noWrap/>
            <w:vAlign w:val="bottom"/>
            <w:hideMark/>
          </w:tcPr>
          <w:p w:rsidR="002E12BF" w:rsidRPr="00F831FF" w:rsidRDefault="00EE7900" w:rsidP="00B31232">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04388533"/>
                <w14:checkbox>
                  <w14:checked w14:val="0"/>
                  <w14:checkedState w14:val="2612" w14:font="MS Gothic"/>
                  <w14:uncheckedState w14:val="2610" w14:font="MS Gothic"/>
                </w14:checkbox>
              </w:sdtPr>
              <w:sdtEndPr/>
              <w:sdtContent>
                <w:r w:rsidR="002E12BF">
                  <w:rPr>
                    <w:rFonts w:ascii="MS Gothic" w:eastAsia="MS Gothic" w:hAnsi="MS Gothic" w:cs="Calibri" w:hint="eastAsia"/>
                    <w:color w:val="000000"/>
                    <w:lang w:eastAsia="cs-CZ"/>
                  </w:rPr>
                  <w:t>☐</w:t>
                </w:r>
              </w:sdtContent>
            </w:sdt>
            <w:r w:rsidR="002E12BF" w:rsidRPr="00F831FF">
              <w:rPr>
                <w:rFonts w:ascii="Calibri" w:eastAsia="Times New Roman" w:hAnsi="Calibri" w:cs="Calibri"/>
                <w:color w:val="000000"/>
                <w:lang w:eastAsia="cs-CZ"/>
              </w:rPr>
              <w:t>Povinná osoba</w:t>
            </w:r>
          </w:p>
        </w:tc>
      </w:tr>
      <w:tr w:rsidR="002E12BF" w:rsidRPr="00F831FF" w:rsidTr="00B33BB9">
        <w:trPr>
          <w:trHeight w:val="300"/>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3102" w:type="dxa"/>
            <w:gridSpan w:val="3"/>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Jméno a příjmení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12BF" w:rsidRPr="00F831FF" w:rsidRDefault="00B33BB9" w:rsidP="00B33BB9">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Jan </w:t>
            </w:r>
            <w:proofErr w:type="spellStart"/>
            <w:r>
              <w:rPr>
                <w:rFonts w:ascii="Calibri" w:eastAsia="Times New Roman" w:hAnsi="Calibri" w:cs="Calibri"/>
                <w:color w:val="000000"/>
                <w:lang w:eastAsia="cs-CZ"/>
              </w:rPr>
              <w:t>Wald</w:t>
            </w:r>
            <w:proofErr w:type="spellEnd"/>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3102" w:type="dxa"/>
            <w:gridSpan w:val="3"/>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 narození: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B31232">
              <w:rPr>
                <w:rFonts w:ascii="Calibri" w:eastAsia="Times New Roman" w:hAnsi="Calibri" w:cs="Calibri"/>
                <w:color w:val="000000"/>
                <w:lang w:eastAsia="cs-CZ"/>
              </w:rPr>
              <w:t>6.</w:t>
            </w:r>
            <w:r w:rsidR="00480266">
              <w:rPr>
                <w:rFonts w:ascii="Calibri" w:eastAsia="Times New Roman" w:hAnsi="Calibri" w:cs="Calibri"/>
                <w:color w:val="000000"/>
                <w:lang w:eastAsia="cs-CZ"/>
              </w:rPr>
              <w:t xml:space="preserve"> </w:t>
            </w:r>
            <w:r w:rsidR="00B31232">
              <w:rPr>
                <w:rFonts w:ascii="Calibri" w:eastAsia="Times New Roman" w:hAnsi="Calibri" w:cs="Calibri"/>
                <w:color w:val="000000"/>
                <w:lang w:eastAsia="cs-CZ"/>
              </w:rPr>
              <w:t>1.</w:t>
            </w:r>
            <w:r w:rsidR="00480266">
              <w:rPr>
                <w:rFonts w:ascii="Calibri" w:eastAsia="Times New Roman" w:hAnsi="Calibri" w:cs="Calibri"/>
                <w:color w:val="000000"/>
                <w:lang w:eastAsia="cs-CZ"/>
              </w:rPr>
              <w:t xml:space="preserve"> </w:t>
            </w:r>
            <w:r w:rsidR="00B31232">
              <w:rPr>
                <w:rFonts w:ascii="Calibri" w:eastAsia="Times New Roman" w:hAnsi="Calibri" w:cs="Calibri"/>
                <w:color w:val="000000"/>
                <w:lang w:eastAsia="cs-CZ"/>
              </w:rPr>
              <w:t>1989</w:t>
            </w:r>
            <w:r w:rsidRPr="00F831FF">
              <w:rPr>
                <w:rFonts w:ascii="Calibri" w:eastAsia="Times New Roman" w:hAnsi="Calibri" w:cs="Calibri"/>
                <w:color w:val="000000"/>
                <w:lang w:eastAsia="cs-CZ"/>
              </w:rPr>
              <w:t> </w:t>
            </w: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Číslo OP: </w:t>
            </w: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31232" w:rsidRPr="00F831FF" w:rsidRDefault="00B31232" w:rsidP="00B3123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416543105</w:t>
            </w: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288"/>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288"/>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3102" w:type="dxa"/>
            <w:gridSpan w:val="3"/>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Předmět provedené kontroly:</w:t>
            </w: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9636"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7848CF">
              <w:rPr>
                <w:rFonts w:ascii="Calibri" w:eastAsia="Times New Roman" w:hAnsi="Calibri" w:cs="Calibri"/>
                <w:color w:val="000000"/>
                <w:lang w:eastAsia="cs-CZ"/>
              </w:rPr>
              <w:t xml:space="preserve">Kontrola </w:t>
            </w:r>
            <w:r w:rsidR="00B31232">
              <w:rPr>
                <w:rFonts w:ascii="Calibri" w:eastAsia="Times New Roman" w:hAnsi="Calibri" w:cs="Calibri"/>
                <w:color w:val="000000"/>
                <w:lang w:eastAsia="cs-CZ"/>
              </w:rPr>
              <w:t>v</w:t>
            </w:r>
            <w:r w:rsidR="008E67E2">
              <w:rPr>
                <w:rFonts w:ascii="Calibri" w:eastAsia="Times New Roman" w:hAnsi="Calibri" w:cs="Calibri"/>
                <w:color w:val="000000"/>
                <w:lang w:eastAsia="cs-CZ"/>
              </w:rPr>
              <w:t xml:space="preserve"> </w:t>
            </w:r>
            <w:r w:rsidR="00B31232">
              <w:rPr>
                <w:rFonts w:ascii="Calibri" w:eastAsia="Times New Roman" w:hAnsi="Calibri" w:cs="Calibri"/>
                <w:color w:val="000000"/>
                <w:lang w:eastAsia="cs-CZ"/>
              </w:rPr>
              <w:t xml:space="preserve">místě určení, kontrola veterinárně hygienická </w:t>
            </w:r>
          </w:p>
        </w:tc>
      </w:tr>
      <w:tr w:rsidR="002E12BF" w:rsidRPr="00F831FF" w:rsidTr="00B33BB9">
        <w:trPr>
          <w:trHeight w:val="288"/>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3102" w:type="dxa"/>
            <w:gridSpan w:val="3"/>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Kontrolní zjištění:</w:t>
            </w: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1748"/>
        </w:trPr>
        <w:tc>
          <w:tcPr>
            <w:tcW w:w="9636" w:type="dxa"/>
            <w:gridSpan w:val="10"/>
            <w:tcBorders>
              <w:top w:val="single" w:sz="8" w:space="0" w:color="auto"/>
              <w:left w:val="single" w:sz="8" w:space="0" w:color="auto"/>
              <w:right w:val="single" w:sz="8" w:space="0" w:color="auto"/>
            </w:tcBorders>
            <w:shd w:val="clear" w:color="auto" w:fill="auto"/>
            <w:noWrap/>
            <w:vAlign w:val="bottom"/>
            <w:hideMark/>
          </w:tcPr>
          <w:p w:rsidR="002E12BF" w:rsidRPr="00480266" w:rsidRDefault="00706E61" w:rsidP="00706E61">
            <w:pPr>
              <w:spacing w:after="0" w:line="240" w:lineRule="auto"/>
              <w:rPr>
                <w:rFonts w:eastAsia="Times New Roman" w:cs="Calibri"/>
                <w:color w:val="000000"/>
                <w:lang w:eastAsia="cs-CZ"/>
              </w:rPr>
            </w:pPr>
            <w:r w:rsidRPr="00480266">
              <w:rPr>
                <w:rFonts w:eastAsia="Times New Roman" w:cs="Calibri"/>
                <w:color w:val="000000"/>
                <w:lang w:eastAsia="cs-CZ"/>
              </w:rPr>
              <w:t xml:space="preserve">Kontrolní zjištění na místě výkonu státního veterinárního dozoru bylo prováděno dne </w:t>
            </w:r>
            <w:r w:rsidR="003859E4" w:rsidRPr="00480266">
              <w:rPr>
                <w:rFonts w:eastAsia="Times New Roman" w:cs="Calibri"/>
                <w:color w:val="000000"/>
                <w:lang w:eastAsia="cs-CZ"/>
              </w:rPr>
              <w:t>28</w:t>
            </w:r>
            <w:r w:rsidRPr="00480266">
              <w:rPr>
                <w:rFonts w:eastAsia="Times New Roman" w:cs="Calibri"/>
                <w:color w:val="000000"/>
                <w:lang w:eastAsia="cs-CZ"/>
              </w:rPr>
              <w:t>. 8.2018 od 13:15 hod do 14:00</w:t>
            </w:r>
            <w:r w:rsidR="008E67E2" w:rsidRPr="00480266">
              <w:rPr>
                <w:rFonts w:eastAsia="Times New Roman" w:cs="Calibri"/>
                <w:color w:val="000000"/>
                <w:lang w:eastAsia="cs-CZ"/>
              </w:rPr>
              <w:t xml:space="preserve"> </w:t>
            </w:r>
            <w:r w:rsidRPr="00480266">
              <w:rPr>
                <w:rFonts w:eastAsia="Times New Roman" w:cs="Calibri"/>
                <w:color w:val="000000"/>
                <w:lang w:eastAsia="cs-CZ"/>
              </w:rPr>
              <w:t>hod.</w:t>
            </w:r>
          </w:p>
          <w:p w:rsidR="00706E61" w:rsidRPr="00480266" w:rsidRDefault="00EC5218" w:rsidP="00B31232">
            <w:pPr>
              <w:spacing w:after="0" w:line="240" w:lineRule="auto"/>
              <w:rPr>
                <w:rFonts w:eastAsia="Times New Roman" w:cs="Calibri"/>
                <w:color w:val="000000"/>
                <w:lang w:eastAsia="cs-CZ"/>
              </w:rPr>
            </w:pPr>
            <w:r w:rsidRPr="00480266">
              <w:rPr>
                <w:rFonts w:eastAsia="Times New Roman" w:cs="Calibri"/>
                <w:color w:val="000000"/>
                <w:lang w:eastAsia="cs-CZ"/>
              </w:rPr>
              <w:t>Kontrola v místě určení</w:t>
            </w:r>
            <w:r w:rsidR="00B31232" w:rsidRPr="00480266">
              <w:rPr>
                <w:rFonts w:eastAsia="Times New Roman" w:cs="Calibri"/>
                <w:color w:val="000000"/>
                <w:lang w:eastAsia="cs-CZ"/>
              </w:rPr>
              <w:t xml:space="preserve">. Dle zprávy z KVS SVS pro </w:t>
            </w:r>
            <w:r w:rsidR="008E67E2" w:rsidRPr="00480266">
              <w:rPr>
                <w:rFonts w:eastAsia="Times New Roman" w:cs="Calibri"/>
                <w:color w:val="000000"/>
                <w:lang w:eastAsia="cs-CZ"/>
              </w:rPr>
              <w:t>Zlínsk</w:t>
            </w:r>
            <w:r w:rsidR="00B31232" w:rsidRPr="00480266">
              <w:rPr>
                <w:rFonts w:eastAsia="Times New Roman" w:cs="Calibri"/>
                <w:color w:val="000000"/>
                <w:lang w:eastAsia="cs-CZ"/>
              </w:rPr>
              <w:t xml:space="preserve">ý kraj má být do provozovny na adrese </w:t>
            </w:r>
            <w:r w:rsidR="00B31232" w:rsidRPr="00480266">
              <w:rPr>
                <w:rFonts w:cs="Arial"/>
                <w:color w:val="231F20"/>
              </w:rPr>
              <w:t>Hořanská 360, 775 46, Vsetín dovezena zásilka potravin živočišného původu z Rakouska.</w:t>
            </w:r>
            <w:r w:rsidRPr="00480266">
              <w:rPr>
                <w:rFonts w:cs="Arial"/>
                <w:color w:val="231F20"/>
              </w:rPr>
              <w:t xml:space="preserve"> Bude provedena k</w:t>
            </w:r>
            <w:r w:rsidR="00B31232" w:rsidRPr="00480266">
              <w:rPr>
                <w:rFonts w:cs="Arial"/>
                <w:color w:val="231F20"/>
              </w:rPr>
              <w:t>ontrola</w:t>
            </w:r>
            <w:r w:rsidRPr="00480266">
              <w:rPr>
                <w:rFonts w:eastAsia="Times New Roman" w:cs="Calibri"/>
                <w:color w:val="000000"/>
                <w:lang w:eastAsia="cs-CZ"/>
              </w:rPr>
              <w:t xml:space="preserve"> </w:t>
            </w:r>
            <w:r w:rsidR="00B31232" w:rsidRPr="00480266">
              <w:rPr>
                <w:rFonts w:eastAsia="Times New Roman" w:cs="Calibri"/>
                <w:color w:val="000000"/>
                <w:lang w:eastAsia="cs-CZ"/>
              </w:rPr>
              <w:t>plnění povinností, vyplývajících z platných právních předpisů při příjmu zásilek potravin živočišného původu z členských států EU v místě určení</w:t>
            </w:r>
            <w:r w:rsidRPr="00480266">
              <w:rPr>
                <w:rFonts w:eastAsia="Times New Roman" w:cs="Calibri"/>
                <w:color w:val="000000"/>
                <w:lang w:eastAsia="cs-CZ"/>
              </w:rPr>
              <w:t>, d</w:t>
            </w:r>
            <w:r w:rsidR="00B31232" w:rsidRPr="00480266">
              <w:rPr>
                <w:rFonts w:eastAsia="Times New Roman" w:cs="Calibri"/>
                <w:color w:val="000000"/>
                <w:lang w:eastAsia="cs-CZ"/>
              </w:rPr>
              <w:t>ále bude p</w:t>
            </w:r>
            <w:r w:rsidR="00706E61" w:rsidRPr="00480266">
              <w:rPr>
                <w:rFonts w:eastAsia="Times New Roman" w:cs="Calibri"/>
                <w:color w:val="000000"/>
                <w:lang w:eastAsia="cs-CZ"/>
              </w:rPr>
              <w:t>ředmětem kontroly stavebn</w:t>
            </w:r>
            <w:r w:rsidR="00944955" w:rsidRPr="00480266">
              <w:rPr>
                <w:rFonts w:eastAsia="Times New Roman" w:cs="Calibri"/>
                <w:color w:val="000000"/>
                <w:lang w:eastAsia="cs-CZ"/>
              </w:rPr>
              <w:t>ě technický a hygienický stav p</w:t>
            </w:r>
            <w:r w:rsidR="00706E61" w:rsidRPr="00480266">
              <w:rPr>
                <w:rFonts w:eastAsia="Times New Roman" w:cs="Calibri"/>
                <w:color w:val="000000"/>
                <w:lang w:eastAsia="cs-CZ"/>
              </w:rPr>
              <w:t>r</w:t>
            </w:r>
            <w:r w:rsidR="00944955" w:rsidRPr="00480266">
              <w:rPr>
                <w:rFonts w:eastAsia="Times New Roman" w:cs="Calibri"/>
                <w:color w:val="000000"/>
                <w:lang w:eastAsia="cs-CZ"/>
              </w:rPr>
              <w:t>o</w:t>
            </w:r>
            <w:r w:rsidR="00706E61" w:rsidRPr="00480266">
              <w:rPr>
                <w:rFonts w:eastAsia="Times New Roman" w:cs="Calibri"/>
                <w:color w:val="000000"/>
                <w:lang w:eastAsia="cs-CZ"/>
              </w:rPr>
              <w:t>vozovny, stav zásob, skladovacích teplot, ochrana pot</w:t>
            </w:r>
            <w:r w:rsidR="00944955" w:rsidRPr="00480266">
              <w:rPr>
                <w:rFonts w:eastAsia="Times New Roman" w:cs="Calibri"/>
                <w:color w:val="000000"/>
                <w:lang w:eastAsia="cs-CZ"/>
              </w:rPr>
              <w:t>ravin před kontaminací, dodržen</w:t>
            </w:r>
            <w:r w:rsidR="00706E61" w:rsidRPr="00480266">
              <w:rPr>
                <w:rFonts w:eastAsia="Times New Roman" w:cs="Calibri"/>
                <w:color w:val="000000"/>
                <w:lang w:eastAsia="cs-CZ"/>
              </w:rPr>
              <w:t>í dob</w:t>
            </w:r>
            <w:r w:rsidRPr="00480266">
              <w:rPr>
                <w:rFonts w:eastAsia="Times New Roman" w:cs="Calibri"/>
                <w:color w:val="000000"/>
                <w:lang w:eastAsia="cs-CZ"/>
              </w:rPr>
              <w:t xml:space="preserve">y použitelnosti. </w:t>
            </w:r>
            <w:r w:rsidR="00944955" w:rsidRPr="00480266">
              <w:rPr>
                <w:rFonts w:eastAsia="Times New Roman" w:cs="Calibri"/>
                <w:color w:val="000000"/>
                <w:highlight w:val="yellow"/>
                <w:lang w:eastAsia="cs-CZ"/>
              </w:rPr>
              <w:t xml:space="preserve"> </w:t>
            </w:r>
          </w:p>
          <w:p w:rsidR="00706E61" w:rsidRPr="00480266" w:rsidRDefault="00706E61" w:rsidP="00B31232">
            <w:pPr>
              <w:spacing w:after="0" w:line="240" w:lineRule="auto"/>
              <w:rPr>
                <w:rFonts w:eastAsia="Times New Roman" w:cs="Calibri"/>
                <w:color w:val="000000"/>
                <w:lang w:eastAsia="cs-CZ"/>
              </w:rPr>
            </w:pPr>
          </w:p>
          <w:p w:rsidR="00EC5218" w:rsidRPr="00480266" w:rsidRDefault="00706E61" w:rsidP="00706E61">
            <w:pPr>
              <w:spacing w:after="0" w:line="240" w:lineRule="auto"/>
              <w:rPr>
                <w:rFonts w:eastAsia="Times New Roman" w:cs="Calibri"/>
                <w:color w:val="000000"/>
                <w:lang w:eastAsia="cs-CZ"/>
              </w:rPr>
            </w:pPr>
            <w:r w:rsidRPr="00480266">
              <w:rPr>
                <w:rFonts w:eastAsia="Times New Roman" w:cs="Calibri"/>
                <w:color w:val="000000"/>
                <w:lang w:eastAsia="cs-CZ"/>
              </w:rPr>
              <w:t>Kontrola byla zahájena předložením služebního průkazu č. S 3155 a se</w:t>
            </w:r>
            <w:r w:rsidR="00944955" w:rsidRPr="00480266">
              <w:rPr>
                <w:rFonts w:eastAsia="Times New Roman" w:cs="Calibri"/>
                <w:color w:val="000000"/>
                <w:lang w:eastAsia="cs-CZ"/>
              </w:rPr>
              <w:t>známila osobu přítomnou kontrolou</w:t>
            </w:r>
            <w:r w:rsidRPr="00480266">
              <w:rPr>
                <w:rFonts w:eastAsia="Times New Roman" w:cs="Calibri"/>
                <w:color w:val="000000"/>
                <w:lang w:eastAsia="cs-CZ"/>
              </w:rPr>
              <w:t xml:space="preserve"> s cíli a předmětem kontroly. </w:t>
            </w:r>
          </w:p>
          <w:p w:rsidR="00706E61" w:rsidRPr="00480266" w:rsidRDefault="00706E61" w:rsidP="00706E61">
            <w:pPr>
              <w:spacing w:after="0" w:line="240" w:lineRule="auto"/>
              <w:rPr>
                <w:rFonts w:eastAsia="Times New Roman" w:cs="Calibri"/>
                <w:color w:val="000000"/>
                <w:lang w:eastAsia="cs-CZ"/>
              </w:rPr>
            </w:pPr>
            <w:r w:rsidRPr="00480266">
              <w:rPr>
                <w:rFonts w:eastAsia="Times New Roman" w:cs="Calibri"/>
                <w:color w:val="000000"/>
                <w:lang w:eastAsia="cs-CZ"/>
              </w:rPr>
              <w:t>Teplota produktů a prostředí byla měřena úředním teploměrem TESTO, kalibrovaným dne 14.</w:t>
            </w:r>
            <w:r w:rsidR="00480266" w:rsidRPr="00480266">
              <w:rPr>
                <w:rFonts w:eastAsia="Times New Roman" w:cs="Calibri"/>
                <w:color w:val="000000"/>
                <w:lang w:eastAsia="cs-CZ"/>
              </w:rPr>
              <w:t xml:space="preserve"> </w:t>
            </w:r>
            <w:r w:rsidRPr="00480266">
              <w:rPr>
                <w:rFonts w:eastAsia="Times New Roman" w:cs="Calibri"/>
                <w:color w:val="000000"/>
                <w:lang w:eastAsia="cs-CZ"/>
              </w:rPr>
              <w:t>1.</w:t>
            </w:r>
            <w:r w:rsidR="00480266" w:rsidRPr="00480266">
              <w:rPr>
                <w:rFonts w:eastAsia="Times New Roman" w:cs="Calibri"/>
                <w:color w:val="000000"/>
                <w:lang w:eastAsia="cs-CZ"/>
              </w:rPr>
              <w:t xml:space="preserve"> </w:t>
            </w:r>
            <w:r w:rsidRPr="00480266">
              <w:rPr>
                <w:rFonts w:eastAsia="Times New Roman" w:cs="Calibri"/>
                <w:color w:val="000000"/>
                <w:lang w:eastAsia="cs-CZ"/>
              </w:rPr>
              <w:t xml:space="preserve">2018, kalibrační list GK 88/2018 s odchylkou -0,2 °C. </w:t>
            </w:r>
          </w:p>
          <w:p w:rsidR="00706E61" w:rsidRPr="00480266" w:rsidRDefault="00706E61" w:rsidP="00706E61">
            <w:pPr>
              <w:spacing w:after="0" w:line="240" w:lineRule="auto"/>
              <w:rPr>
                <w:rFonts w:eastAsia="Times New Roman" w:cs="Calibri"/>
                <w:color w:val="000000"/>
                <w:lang w:eastAsia="cs-CZ"/>
              </w:rPr>
            </w:pPr>
          </w:p>
          <w:p w:rsidR="00286949" w:rsidRPr="00480266" w:rsidRDefault="008E67E2" w:rsidP="00F56718">
            <w:pPr>
              <w:spacing w:after="0" w:line="240" w:lineRule="auto"/>
              <w:rPr>
                <w:rFonts w:eastAsia="Times New Roman" w:cs="Calibri"/>
                <w:color w:val="000000"/>
                <w:lang w:eastAsia="cs-CZ"/>
              </w:rPr>
            </w:pPr>
            <w:r w:rsidRPr="00480266">
              <w:rPr>
                <w:rFonts w:cs="Arial"/>
                <w:color w:val="231F20"/>
              </w:rPr>
              <w:t>K</w:t>
            </w:r>
            <w:r w:rsidR="00EC5218" w:rsidRPr="00480266">
              <w:rPr>
                <w:rFonts w:cs="Arial"/>
                <w:color w:val="231F20"/>
              </w:rPr>
              <w:t>ontrola</w:t>
            </w:r>
            <w:r w:rsidR="00EC5218" w:rsidRPr="00480266">
              <w:rPr>
                <w:rFonts w:eastAsia="Times New Roman" w:cs="Calibri"/>
                <w:color w:val="000000"/>
                <w:lang w:eastAsia="cs-CZ"/>
              </w:rPr>
              <w:t xml:space="preserve"> plnění povinností, vyplývajících z platných právních předpisů při příjmu zásilek potravin živočišného původu z členských států EU v místě určení:</w:t>
            </w:r>
          </w:p>
          <w:p w:rsidR="00EC5218" w:rsidRPr="00480266" w:rsidRDefault="00EC5218" w:rsidP="00F56718">
            <w:pPr>
              <w:spacing w:after="0" w:line="240" w:lineRule="auto"/>
              <w:rPr>
                <w:rFonts w:eastAsia="Times New Roman" w:cs="Calibri"/>
                <w:color w:val="000000"/>
                <w:lang w:eastAsia="cs-CZ"/>
              </w:rPr>
            </w:pPr>
          </w:p>
          <w:p w:rsidR="00286949" w:rsidRPr="00480266" w:rsidRDefault="00286949" w:rsidP="00F56718">
            <w:pPr>
              <w:spacing w:after="0" w:line="240" w:lineRule="auto"/>
              <w:rPr>
                <w:rFonts w:cs="Arial"/>
                <w:color w:val="000000"/>
              </w:rPr>
            </w:pPr>
            <w:r w:rsidRPr="00480266">
              <w:rPr>
                <w:rFonts w:eastAsia="Times New Roman" w:cs="Calibri"/>
                <w:color w:val="000000"/>
                <w:lang w:eastAsia="cs-CZ"/>
              </w:rPr>
              <w:t xml:space="preserve">Informace o příchodu zásilky na místo určení nebyla předem nahlášena na KVS SVS pro Zlínský kraj, </w:t>
            </w:r>
            <w:r w:rsidR="003859E4" w:rsidRPr="00480266">
              <w:rPr>
                <w:rFonts w:eastAsia="Times New Roman" w:cs="Calibri"/>
                <w:color w:val="000000"/>
                <w:lang w:eastAsia="cs-CZ"/>
              </w:rPr>
              <w:t>č</w:t>
            </w:r>
            <w:r w:rsidRPr="00480266">
              <w:rPr>
                <w:rFonts w:eastAsia="Times New Roman" w:cs="Calibri"/>
                <w:color w:val="000000"/>
                <w:lang w:eastAsia="cs-CZ"/>
              </w:rPr>
              <w:t>ímž</w:t>
            </w:r>
            <w:r w:rsidRPr="00480266">
              <w:rPr>
                <w:rFonts w:eastAsia="Times New Roman" w:cs="Calibri"/>
                <w:b/>
                <w:color w:val="000000"/>
                <w:lang w:eastAsia="cs-CZ"/>
              </w:rPr>
              <w:t xml:space="preserve"> </w:t>
            </w:r>
            <w:r w:rsidRPr="00BF4B2B">
              <w:rPr>
                <w:rFonts w:eastAsia="Times New Roman" w:cs="Calibri"/>
                <w:color w:val="000000"/>
                <w:lang w:eastAsia="cs-CZ"/>
              </w:rPr>
              <w:t>došlo k porušení §3d odst. 3 zák</w:t>
            </w:r>
            <w:r w:rsidR="00BF4B2B">
              <w:rPr>
                <w:rFonts w:eastAsia="Times New Roman" w:cs="Calibri"/>
                <w:color w:val="000000"/>
                <w:lang w:eastAsia="cs-CZ"/>
              </w:rPr>
              <w:t>ona</w:t>
            </w:r>
            <w:r w:rsidR="00BF4B2B" w:rsidRPr="00BF4B2B">
              <w:rPr>
                <w:rFonts w:eastAsia="Times New Roman" w:cs="Calibri"/>
                <w:color w:val="000000"/>
                <w:lang w:eastAsia="cs-CZ"/>
              </w:rPr>
              <w:t xml:space="preserve"> č.</w:t>
            </w:r>
            <w:r w:rsidRPr="00BF4B2B">
              <w:rPr>
                <w:rFonts w:eastAsia="Times New Roman" w:cs="Calibri"/>
                <w:color w:val="000000"/>
                <w:lang w:eastAsia="cs-CZ"/>
              </w:rPr>
              <w:t xml:space="preserve"> 110/1997 Sb</w:t>
            </w:r>
            <w:r w:rsidRPr="00480266">
              <w:rPr>
                <w:rFonts w:eastAsia="Times New Roman" w:cs="Calibri"/>
                <w:color w:val="000000"/>
                <w:lang w:eastAsia="cs-CZ"/>
              </w:rPr>
              <w:t>.</w:t>
            </w:r>
            <w:r w:rsidR="00BF4B2B">
              <w:rPr>
                <w:rFonts w:eastAsia="Times New Roman" w:cs="Calibri"/>
                <w:color w:val="000000"/>
                <w:lang w:eastAsia="cs-CZ"/>
              </w:rPr>
              <w:t>,</w:t>
            </w:r>
            <w:r w:rsidR="00BF4B2B">
              <w:rPr>
                <w:rFonts w:ascii="Arial" w:hAnsi="Arial" w:cs="Arial"/>
                <w:i/>
                <w:iCs/>
                <w:color w:val="070707"/>
                <w:sz w:val="26"/>
                <w:szCs w:val="26"/>
              </w:rPr>
              <w:t xml:space="preserve"> </w:t>
            </w:r>
            <w:r w:rsidR="00BF4B2B" w:rsidRPr="00BF4B2B">
              <w:rPr>
                <w:rFonts w:cstheme="minorHAnsi"/>
                <w:iCs/>
                <w:color w:val="070707"/>
              </w:rPr>
              <w:t>o potravinách a tabákových výrobcích a o změně a doplnění některých souvisejících zákonů</w:t>
            </w:r>
            <w:r w:rsidR="00BF4B2B">
              <w:rPr>
                <w:rFonts w:eastAsia="Times New Roman" w:cs="Calibri"/>
                <w:color w:val="000000"/>
                <w:lang w:eastAsia="cs-CZ"/>
              </w:rPr>
              <w:t xml:space="preserve">. </w:t>
            </w:r>
            <w:r w:rsidRPr="00480266">
              <w:rPr>
                <w:rFonts w:cs="Arial"/>
                <w:color w:val="000000"/>
              </w:rPr>
              <w:t xml:space="preserve">Provozovatel potravinářského podniku, který v místě určení přijímá potraviny vymezené prováděcím právním předpisem z jiného členského státu Evropské unie nebo ze třetí země, je povinen informovat orgán dozoru příslušný podle § 16 odst. </w:t>
            </w:r>
            <w:r w:rsidR="00BF4B2B">
              <w:rPr>
                <w:rFonts w:cs="Arial"/>
                <w:color w:val="000000"/>
              </w:rPr>
              <w:t>(</w:t>
            </w:r>
            <w:r w:rsidRPr="00480266">
              <w:rPr>
                <w:rFonts w:cs="Arial"/>
                <w:color w:val="000000"/>
              </w:rPr>
              <w:t>4</w:t>
            </w:r>
            <w:r w:rsidR="00BF4B2B">
              <w:rPr>
                <w:rFonts w:cs="Arial"/>
                <w:color w:val="000000"/>
              </w:rPr>
              <w:t>)</w:t>
            </w:r>
            <w:r w:rsidRPr="00480266">
              <w:rPr>
                <w:rFonts w:cs="Arial"/>
                <w:color w:val="000000"/>
              </w:rPr>
              <w:t xml:space="preserve"> a </w:t>
            </w:r>
            <w:r w:rsidR="00BF4B2B">
              <w:rPr>
                <w:rFonts w:cs="Arial"/>
                <w:color w:val="000000"/>
              </w:rPr>
              <w:t>(</w:t>
            </w:r>
            <w:r w:rsidRPr="00480266">
              <w:rPr>
                <w:rFonts w:cs="Arial"/>
                <w:color w:val="000000"/>
              </w:rPr>
              <w:t>5</w:t>
            </w:r>
            <w:r w:rsidR="00BF4B2B">
              <w:rPr>
                <w:rFonts w:cs="Arial"/>
                <w:color w:val="000000"/>
              </w:rPr>
              <w:t>)</w:t>
            </w:r>
            <w:r w:rsidRPr="00480266">
              <w:rPr>
                <w:rFonts w:cs="Arial"/>
                <w:color w:val="000000"/>
              </w:rPr>
              <w:t xml:space="preserve"> o jejich příchodu. Prováděcí právní předpis na základě analýzy rizika podle čl. 3 nařízení Evropského parlamentu a Rady </w:t>
            </w:r>
            <w:r w:rsidRPr="008B1691">
              <w:rPr>
                <w:rFonts w:cs="Arial"/>
                <w:color w:val="000000"/>
              </w:rPr>
              <w:t>(ES) č. 178/2002</w:t>
            </w:r>
            <w:r w:rsidR="008B1691">
              <w:rPr>
                <w:rFonts w:cs="Arial"/>
                <w:color w:val="000000"/>
              </w:rPr>
              <w:t xml:space="preserve">, </w:t>
            </w:r>
            <w:r w:rsidR="008B1691" w:rsidRPr="008B1691">
              <w:rPr>
                <w:rFonts w:cstheme="minorHAnsi"/>
                <w:color w:val="000000"/>
              </w:rPr>
              <w:t>k</w:t>
            </w:r>
            <w:r w:rsidR="008B1691" w:rsidRPr="008B1691">
              <w:rPr>
                <w:rFonts w:cstheme="minorHAnsi"/>
                <w:color w:val="444444"/>
              </w:rPr>
              <w:t xml:space="preserve">terým se stanoví obecné zásady a požadavky potravinového práva, zřizuje se Evropský úřad </w:t>
            </w:r>
            <w:r w:rsidR="008B1691" w:rsidRPr="008B1691">
              <w:rPr>
                <w:rFonts w:cstheme="minorHAnsi"/>
                <w:color w:val="444444"/>
              </w:rPr>
              <w:lastRenderedPageBreak/>
              <w:t>pro bezpečnost potravin a stanoví postupy týkající se bezpečnosti potravin</w:t>
            </w:r>
            <w:r w:rsidRPr="008B1691">
              <w:rPr>
                <w:rFonts w:cstheme="minorHAnsi"/>
                <w:color w:val="000000"/>
              </w:rPr>
              <w:t xml:space="preserve"> v r</w:t>
            </w:r>
            <w:r w:rsidRPr="00480266">
              <w:rPr>
                <w:rFonts w:cs="Arial"/>
                <w:color w:val="000000"/>
              </w:rPr>
              <w:t>ozsahu nezbytně nutném pro organizaci úředních kontrol</w:t>
            </w:r>
            <w:r w:rsidR="008B1691">
              <w:rPr>
                <w:rFonts w:cs="Arial"/>
                <w:color w:val="000000"/>
              </w:rPr>
              <w:t xml:space="preserve"> a</w:t>
            </w:r>
            <w:r w:rsidRPr="00480266">
              <w:rPr>
                <w:rFonts w:cs="Arial"/>
                <w:color w:val="000000"/>
              </w:rPr>
              <w:t xml:space="preserve"> stanoví druh potraviny, termín, rozsah a způsob informování.</w:t>
            </w:r>
          </w:p>
          <w:p w:rsidR="00EC5218" w:rsidRPr="00480266" w:rsidRDefault="00EC5218" w:rsidP="00F56718">
            <w:pPr>
              <w:spacing w:after="0" w:line="240" w:lineRule="auto"/>
              <w:rPr>
                <w:rFonts w:eastAsia="Times New Roman" w:cs="Calibri"/>
                <w:color w:val="000000"/>
                <w:lang w:eastAsia="cs-CZ"/>
              </w:rPr>
            </w:pPr>
          </w:p>
          <w:p w:rsidR="003859E4" w:rsidRPr="00480266" w:rsidRDefault="003859E4" w:rsidP="003859E4">
            <w:pPr>
              <w:spacing w:after="0" w:line="240" w:lineRule="auto"/>
              <w:rPr>
                <w:rFonts w:eastAsia="Times New Roman" w:cs="Calibri"/>
                <w:color w:val="000000"/>
                <w:lang w:eastAsia="cs-CZ"/>
              </w:rPr>
            </w:pPr>
            <w:r w:rsidRPr="00480266">
              <w:rPr>
                <w:rFonts w:eastAsia="Times New Roman" w:cs="Calibri"/>
                <w:color w:val="000000"/>
                <w:lang w:eastAsia="cs-CZ"/>
              </w:rPr>
              <w:t>Byla provedena kontrola potravin přijatých na místě určení:</w:t>
            </w:r>
          </w:p>
          <w:p w:rsidR="003859E4" w:rsidRPr="00480266" w:rsidRDefault="003859E4" w:rsidP="003859E4">
            <w:pPr>
              <w:spacing w:after="0" w:line="240" w:lineRule="auto"/>
              <w:rPr>
                <w:rFonts w:eastAsia="Times New Roman" w:cs="Calibri"/>
                <w:color w:val="000000"/>
                <w:lang w:eastAsia="cs-CZ"/>
              </w:rPr>
            </w:pPr>
          </w:p>
          <w:p w:rsidR="003859E4" w:rsidRPr="00480266" w:rsidRDefault="008E67E2" w:rsidP="003859E4">
            <w:pPr>
              <w:spacing w:after="0" w:line="240" w:lineRule="auto"/>
              <w:rPr>
                <w:rFonts w:eastAsia="Times New Roman" w:cs="Calibri"/>
                <w:color w:val="000000"/>
                <w:lang w:eastAsia="cs-CZ"/>
              </w:rPr>
            </w:pPr>
            <w:r w:rsidRPr="00480266">
              <w:rPr>
                <w:rFonts w:eastAsia="Times New Roman" w:cs="Calibri"/>
                <w:color w:val="000000"/>
                <w:lang w:eastAsia="cs-CZ"/>
              </w:rPr>
              <w:t>Konkrétně s</w:t>
            </w:r>
            <w:r w:rsidR="003859E4" w:rsidRPr="00480266">
              <w:rPr>
                <w:rFonts w:eastAsia="Times New Roman" w:cs="Calibri"/>
                <w:color w:val="000000"/>
                <w:lang w:eastAsia="cs-CZ"/>
              </w:rPr>
              <w:t>e jednalo o zásilku z Rakouska:</w:t>
            </w:r>
          </w:p>
          <w:p w:rsidR="003859E4" w:rsidRPr="00480266" w:rsidRDefault="003859E4" w:rsidP="003859E4">
            <w:pPr>
              <w:spacing w:after="0" w:line="240" w:lineRule="auto"/>
              <w:rPr>
                <w:rFonts w:eastAsia="Times New Roman" w:cs="Calibri"/>
                <w:color w:val="000000"/>
                <w:lang w:eastAsia="cs-CZ"/>
              </w:rPr>
            </w:pPr>
            <w:r w:rsidRPr="00480266">
              <w:rPr>
                <w:rFonts w:eastAsia="Times New Roman" w:cs="Calibri"/>
                <w:color w:val="000000"/>
                <w:lang w:eastAsia="cs-CZ"/>
              </w:rPr>
              <w:t>27.</w:t>
            </w:r>
            <w:r w:rsidR="00480266" w:rsidRPr="00480266">
              <w:rPr>
                <w:rFonts w:eastAsia="Times New Roman" w:cs="Calibri"/>
                <w:color w:val="000000"/>
                <w:lang w:eastAsia="cs-CZ"/>
              </w:rPr>
              <w:t xml:space="preserve"> </w:t>
            </w:r>
            <w:r w:rsidRPr="00480266">
              <w:rPr>
                <w:rFonts w:eastAsia="Times New Roman" w:cs="Calibri"/>
                <w:color w:val="000000"/>
                <w:lang w:eastAsia="cs-CZ"/>
              </w:rPr>
              <w:t>8.</w:t>
            </w:r>
            <w:r w:rsidR="00480266" w:rsidRPr="00480266">
              <w:rPr>
                <w:rFonts w:eastAsia="Times New Roman" w:cs="Calibri"/>
                <w:color w:val="000000"/>
                <w:lang w:eastAsia="cs-CZ"/>
              </w:rPr>
              <w:t xml:space="preserve"> </w:t>
            </w:r>
            <w:r w:rsidRPr="00480266">
              <w:rPr>
                <w:rFonts w:eastAsia="Times New Roman" w:cs="Calibri"/>
                <w:color w:val="000000"/>
                <w:lang w:eastAsia="cs-CZ"/>
              </w:rPr>
              <w:t xml:space="preserve">2018 byla v provozovně přijata zásilka, odeslána téhož dne dodavatelem firma ITA </w:t>
            </w:r>
            <w:proofErr w:type="spellStart"/>
            <w:r w:rsidRPr="00480266">
              <w:rPr>
                <w:rFonts w:eastAsia="Times New Roman" w:cs="Calibri"/>
                <w:color w:val="000000"/>
                <w:lang w:eastAsia="cs-CZ"/>
              </w:rPr>
              <w:t>Travel</w:t>
            </w:r>
            <w:proofErr w:type="spellEnd"/>
            <w:r w:rsidRPr="00480266">
              <w:rPr>
                <w:rFonts w:eastAsia="Times New Roman" w:cs="Calibri"/>
                <w:color w:val="000000"/>
                <w:lang w:eastAsia="cs-CZ"/>
              </w:rPr>
              <w:t xml:space="preserve"> spol. s.r.o. Senohrabská 125, Hodonín, 605 51. </w:t>
            </w:r>
          </w:p>
          <w:p w:rsidR="00F56718" w:rsidRPr="00480266" w:rsidRDefault="00F56718" w:rsidP="00F56718">
            <w:pPr>
              <w:spacing w:after="0" w:line="240" w:lineRule="auto"/>
              <w:rPr>
                <w:rFonts w:eastAsia="Times New Roman" w:cs="Calibri"/>
                <w:color w:val="000000"/>
                <w:lang w:eastAsia="cs-CZ"/>
              </w:rPr>
            </w:pPr>
          </w:p>
          <w:p w:rsidR="00F56718" w:rsidRPr="00480266" w:rsidRDefault="00F56718" w:rsidP="00F56718">
            <w:pPr>
              <w:spacing w:after="0" w:line="240" w:lineRule="auto"/>
              <w:rPr>
                <w:rFonts w:eastAsia="Times New Roman" w:cs="Calibri"/>
                <w:color w:val="000000"/>
                <w:lang w:eastAsia="cs-CZ"/>
              </w:rPr>
            </w:pPr>
            <w:r w:rsidRPr="00480266">
              <w:rPr>
                <w:rFonts w:eastAsia="Times New Roman" w:cs="Calibri"/>
                <w:color w:val="000000"/>
                <w:lang w:eastAsia="cs-CZ"/>
              </w:rPr>
              <w:t>Sýr EDAMER , 30% tuku, DMT 2</w:t>
            </w:r>
            <w:r w:rsidR="008E67E2" w:rsidRPr="00480266">
              <w:rPr>
                <w:rFonts w:eastAsia="Times New Roman" w:cs="Calibri"/>
                <w:color w:val="000000"/>
                <w:lang w:eastAsia="cs-CZ"/>
              </w:rPr>
              <w:t>6</w:t>
            </w:r>
            <w:r w:rsidR="00480266" w:rsidRPr="00480266">
              <w:rPr>
                <w:rFonts w:eastAsia="Times New Roman" w:cs="Calibri"/>
                <w:color w:val="000000"/>
                <w:lang w:eastAsia="cs-CZ"/>
              </w:rPr>
              <w:t>. 11. 2018, AT 40153 GE</w:t>
            </w:r>
            <w:r w:rsidRPr="00480266">
              <w:rPr>
                <w:rFonts w:eastAsia="Times New Roman" w:cs="Calibri"/>
                <w:color w:val="000000"/>
                <w:lang w:eastAsia="cs-CZ"/>
              </w:rPr>
              <w:t>,</w:t>
            </w:r>
            <w:r w:rsidR="00480266" w:rsidRPr="00480266">
              <w:rPr>
                <w:rFonts w:eastAsia="Times New Roman" w:cs="Calibri"/>
                <w:color w:val="000000"/>
                <w:lang w:eastAsia="cs-CZ"/>
              </w:rPr>
              <w:t xml:space="preserve"> </w:t>
            </w:r>
            <w:r w:rsidRPr="00480266">
              <w:rPr>
                <w:rFonts w:eastAsia="Times New Roman" w:cs="Calibri"/>
                <w:color w:val="000000"/>
                <w:lang w:eastAsia="cs-CZ"/>
              </w:rPr>
              <w:t>o celkové hmotnosti 500kg</w:t>
            </w:r>
          </w:p>
          <w:p w:rsidR="00944955" w:rsidRPr="00480266" w:rsidRDefault="00286949" w:rsidP="00706E61">
            <w:pPr>
              <w:spacing w:after="0" w:line="240" w:lineRule="auto"/>
              <w:rPr>
                <w:rFonts w:eastAsia="Times New Roman" w:cs="Calibri"/>
                <w:color w:val="000000"/>
                <w:lang w:eastAsia="cs-CZ"/>
              </w:rPr>
            </w:pPr>
            <w:r w:rsidRPr="00480266">
              <w:rPr>
                <w:rFonts w:eastAsia="Times New Roman" w:cs="Calibri"/>
                <w:color w:val="000000"/>
                <w:lang w:eastAsia="cs-CZ"/>
              </w:rPr>
              <w:t>B</w:t>
            </w:r>
            <w:r w:rsidR="00944955" w:rsidRPr="00480266">
              <w:rPr>
                <w:rFonts w:eastAsia="Times New Roman" w:cs="Calibri"/>
                <w:color w:val="000000"/>
                <w:lang w:eastAsia="cs-CZ"/>
              </w:rPr>
              <w:t>yl p</w:t>
            </w:r>
            <w:r w:rsidR="00706E61" w:rsidRPr="00480266">
              <w:rPr>
                <w:rFonts w:eastAsia="Times New Roman" w:cs="Calibri"/>
                <w:color w:val="000000"/>
                <w:lang w:eastAsia="cs-CZ"/>
              </w:rPr>
              <w:t>r</w:t>
            </w:r>
            <w:r w:rsidR="00944955" w:rsidRPr="00480266">
              <w:rPr>
                <w:rFonts w:eastAsia="Times New Roman" w:cs="Calibri"/>
                <w:color w:val="000000"/>
                <w:lang w:eastAsia="cs-CZ"/>
              </w:rPr>
              <w:t>o</w:t>
            </w:r>
            <w:r w:rsidR="00706E61" w:rsidRPr="00480266">
              <w:rPr>
                <w:rFonts w:eastAsia="Times New Roman" w:cs="Calibri"/>
                <w:color w:val="000000"/>
                <w:lang w:eastAsia="cs-CZ"/>
              </w:rPr>
              <w:t xml:space="preserve">veden úřední </w:t>
            </w:r>
            <w:r w:rsidR="00944955" w:rsidRPr="00480266">
              <w:rPr>
                <w:rFonts w:eastAsia="Times New Roman" w:cs="Calibri"/>
                <w:color w:val="000000"/>
                <w:lang w:eastAsia="cs-CZ"/>
              </w:rPr>
              <w:t>odběr vzorku přírodního zrající</w:t>
            </w:r>
            <w:r w:rsidR="00706E61" w:rsidRPr="00480266">
              <w:rPr>
                <w:rFonts w:eastAsia="Times New Roman" w:cs="Calibri"/>
                <w:color w:val="000000"/>
                <w:lang w:eastAsia="cs-CZ"/>
              </w:rPr>
              <w:t>ho sýrů EDAMER, výrobce</w:t>
            </w:r>
            <w:r w:rsidR="003859E4" w:rsidRPr="00480266">
              <w:rPr>
                <w:rFonts w:eastAsia="Times New Roman" w:cs="Calibri"/>
                <w:color w:val="000000"/>
                <w:lang w:eastAsia="cs-CZ"/>
              </w:rPr>
              <w:t xml:space="preserve"> AT 40153 EG, DTM 26</w:t>
            </w:r>
            <w:r w:rsidR="003A12C0" w:rsidRPr="00480266">
              <w:rPr>
                <w:rFonts w:eastAsia="Times New Roman" w:cs="Calibri"/>
                <w:color w:val="000000"/>
                <w:lang w:eastAsia="cs-CZ"/>
              </w:rPr>
              <w:t>.</w:t>
            </w:r>
            <w:r w:rsidR="00480266" w:rsidRPr="00480266">
              <w:rPr>
                <w:rFonts w:eastAsia="Times New Roman" w:cs="Calibri"/>
                <w:color w:val="000000"/>
                <w:lang w:eastAsia="cs-CZ"/>
              </w:rPr>
              <w:t xml:space="preserve"> </w:t>
            </w:r>
            <w:r w:rsidR="003A12C0" w:rsidRPr="00480266">
              <w:rPr>
                <w:rFonts w:eastAsia="Times New Roman" w:cs="Calibri"/>
                <w:color w:val="000000"/>
                <w:lang w:eastAsia="cs-CZ"/>
              </w:rPr>
              <w:t>11.</w:t>
            </w:r>
            <w:r w:rsidR="00480266" w:rsidRPr="00480266">
              <w:rPr>
                <w:rFonts w:eastAsia="Times New Roman" w:cs="Calibri"/>
                <w:color w:val="000000"/>
                <w:lang w:eastAsia="cs-CZ"/>
              </w:rPr>
              <w:t xml:space="preserve"> </w:t>
            </w:r>
            <w:r w:rsidR="003A12C0" w:rsidRPr="00480266">
              <w:rPr>
                <w:rFonts w:eastAsia="Times New Roman" w:cs="Calibri"/>
                <w:color w:val="000000"/>
                <w:lang w:eastAsia="cs-CZ"/>
              </w:rPr>
              <w:t xml:space="preserve">2018 k ověření deklarovaných znaků na </w:t>
            </w:r>
            <w:r w:rsidR="00944955" w:rsidRPr="00480266">
              <w:rPr>
                <w:rFonts w:eastAsia="Times New Roman" w:cs="Calibri"/>
                <w:color w:val="000000"/>
                <w:lang w:eastAsia="cs-CZ"/>
              </w:rPr>
              <w:t>etiketě a zjišt</w:t>
            </w:r>
            <w:r w:rsidR="003A12C0" w:rsidRPr="00480266">
              <w:rPr>
                <w:rFonts w:eastAsia="Times New Roman" w:cs="Calibri"/>
                <w:color w:val="000000"/>
                <w:lang w:eastAsia="cs-CZ"/>
              </w:rPr>
              <w:t xml:space="preserve">ění možné přítomnosti nemléčného tuku. O odběru vzorku byl pořízen </w:t>
            </w:r>
            <w:r w:rsidR="00944955" w:rsidRPr="00480266">
              <w:rPr>
                <w:rFonts w:eastAsia="Times New Roman" w:cs="Calibri"/>
                <w:color w:val="000000"/>
                <w:lang w:eastAsia="cs-CZ"/>
              </w:rPr>
              <w:t>„Z</w:t>
            </w:r>
            <w:r w:rsidR="003A12C0" w:rsidRPr="00480266">
              <w:rPr>
                <w:rFonts w:eastAsia="Times New Roman" w:cs="Calibri"/>
                <w:color w:val="000000"/>
                <w:lang w:eastAsia="cs-CZ"/>
              </w:rPr>
              <w:t>áznam</w:t>
            </w:r>
            <w:r w:rsidR="00944955" w:rsidRPr="00480266">
              <w:rPr>
                <w:rFonts w:eastAsia="Times New Roman" w:cs="Calibri"/>
                <w:color w:val="000000"/>
                <w:lang w:eastAsia="cs-CZ"/>
              </w:rPr>
              <w:t xml:space="preserve"> o odběru vzorků“</w:t>
            </w:r>
            <w:r w:rsidR="00EC5218" w:rsidRPr="00480266">
              <w:rPr>
                <w:rFonts w:eastAsia="Times New Roman" w:cs="Calibri"/>
                <w:color w:val="000000"/>
                <w:lang w:eastAsia="cs-CZ"/>
              </w:rPr>
              <w:t xml:space="preserve"> (příloha 1)</w:t>
            </w:r>
            <w:r w:rsidR="00944955" w:rsidRPr="00480266">
              <w:rPr>
                <w:rFonts w:eastAsia="Times New Roman" w:cs="Calibri"/>
                <w:color w:val="000000"/>
                <w:lang w:eastAsia="cs-CZ"/>
              </w:rPr>
              <w:t xml:space="preserve">, který byl na místě předán osobě přítomné kontrole a je současně přílohou tohoto protokolu. </w:t>
            </w:r>
            <w:r w:rsidR="007848CF" w:rsidRPr="00480266">
              <w:rPr>
                <w:rFonts w:eastAsia="Times New Roman" w:cs="Calibri"/>
                <w:color w:val="000000"/>
                <w:lang w:eastAsia="cs-CZ"/>
              </w:rPr>
              <w:t>Vz</w:t>
            </w:r>
            <w:r w:rsidR="00944955" w:rsidRPr="00480266">
              <w:rPr>
                <w:rFonts w:eastAsia="Times New Roman" w:cs="Calibri"/>
                <w:color w:val="000000"/>
                <w:lang w:eastAsia="cs-CZ"/>
              </w:rPr>
              <w:t>orek byl odebrán, zabalen a označen dle platných předpisů a přepraven za stanovených teplotních podmínek do akreditované laboratoře.</w:t>
            </w:r>
          </w:p>
          <w:p w:rsidR="00944955" w:rsidRPr="00480266" w:rsidRDefault="00944955" w:rsidP="00706E61">
            <w:pPr>
              <w:spacing w:after="0" w:line="240" w:lineRule="auto"/>
              <w:rPr>
                <w:rFonts w:eastAsia="Times New Roman" w:cs="Calibri"/>
                <w:color w:val="000000"/>
                <w:lang w:eastAsia="cs-CZ"/>
              </w:rPr>
            </w:pPr>
          </w:p>
          <w:p w:rsidR="00706E61" w:rsidRPr="00480266" w:rsidRDefault="00480266" w:rsidP="00706E61">
            <w:pPr>
              <w:spacing w:after="0" w:line="240" w:lineRule="auto"/>
              <w:rPr>
                <w:rFonts w:eastAsia="Times New Roman" w:cs="Calibri"/>
                <w:color w:val="000000"/>
                <w:lang w:eastAsia="cs-CZ"/>
              </w:rPr>
            </w:pPr>
            <w:r w:rsidRPr="00480266">
              <w:rPr>
                <w:rFonts w:eastAsia="Times New Roman" w:cs="Calibri"/>
                <w:color w:val="000000"/>
                <w:lang w:eastAsia="cs-CZ"/>
              </w:rPr>
              <w:t>Kontrolou bylo zjištěno</w:t>
            </w:r>
            <w:r w:rsidR="00944955" w:rsidRPr="00480266">
              <w:rPr>
                <w:rFonts w:eastAsia="Times New Roman" w:cs="Calibri"/>
                <w:color w:val="000000"/>
                <w:lang w:eastAsia="cs-CZ"/>
              </w:rPr>
              <w:t>:</w:t>
            </w:r>
          </w:p>
          <w:p w:rsidR="00706E61" w:rsidRPr="00480266" w:rsidRDefault="00706E61" w:rsidP="00B31232">
            <w:pPr>
              <w:spacing w:after="0" w:line="240" w:lineRule="auto"/>
              <w:rPr>
                <w:rFonts w:eastAsia="Times New Roman" w:cs="Calibri"/>
                <w:color w:val="000000"/>
                <w:lang w:eastAsia="cs-CZ"/>
              </w:rPr>
            </w:pPr>
          </w:p>
          <w:tbl>
            <w:tblPr>
              <w:tblStyle w:val="Mkatabulky"/>
              <w:tblW w:w="0" w:type="auto"/>
              <w:tblLook w:val="04A0" w:firstRow="1" w:lastRow="0" w:firstColumn="1" w:lastColumn="0" w:noHBand="0" w:noVBand="1"/>
            </w:tblPr>
            <w:tblGrid>
              <w:gridCol w:w="3611"/>
              <w:gridCol w:w="5875"/>
            </w:tblGrid>
            <w:tr w:rsidR="001C67A7" w:rsidRPr="00480266" w:rsidTr="008B1691">
              <w:tc>
                <w:tcPr>
                  <w:tcW w:w="3611" w:type="dxa"/>
                </w:tcPr>
                <w:p w:rsidR="001C67A7" w:rsidRPr="00480266" w:rsidRDefault="001C67A7" w:rsidP="00B31232">
                  <w:pPr>
                    <w:rPr>
                      <w:rFonts w:eastAsia="Times New Roman" w:cs="Calibri"/>
                      <w:color w:val="000000"/>
                      <w:lang w:eastAsia="cs-CZ"/>
                    </w:rPr>
                  </w:pPr>
                  <w:r w:rsidRPr="00480266">
                    <w:rPr>
                      <w:rFonts w:eastAsia="Times New Roman" w:cs="Calibri"/>
                      <w:color w:val="000000"/>
                      <w:lang w:eastAsia="cs-CZ"/>
                    </w:rPr>
                    <w:t>Původ suroviny/ potraviny</w:t>
                  </w:r>
                </w:p>
              </w:tc>
              <w:tc>
                <w:tcPr>
                  <w:tcW w:w="5875" w:type="dxa"/>
                </w:tcPr>
                <w:p w:rsidR="00E30DA2" w:rsidRPr="00480266" w:rsidRDefault="00E30DA2" w:rsidP="00B31232">
                  <w:pPr>
                    <w:rPr>
                      <w:rFonts w:eastAsia="Times New Roman" w:cs="Calibri"/>
                      <w:color w:val="000000"/>
                      <w:lang w:eastAsia="cs-CZ"/>
                    </w:rPr>
                  </w:pPr>
                  <w:r w:rsidRPr="00480266">
                    <w:rPr>
                      <w:rFonts w:eastAsia="Times New Roman" w:cs="Calibri"/>
                      <w:color w:val="000000"/>
                      <w:lang w:eastAsia="cs-CZ"/>
                    </w:rPr>
                    <w:t>Sýr EDAMER výrobce</w:t>
                  </w:r>
                  <w:r w:rsidR="001079B1" w:rsidRPr="00480266">
                    <w:rPr>
                      <w:rFonts w:eastAsia="Times New Roman" w:cs="Calibri"/>
                      <w:color w:val="000000"/>
                      <w:lang w:eastAsia="cs-CZ"/>
                    </w:rPr>
                    <w:t xml:space="preserve"> Delikatesa</w:t>
                  </w:r>
                  <w:r w:rsidR="00C41F81" w:rsidRPr="00480266">
                    <w:rPr>
                      <w:rFonts w:eastAsia="Times New Roman" w:cs="Calibri"/>
                      <w:color w:val="000000"/>
                      <w:lang w:eastAsia="cs-CZ"/>
                    </w:rPr>
                    <w:t>,</w:t>
                  </w:r>
                  <w:r w:rsidR="001079B1" w:rsidRPr="00480266">
                    <w:rPr>
                      <w:rFonts w:eastAsia="Times New Roman" w:cs="Calibri"/>
                      <w:color w:val="000000"/>
                      <w:lang w:eastAsia="cs-CZ"/>
                    </w:rPr>
                    <w:t xml:space="preserve"> </w:t>
                  </w:r>
                  <w:proofErr w:type="spellStart"/>
                  <w:r w:rsidR="001079B1" w:rsidRPr="00480266">
                    <w:rPr>
                      <w:rFonts w:eastAsia="Times New Roman" w:cs="Calibri"/>
                      <w:color w:val="000000"/>
                      <w:lang w:eastAsia="cs-CZ"/>
                    </w:rPr>
                    <w:t>Gerotten</w:t>
                  </w:r>
                  <w:proofErr w:type="spellEnd"/>
                  <w:r w:rsidR="001079B1" w:rsidRPr="00480266">
                    <w:rPr>
                      <w:rFonts w:eastAsia="Times New Roman" w:cs="Calibri"/>
                      <w:color w:val="000000"/>
                      <w:lang w:eastAsia="cs-CZ"/>
                    </w:rPr>
                    <w:t xml:space="preserve"> </w:t>
                  </w:r>
                  <w:proofErr w:type="spellStart"/>
                  <w:r w:rsidR="001079B1" w:rsidRPr="00480266">
                    <w:rPr>
                      <w:rFonts w:eastAsia="Times New Roman" w:cs="Calibri"/>
                      <w:color w:val="000000"/>
                      <w:lang w:eastAsia="cs-CZ"/>
                    </w:rPr>
                    <w:t>Platz</w:t>
                  </w:r>
                  <w:proofErr w:type="spellEnd"/>
                  <w:r w:rsidR="001079B1" w:rsidRPr="00480266">
                    <w:rPr>
                      <w:rFonts w:eastAsia="Times New Roman" w:cs="Calibri"/>
                      <w:color w:val="000000"/>
                      <w:lang w:eastAsia="cs-CZ"/>
                    </w:rPr>
                    <w:t>,  A-2355</w:t>
                  </w:r>
                  <w:r w:rsidR="00C41F81" w:rsidRPr="00480266">
                    <w:rPr>
                      <w:rFonts w:eastAsia="Times New Roman" w:cs="Calibri"/>
                      <w:color w:val="000000"/>
                      <w:lang w:eastAsia="cs-CZ"/>
                    </w:rPr>
                    <w:t xml:space="preserve">, </w:t>
                  </w:r>
                  <w:proofErr w:type="spellStart"/>
                  <w:r w:rsidR="00C41F81" w:rsidRPr="00480266">
                    <w:rPr>
                      <w:rFonts w:eastAsia="Times New Roman" w:cs="Calibri"/>
                      <w:color w:val="000000"/>
                      <w:lang w:eastAsia="cs-CZ"/>
                    </w:rPr>
                    <w:t>Nudorf</w:t>
                  </w:r>
                  <w:proofErr w:type="spellEnd"/>
                  <w:r w:rsidR="0000317F" w:rsidRPr="00480266">
                    <w:rPr>
                      <w:rFonts w:eastAsia="Times New Roman" w:cs="Calibri"/>
                      <w:color w:val="000000"/>
                      <w:lang w:eastAsia="cs-CZ"/>
                    </w:rPr>
                    <w:t xml:space="preserve">, </w:t>
                  </w:r>
                  <w:proofErr w:type="spellStart"/>
                  <w:r w:rsidR="0000317F" w:rsidRPr="00480266">
                    <w:rPr>
                      <w:rFonts w:eastAsia="Times New Roman" w:cs="Calibri"/>
                      <w:color w:val="000000"/>
                      <w:lang w:eastAsia="cs-CZ"/>
                    </w:rPr>
                    <w:t>Austria</w:t>
                  </w:r>
                  <w:proofErr w:type="spellEnd"/>
                </w:p>
                <w:p w:rsidR="00E30DA2" w:rsidRPr="00480266" w:rsidRDefault="00E30DA2" w:rsidP="00B31232">
                  <w:pPr>
                    <w:rPr>
                      <w:rFonts w:eastAsia="Times New Roman" w:cs="Calibri"/>
                      <w:color w:val="000000"/>
                      <w:lang w:eastAsia="cs-CZ"/>
                    </w:rPr>
                  </w:pPr>
                </w:p>
                <w:p w:rsidR="001C67A7" w:rsidRPr="00480266" w:rsidRDefault="001C67A7" w:rsidP="003859E4">
                  <w:pPr>
                    <w:rPr>
                      <w:rFonts w:eastAsia="Times New Roman" w:cs="Calibri"/>
                      <w:color w:val="000000"/>
                      <w:lang w:eastAsia="cs-CZ"/>
                    </w:rPr>
                  </w:pPr>
                </w:p>
              </w:tc>
            </w:tr>
            <w:tr w:rsidR="001C67A7" w:rsidRPr="00480266" w:rsidTr="008B1691">
              <w:tc>
                <w:tcPr>
                  <w:tcW w:w="3611" w:type="dxa"/>
                </w:tcPr>
                <w:p w:rsidR="001C67A7" w:rsidRPr="00480266" w:rsidRDefault="001C67A7" w:rsidP="00B31232">
                  <w:pPr>
                    <w:rPr>
                      <w:rFonts w:eastAsia="Times New Roman" w:cs="Calibri"/>
                      <w:color w:val="000000"/>
                      <w:lang w:eastAsia="cs-CZ"/>
                    </w:rPr>
                  </w:pPr>
                  <w:r w:rsidRPr="00480266">
                    <w:rPr>
                      <w:rFonts w:eastAsia="Times New Roman" w:cs="Calibri"/>
                      <w:color w:val="000000"/>
                      <w:lang w:eastAsia="cs-CZ"/>
                    </w:rPr>
                    <w:t>Podmínky pro obchodování</w:t>
                  </w:r>
                </w:p>
                <w:p w:rsidR="001C67A7" w:rsidRPr="00480266" w:rsidRDefault="001C67A7" w:rsidP="00B31232">
                  <w:pPr>
                    <w:rPr>
                      <w:rFonts w:eastAsia="Times New Roman" w:cs="Calibri"/>
                      <w:color w:val="000000"/>
                      <w:lang w:eastAsia="cs-CZ"/>
                    </w:rPr>
                  </w:pPr>
                </w:p>
              </w:tc>
              <w:tc>
                <w:tcPr>
                  <w:tcW w:w="5875" w:type="dxa"/>
                </w:tcPr>
                <w:p w:rsidR="001C67A7" w:rsidRPr="00480266" w:rsidRDefault="001C67A7" w:rsidP="00B31232">
                  <w:pPr>
                    <w:rPr>
                      <w:rFonts w:eastAsia="Times New Roman" w:cs="Calibri"/>
                      <w:color w:val="000000"/>
                      <w:lang w:eastAsia="cs-CZ"/>
                    </w:rPr>
                  </w:pPr>
                  <w:r w:rsidRPr="00480266">
                    <w:rPr>
                      <w:rFonts w:eastAsia="Times New Roman" w:cs="Calibri"/>
                      <w:color w:val="000000"/>
                      <w:lang w:eastAsia="cs-CZ"/>
                    </w:rPr>
                    <w:t>vyhovuje</w:t>
                  </w:r>
                </w:p>
              </w:tc>
            </w:tr>
            <w:tr w:rsidR="001C67A7" w:rsidRPr="00480266" w:rsidTr="008B1691">
              <w:tc>
                <w:tcPr>
                  <w:tcW w:w="3611" w:type="dxa"/>
                </w:tcPr>
                <w:p w:rsidR="001C67A7" w:rsidRPr="00480266" w:rsidRDefault="001C67A7" w:rsidP="00B31232">
                  <w:pPr>
                    <w:rPr>
                      <w:rFonts w:eastAsia="Times New Roman" w:cs="Calibri"/>
                      <w:color w:val="000000"/>
                      <w:lang w:eastAsia="cs-CZ"/>
                    </w:rPr>
                  </w:pPr>
                  <w:r w:rsidRPr="00480266">
                    <w:rPr>
                      <w:rFonts w:eastAsia="Times New Roman" w:cs="Calibri"/>
                      <w:color w:val="000000"/>
                      <w:lang w:eastAsia="cs-CZ"/>
                    </w:rPr>
                    <w:t>Průvodní doklady</w:t>
                  </w:r>
                </w:p>
              </w:tc>
              <w:tc>
                <w:tcPr>
                  <w:tcW w:w="5875" w:type="dxa"/>
                </w:tcPr>
                <w:p w:rsidR="001C67A7" w:rsidRPr="00480266" w:rsidRDefault="001C67A7" w:rsidP="00B31232">
                  <w:pPr>
                    <w:rPr>
                      <w:rFonts w:eastAsia="Times New Roman" w:cs="Calibri"/>
                      <w:color w:val="000000"/>
                      <w:lang w:eastAsia="cs-CZ"/>
                    </w:rPr>
                  </w:pPr>
                  <w:r w:rsidRPr="00480266">
                    <w:rPr>
                      <w:rFonts w:eastAsia="Times New Roman" w:cs="Calibri"/>
                      <w:color w:val="000000"/>
                      <w:lang w:eastAsia="cs-CZ"/>
                    </w:rPr>
                    <w:t>Vyhovuje, předložena faktu</w:t>
                  </w:r>
                  <w:r w:rsidR="007848CF" w:rsidRPr="00480266">
                    <w:rPr>
                      <w:rFonts w:eastAsia="Times New Roman" w:cs="Calibri"/>
                      <w:color w:val="000000"/>
                      <w:lang w:eastAsia="cs-CZ"/>
                    </w:rPr>
                    <w:t>ra č. 65455416984/2018 ze dne 27</w:t>
                  </w:r>
                  <w:r w:rsidRPr="00480266">
                    <w:rPr>
                      <w:rFonts w:eastAsia="Times New Roman" w:cs="Calibri"/>
                      <w:color w:val="000000"/>
                      <w:lang w:eastAsia="cs-CZ"/>
                    </w:rPr>
                    <w:t>.</w:t>
                  </w:r>
                  <w:r w:rsidR="00480266" w:rsidRPr="00480266">
                    <w:rPr>
                      <w:rFonts w:eastAsia="Times New Roman" w:cs="Calibri"/>
                      <w:color w:val="000000"/>
                      <w:lang w:eastAsia="cs-CZ"/>
                    </w:rPr>
                    <w:t xml:space="preserve"> </w:t>
                  </w:r>
                  <w:r w:rsidRPr="00480266">
                    <w:rPr>
                      <w:rFonts w:eastAsia="Times New Roman" w:cs="Calibri"/>
                      <w:color w:val="000000"/>
                      <w:lang w:eastAsia="cs-CZ"/>
                    </w:rPr>
                    <w:t>8.</w:t>
                  </w:r>
                  <w:r w:rsidR="00480266" w:rsidRPr="00480266">
                    <w:rPr>
                      <w:rFonts w:eastAsia="Times New Roman" w:cs="Calibri"/>
                      <w:color w:val="000000"/>
                      <w:lang w:eastAsia="cs-CZ"/>
                    </w:rPr>
                    <w:t xml:space="preserve"> </w:t>
                  </w:r>
                  <w:r w:rsidRPr="00480266">
                    <w:rPr>
                      <w:rFonts w:eastAsia="Times New Roman" w:cs="Calibri"/>
                      <w:color w:val="000000"/>
                      <w:lang w:eastAsia="cs-CZ"/>
                    </w:rPr>
                    <w:t>2018</w:t>
                  </w:r>
                </w:p>
              </w:tc>
            </w:tr>
            <w:tr w:rsidR="001C67A7" w:rsidRPr="00480266" w:rsidTr="008B1691">
              <w:tc>
                <w:tcPr>
                  <w:tcW w:w="3611" w:type="dxa"/>
                </w:tcPr>
                <w:p w:rsidR="001C67A7" w:rsidRPr="00480266" w:rsidRDefault="001C67A7" w:rsidP="00B31232">
                  <w:pPr>
                    <w:rPr>
                      <w:rFonts w:eastAsia="Times New Roman" w:cs="Calibri"/>
                      <w:color w:val="000000"/>
                      <w:lang w:eastAsia="cs-CZ"/>
                    </w:rPr>
                  </w:pPr>
                  <w:r w:rsidRPr="00480266">
                    <w:rPr>
                      <w:rFonts w:eastAsia="Times New Roman" w:cs="Calibri"/>
                      <w:color w:val="000000"/>
                      <w:lang w:eastAsia="cs-CZ"/>
                    </w:rPr>
                    <w:t xml:space="preserve">Teplotní řetězec </w:t>
                  </w:r>
                </w:p>
              </w:tc>
              <w:tc>
                <w:tcPr>
                  <w:tcW w:w="5875" w:type="dxa"/>
                </w:tcPr>
                <w:p w:rsidR="001C67A7" w:rsidRPr="00480266" w:rsidRDefault="00E30DA2" w:rsidP="00B31232">
                  <w:pPr>
                    <w:rPr>
                      <w:rFonts w:eastAsia="Times New Roman" w:cs="Calibri"/>
                      <w:color w:val="000000"/>
                      <w:lang w:eastAsia="cs-CZ"/>
                    </w:rPr>
                  </w:pPr>
                  <w:r w:rsidRPr="00480266">
                    <w:rPr>
                      <w:rFonts w:eastAsia="Times New Roman" w:cs="Calibri"/>
                      <w:color w:val="000000"/>
                      <w:lang w:eastAsia="cs-CZ"/>
                    </w:rPr>
                    <w:t>Vyhovuje, uloženo při 3,1 °C</w:t>
                  </w:r>
                </w:p>
              </w:tc>
            </w:tr>
            <w:tr w:rsidR="001C67A7" w:rsidRPr="00480266" w:rsidTr="008B1691">
              <w:tc>
                <w:tcPr>
                  <w:tcW w:w="3611" w:type="dxa"/>
                </w:tcPr>
                <w:p w:rsidR="001C67A7" w:rsidRPr="00480266" w:rsidRDefault="001C67A7" w:rsidP="001C67A7">
                  <w:pPr>
                    <w:rPr>
                      <w:rFonts w:eastAsia="Times New Roman" w:cs="Calibri"/>
                      <w:color w:val="000000"/>
                      <w:lang w:eastAsia="cs-CZ"/>
                    </w:rPr>
                  </w:pPr>
                  <w:r w:rsidRPr="00480266">
                    <w:rPr>
                      <w:rFonts w:eastAsia="Times New Roman" w:cs="Calibri"/>
                      <w:color w:val="000000"/>
                      <w:lang w:eastAsia="cs-CZ"/>
                    </w:rPr>
                    <w:t>Označení suroviny/potraviny</w:t>
                  </w:r>
                </w:p>
              </w:tc>
              <w:tc>
                <w:tcPr>
                  <w:tcW w:w="5875" w:type="dxa"/>
                </w:tcPr>
                <w:p w:rsidR="001C67A7" w:rsidRPr="00480266" w:rsidRDefault="00E30DA2" w:rsidP="001331A3">
                  <w:pPr>
                    <w:rPr>
                      <w:rFonts w:eastAsia="Times New Roman" w:cs="Calibri"/>
                      <w:color w:val="000000"/>
                      <w:lang w:eastAsia="cs-CZ"/>
                    </w:rPr>
                  </w:pPr>
                  <w:r w:rsidRPr="00480266">
                    <w:rPr>
                      <w:rFonts w:eastAsia="Times New Roman" w:cs="Calibri"/>
                      <w:color w:val="000000"/>
                      <w:lang w:eastAsia="cs-CZ"/>
                    </w:rPr>
                    <w:t>Sýr balen v blocích o hmo</w:t>
                  </w:r>
                  <w:r w:rsidR="00C41F81" w:rsidRPr="00480266">
                    <w:rPr>
                      <w:rFonts w:eastAsia="Times New Roman" w:cs="Calibri"/>
                      <w:color w:val="000000"/>
                      <w:lang w:eastAsia="cs-CZ"/>
                    </w:rPr>
                    <w:t>t</w:t>
                  </w:r>
                  <w:r w:rsidRPr="00480266">
                    <w:rPr>
                      <w:rFonts w:eastAsia="Times New Roman" w:cs="Calibri"/>
                      <w:color w:val="000000"/>
                      <w:lang w:eastAsia="cs-CZ"/>
                    </w:rPr>
                    <w:t>nost</w:t>
                  </w:r>
                  <w:r w:rsidR="00C41F81" w:rsidRPr="00480266">
                    <w:rPr>
                      <w:rFonts w:eastAsia="Times New Roman" w:cs="Calibri"/>
                      <w:color w:val="000000"/>
                      <w:lang w:eastAsia="cs-CZ"/>
                    </w:rPr>
                    <w:t>i</w:t>
                  </w:r>
                  <w:r w:rsidRPr="00480266">
                    <w:rPr>
                      <w:rFonts w:eastAsia="Times New Roman" w:cs="Calibri"/>
                      <w:color w:val="000000"/>
                      <w:lang w:eastAsia="cs-CZ"/>
                    </w:rPr>
                    <w:t xml:space="preserve"> 3,2kgm označen etiketou s uvedením v</w:t>
                  </w:r>
                  <w:r w:rsidR="00286949" w:rsidRPr="00480266">
                    <w:rPr>
                      <w:rFonts w:eastAsia="Times New Roman" w:cs="Calibri"/>
                      <w:color w:val="000000"/>
                      <w:lang w:eastAsia="cs-CZ"/>
                    </w:rPr>
                    <w:t>šech požadovaných zdrojů, DMT 26</w:t>
                  </w:r>
                  <w:r w:rsidR="001331A3" w:rsidRPr="00480266">
                    <w:rPr>
                      <w:rFonts w:eastAsia="Times New Roman" w:cs="Calibri"/>
                      <w:color w:val="000000"/>
                      <w:lang w:eastAsia="cs-CZ"/>
                    </w:rPr>
                    <w:t>.</w:t>
                  </w:r>
                  <w:r w:rsidR="00480266" w:rsidRPr="00480266">
                    <w:rPr>
                      <w:rFonts w:eastAsia="Times New Roman" w:cs="Calibri"/>
                      <w:color w:val="000000"/>
                      <w:lang w:eastAsia="cs-CZ"/>
                    </w:rPr>
                    <w:t xml:space="preserve"> </w:t>
                  </w:r>
                  <w:r w:rsidR="001331A3" w:rsidRPr="00480266">
                    <w:rPr>
                      <w:rFonts w:eastAsia="Times New Roman" w:cs="Calibri"/>
                      <w:color w:val="000000"/>
                      <w:lang w:eastAsia="cs-CZ"/>
                    </w:rPr>
                    <w:t>11.</w:t>
                  </w:r>
                  <w:r w:rsidR="00480266" w:rsidRPr="00480266">
                    <w:rPr>
                      <w:rFonts w:eastAsia="Times New Roman" w:cs="Calibri"/>
                      <w:color w:val="000000"/>
                      <w:lang w:eastAsia="cs-CZ"/>
                    </w:rPr>
                    <w:t xml:space="preserve"> </w:t>
                  </w:r>
                  <w:r w:rsidR="001331A3" w:rsidRPr="00480266">
                    <w:rPr>
                      <w:rFonts w:eastAsia="Times New Roman" w:cs="Calibri"/>
                      <w:color w:val="000000"/>
                      <w:lang w:eastAsia="cs-CZ"/>
                    </w:rPr>
                    <w:t>2018</w:t>
                  </w:r>
                  <w:r w:rsidRPr="00480266">
                    <w:rPr>
                      <w:rFonts w:eastAsia="Times New Roman" w:cs="Calibri"/>
                      <w:color w:val="000000"/>
                      <w:lang w:eastAsia="cs-CZ"/>
                    </w:rPr>
                    <w:t>.</w:t>
                  </w:r>
                </w:p>
              </w:tc>
            </w:tr>
            <w:tr w:rsidR="001C67A7" w:rsidRPr="00480266" w:rsidTr="008B1691">
              <w:tc>
                <w:tcPr>
                  <w:tcW w:w="3611" w:type="dxa"/>
                </w:tcPr>
                <w:p w:rsidR="001C67A7" w:rsidRPr="00480266" w:rsidRDefault="001C67A7" w:rsidP="00B31232">
                  <w:pPr>
                    <w:rPr>
                      <w:rFonts w:eastAsia="Times New Roman" w:cs="Calibri"/>
                      <w:color w:val="000000"/>
                      <w:lang w:eastAsia="cs-CZ"/>
                    </w:rPr>
                  </w:pPr>
                  <w:r w:rsidRPr="00480266">
                    <w:rPr>
                      <w:rFonts w:eastAsia="Times New Roman" w:cs="Calibri"/>
                      <w:color w:val="000000"/>
                      <w:lang w:eastAsia="cs-CZ"/>
                    </w:rPr>
                    <w:t>Obal suroviny/potraviny</w:t>
                  </w:r>
                </w:p>
              </w:tc>
              <w:tc>
                <w:tcPr>
                  <w:tcW w:w="5875" w:type="dxa"/>
                </w:tcPr>
                <w:p w:rsidR="001C67A7" w:rsidRPr="00480266" w:rsidRDefault="00E30DA2" w:rsidP="00B31232">
                  <w:pPr>
                    <w:rPr>
                      <w:rFonts w:eastAsia="Times New Roman" w:cs="Calibri"/>
                      <w:color w:val="000000"/>
                      <w:lang w:eastAsia="cs-CZ"/>
                    </w:rPr>
                  </w:pPr>
                  <w:r w:rsidRPr="00480266">
                    <w:rPr>
                      <w:rFonts w:eastAsia="Times New Roman" w:cs="Calibri"/>
                      <w:color w:val="000000"/>
                      <w:lang w:eastAsia="cs-CZ"/>
                    </w:rPr>
                    <w:t>vyhovuje</w:t>
                  </w:r>
                </w:p>
              </w:tc>
            </w:tr>
            <w:tr w:rsidR="001C67A7" w:rsidRPr="00480266" w:rsidTr="008B1691">
              <w:tc>
                <w:tcPr>
                  <w:tcW w:w="3611" w:type="dxa"/>
                </w:tcPr>
                <w:p w:rsidR="001C67A7" w:rsidRPr="00480266" w:rsidRDefault="001C67A7" w:rsidP="00B31232">
                  <w:pPr>
                    <w:rPr>
                      <w:rFonts w:eastAsia="Times New Roman" w:cs="Calibri"/>
                      <w:color w:val="000000"/>
                      <w:lang w:eastAsia="cs-CZ"/>
                    </w:rPr>
                  </w:pPr>
                  <w:r w:rsidRPr="00480266">
                    <w:rPr>
                      <w:rFonts w:eastAsia="Times New Roman" w:cs="Calibri"/>
                      <w:color w:val="000000"/>
                      <w:lang w:eastAsia="cs-CZ"/>
                    </w:rPr>
                    <w:t>Posouzení DMT/ DP</w:t>
                  </w:r>
                </w:p>
              </w:tc>
              <w:tc>
                <w:tcPr>
                  <w:tcW w:w="5875" w:type="dxa"/>
                </w:tcPr>
                <w:p w:rsidR="001C67A7" w:rsidRPr="00480266" w:rsidRDefault="00E30DA2" w:rsidP="00B31232">
                  <w:pPr>
                    <w:rPr>
                      <w:rFonts w:eastAsia="Times New Roman" w:cs="Calibri"/>
                      <w:color w:val="000000"/>
                      <w:lang w:eastAsia="cs-CZ"/>
                    </w:rPr>
                  </w:pPr>
                  <w:r w:rsidRPr="00480266">
                    <w:rPr>
                      <w:rFonts w:eastAsia="Times New Roman" w:cs="Calibri"/>
                      <w:color w:val="000000"/>
                      <w:lang w:eastAsia="cs-CZ"/>
                    </w:rPr>
                    <w:t>vyhovuje</w:t>
                  </w:r>
                </w:p>
              </w:tc>
            </w:tr>
            <w:tr w:rsidR="001C67A7" w:rsidRPr="00480266" w:rsidTr="008B1691">
              <w:tc>
                <w:tcPr>
                  <w:tcW w:w="3611" w:type="dxa"/>
                </w:tcPr>
                <w:p w:rsidR="001C67A7" w:rsidRPr="00480266" w:rsidRDefault="001C67A7" w:rsidP="00B31232">
                  <w:pPr>
                    <w:rPr>
                      <w:rFonts w:eastAsia="Times New Roman" w:cs="Calibri"/>
                      <w:color w:val="000000"/>
                      <w:lang w:eastAsia="cs-CZ"/>
                    </w:rPr>
                  </w:pPr>
                  <w:r w:rsidRPr="00480266">
                    <w:rPr>
                      <w:rFonts w:eastAsia="Times New Roman" w:cs="Calibri"/>
                      <w:color w:val="000000"/>
                      <w:lang w:eastAsia="cs-CZ"/>
                    </w:rPr>
                    <w:t xml:space="preserve">Smyslové posouzení na místě </w:t>
                  </w:r>
                </w:p>
              </w:tc>
              <w:tc>
                <w:tcPr>
                  <w:tcW w:w="5875" w:type="dxa"/>
                </w:tcPr>
                <w:p w:rsidR="001C67A7" w:rsidRPr="00480266" w:rsidRDefault="001C67A7" w:rsidP="00B31232">
                  <w:pPr>
                    <w:rPr>
                      <w:rFonts w:eastAsia="Times New Roman" w:cs="Calibri"/>
                      <w:color w:val="000000"/>
                      <w:lang w:eastAsia="cs-CZ"/>
                    </w:rPr>
                  </w:pPr>
                  <w:r w:rsidRPr="00480266">
                    <w:rPr>
                      <w:rFonts w:eastAsia="Times New Roman" w:cs="Calibri"/>
                      <w:color w:val="000000"/>
                      <w:lang w:eastAsia="cs-CZ"/>
                    </w:rPr>
                    <w:t>vyhovuje</w:t>
                  </w:r>
                </w:p>
              </w:tc>
            </w:tr>
            <w:tr w:rsidR="001C67A7" w:rsidRPr="00480266" w:rsidTr="008B1691">
              <w:tc>
                <w:tcPr>
                  <w:tcW w:w="3611" w:type="dxa"/>
                </w:tcPr>
                <w:p w:rsidR="001C67A7" w:rsidRPr="00480266" w:rsidRDefault="00C41F81" w:rsidP="00B31232">
                  <w:pPr>
                    <w:rPr>
                      <w:rFonts w:eastAsia="Times New Roman" w:cs="Calibri"/>
                      <w:color w:val="000000"/>
                      <w:lang w:eastAsia="cs-CZ"/>
                    </w:rPr>
                  </w:pPr>
                  <w:r w:rsidRPr="00480266">
                    <w:rPr>
                      <w:rFonts w:eastAsia="Times New Roman" w:cs="Calibri"/>
                      <w:color w:val="000000"/>
                      <w:lang w:eastAsia="cs-CZ"/>
                    </w:rPr>
                    <w:t>Ochrana před sek. Kontaminací</w:t>
                  </w:r>
                </w:p>
              </w:tc>
              <w:tc>
                <w:tcPr>
                  <w:tcW w:w="5875" w:type="dxa"/>
                </w:tcPr>
                <w:p w:rsidR="001C67A7" w:rsidRPr="00480266" w:rsidRDefault="00C41F81" w:rsidP="00B31232">
                  <w:pPr>
                    <w:rPr>
                      <w:rFonts w:eastAsia="Times New Roman" w:cs="Calibri"/>
                      <w:color w:val="000000"/>
                      <w:lang w:eastAsia="cs-CZ"/>
                    </w:rPr>
                  </w:pPr>
                  <w:r w:rsidRPr="00480266">
                    <w:rPr>
                      <w:rFonts w:eastAsia="Times New Roman" w:cs="Calibri"/>
                      <w:color w:val="000000"/>
                      <w:lang w:eastAsia="cs-CZ"/>
                    </w:rPr>
                    <w:t>vyhovuje</w:t>
                  </w:r>
                </w:p>
              </w:tc>
            </w:tr>
            <w:tr w:rsidR="001C67A7" w:rsidRPr="00480266" w:rsidTr="008B1691">
              <w:tc>
                <w:tcPr>
                  <w:tcW w:w="3611" w:type="dxa"/>
                </w:tcPr>
                <w:p w:rsidR="001C67A7" w:rsidRPr="00480266" w:rsidRDefault="00C41F81" w:rsidP="00B31232">
                  <w:pPr>
                    <w:rPr>
                      <w:rFonts w:eastAsia="Times New Roman" w:cs="Calibri"/>
                      <w:color w:val="000000"/>
                      <w:lang w:eastAsia="cs-CZ"/>
                    </w:rPr>
                  </w:pPr>
                  <w:r w:rsidRPr="00480266">
                    <w:rPr>
                      <w:rFonts w:eastAsia="Times New Roman" w:cs="Calibri"/>
                      <w:color w:val="000000"/>
                      <w:lang w:eastAsia="cs-CZ"/>
                    </w:rPr>
                    <w:t>Informace o příchodu na místo určení</w:t>
                  </w:r>
                  <w:r w:rsidR="00480266" w:rsidRPr="00480266">
                    <w:rPr>
                      <w:rFonts w:eastAsia="Times New Roman" w:cs="Calibri"/>
                      <w:color w:val="000000"/>
                      <w:lang w:eastAsia="cs-CZ"/>
                    </w:rPr>
                    <w:t xml:space="preserve"> (§3d odst. 3 zák. 110/1997 Sb.</w:t>
                  </w:r>
                  <w:r w:rsidRPr="00480266">
                    <w:rPr>
                      <w:rFonts w:eastAsia="Times New Roman" w:cs="Calibri"/>
                      <w:color w:val="000000"/>
                      <w:lang w:eastAsia="cs-CZ"/>
                    </w:rPr>
                    <w:t>)</w:t>
                  </w:r>
                </w:p>
              </w:tc>
              <w:tc>
                <w:tcPr>
                  <w:tcW w:w="5875" w:type="dxa"/>
                </w:tcPr>
                <w:p w:rsidR="001C67A7" w:rsidRPr="00480266" w:rsidRDefault="007848CF" w:rsidP="00B31232">
                  <w:pPr>
                    <w:rPr>
                      <w:rFonts w:eastAsia="Times New Roman" w:cs="Calibri"/>
                      <w:b/>
                      <w:color w:val="000000"/>
                      <w:lang w:eastAsia="cs-CZ"/>
                    </w:rPr>
                  </w:pPr>
                  <w:r w:rsidRPr="00480266">
                    <w:rPr>
                      <w:rFonts w:eastAsia="Times New Roman" w:cs="Calibri"/>
                      <w:b/>
                      <w:color w:val="000000"/>
                      <w:lang w:eastAsia="cs-CZ"/>
                    </w:rPr>
                    <w:t>ne</w:t>
                  </w:r>
                  <w:r w:rsidR="00C41F81" w:rsidRPr="00480266">
                    <w:rPr>
                      <w:rFonts w:eastAsia="Times New Roman" w:cs="Calibri"/>
                      <w:b/>
                      <w:color w:val="000000"/>
                      <w:lang w:eastAsia="cs-CZ"/>
                    </w:rPr>
                    <w:t>vyhovuje</w:t>
                  </w:r>
                </w:p>
              </w:tc>
            </w:tr>
            <w:tr w:rsidR="001C67A7" w:rsidRPr="00480266" w:rsidTr="008B1691">
              <w:tc>
                <w:tcPr>
                  <w:tcW w:w="3611" w:type="dxa"/>
                </w:tcPr>
                <w:p w:rsidR="001C67A7" w:rsidRPr="00480266" w:rsidRDefault="00C41F81" w:rsidP="00B31232">
                  <w:pPr>
                    <w:rPr>
                      <w:rFonts w:eastAsia="Times New Roman" w:cs="Calibri"/>
                      <w:color w:val="000000"/>
                      <w:lang w:eastAsia="cs-CZ"/>
                    </w:rPr>
                  </w:pPr>
                  <w:r w:rsidRPr="00480266">
                    <w:rPr>
                      <w:rFonts w:eastAsia="Times New Roman" w:cs="Calibri"/>
                      <w:color w:val="000000"/>
                      <w:lang w:eastAsia="cs-CZ"/>
                    </w:rPr>
                    <w:t>Uchování původní dokumentace</w:t>
                  </w:r>
                </w:p>
              </w:tc>
              <w:tc>
                <w:tcPr>
                  <w:tcW w:w="5875" w:type="dxa"/>
                </w:tcPr>
                <w:p w:rsidR="001C67A7" w:rsidRPr="00480266" w:rsidRDefault="00C41F81" w:rsidP="00B31232">
                  <w:pPr>
                    <w:rPr>
                      <w:rFonts w:eastAsia="Times New Roman" w:cs="Calibri"/>
                      <w:color w:val="000000"/>
                      <w:lang w:eastAsia="cs-CZ"/>
                    </w:rPr>
                  </w:pPr>
                  <w:r w:rsidRPr="00480266">
                    <w:rPr>
                      <w:rFonts w:eastAsia="Times New Roman" w:cs="Calibri"/>
                      <w:color w:val="000000"/>
                      <w:lang w:eastAsia="cs-CZ"/>
                    </w:rPr>
                    <w:t>vyhovuje</w:t>
                  </w:r>
                </w:p>
              </w:tc>
            </w:tr>
          </w:tbl>
          <w:p w:rsidR="00706E61" w:rsidRPr="00480266" w:rsidRDefault="00706E61" w:rsidP="00B31232">
            <w:pPr>
              <w:spacing w:after="0" w:line="240" w:lineRule="auto"/>
              <w:rPr>
                <w:rFonts w:eastAsia="Times New Roman" w:cs="Calibri"/>
                <w:color w:val="000000"/>
                <w:lang w:eastAsia="cs-CZ"/>
              </w:rPr>
            </w:pPr>
          </w:p>
          <w:p w:rsidR="00706E61" w:rsidRPr="00480266" w:rsidRDefault="00920079" w:rsidP="00B31232">
            <w:pPr>
              <w:spacing w:after="0" w:line="240" w:lineRule="auto"/>
              <w:rPr>
                <w:rFonts w:eastAsia="Times New Roman" w:cs="Calibri"/>
                <w:color w:val="000000"/>
                <w:lang w:eastAsia="cs-CZ"/>
              </w:rPr>
            </w:pPr>
            <w:r w:rsidRPr="00480266">
              <w:rPr>
                <w:rFonts w:eastAsia="Times New Roman" w:cs="Calibri"/>
                <w:color w:val="000000"/>
                <w:lang w:eastAsia="cs-CZ"/>
              </w:rPr>
              <w:t xml:space="preserve"> </w:t>
            </w:r>
            <w:r w:rsidR="00EC5218" w:rsidRPr="00480266">
              <w:rPr>
                <w:rFonts w:eastAsia="Times New Roman" w:cs="Calibri"/>
                <w:color w:val="000000"/>
                <w:lang w:eastAsia="cs-CZ"/>
              </w:rPr>
              <w:t>V době kontroly již byla komodita</w:t>
            </w:r>
            <w:r w:rsidRPr="00480266">
              <w:rPr>
                <w:rFonts w:eastAsia="Times New Roman" w:cs="Calibri"/>
                <w:color w:val="000000"/>
                <w:lang w:eastAsia="cs-CZ"/>
              </w:rPr>
              <w:t xml:space="preserve"> v prodeji v </w:t>
            </w:r>
            <w:r w:rsidR="007F4E51" w:rsidRPr="00480266">
              <w:rPr>
                <w:rFonts w:eastAsia="Times New Roman" w:cs="Calibri"/>
                <w:color w:val="000000"/>
                <w:lang w:eastAsia="cs-CZ"/>
              </w:rPr>
              <w:t>souvis</w:t>
            </w:r>
            <w:r w:rsidRPr="00480266">
              <w:rPr>
                <w:rFonts w:eastAsia="Times New Roman" w:cs="Calibri"/>
                <w:color w:val="000000"/>
                <w:lang w:eastAsia="cs-CZ"/>
              </w:rPr>
              <w:t>ej</w:t>
            </w:r>
            <w:r w:rsidR="007F4E51" w:rsidRPr="00480266">
              <w:rPr>
                <w:rFonts w:eastAsia="Times New Roman" w:cs="Calibri"/>
                <w:color w:val="000000"/>
                <w:lang w:eastAsia="cs-CZ"/>
              </w:rPr>
              <w:t>í</w:t>
            </w:r>
            <w:r w:rsidRPr="00480266">
              <w:rPr>
                <w:rFonts w:eastAsia="Times New Roman" w:cs="Calibri"/>
                <w:color w:val="000000"/>
                <w:lang w:eastAsia="cs-CZ"/>
              </w:rPr>
              <w:t xml:space="preserve">cí maloobchodní prodejně. </w:t>
            </w:r>
          </w:p>
          <w:p w:rsidR="00920079" w:rsidRPr="00480266" w:rsidRDefault="00920079" w:rsidP="00B31232">
            <w:pPr>
              <w:spacing w:after="0" w:line="240" w:lineRule="auto"/>
              <w:rPr>
                <w:rFonts w:eastAsia="Times New Roman" w:cs="Calibri"/>
                <w:color w:val="000000"/>
                <w:lang w:eastAsia="cs-CZ"/>
              </w:rPr>
            </w:pPr>
          </w:p>
          <w:p w:rsidR="00EC5218" w:rsidRPr="00480266" w:rsidRDefault="00EC5218" w:rsidP="00EC5218">
            <w:pPr>
              <w:spacing w:after="0" w:line="240" w:lineRule="auto"/>
              <w:rPr>
                <w:rFonts w:eastAsia="Times New Roman" w:cs="Calibri"/>
                <w:color w:val="000000"/>
                <w:lang w:eastAsia="cs-CZ"/>
              </w:rPr>
            </w:pPr>
            <w:r w:rsidRPr="00480266">
              <w:rPr>
                <w:rFonts w:eastAsia="Times New Roman" w:cs="Calibri"/>
                <w:color w:val="000000"/>
                <w:lang w:eastAsia="cs-CZ"/>
              </w:rPr>
              <w:t>Kontrola stavebně technického a hygienického stavu provozovny:</w:t>
            </w:r>
          </w:p>
          <w:p w:rsidR="00EC5218" w:rsidRPr="00480266" w:rsidRDefault="00EC5218" w:rsidP="00EC5218">
            <w:pPr>
              <w:spacing w:after="0" w:line="240" w:lineRule="auto"/>
              <w:rPr>
                <w:rFonts w:eastAsia="Times New Roman" w:cs="Calibri"/>
                <w:color w:val="000000"/>
                <w:lang w:eastAsia="cs-CZ"/>
              </w:rPr>
            </w:pPr>
            <w:r w:rsidRPr="00480266">
              <w:rPr>
                <w:rFonts w:eastAsia="Times New Roman" w:cs="Calibri"/>
                <w:color w:val="000000"/>
                <w:lang w:eastAsia="cs-CZ"/>
              </w:rPr>
              <w:t xml:space="preserve">Kontrola byla prováděna v době po ukončení prováděných činností a v závěru úklidu a sanitace prostorů </w:t>
            </w:r>
            <w:proofErr w:type="spellStart"/>
            <w:r w:rsidRPr="00480266">
              <w:rPr>
                <w:rFonts w:eastAsia="Times New Roman" w:cs="Calibri"/>
                <w:color w:val="000000"/>
                <w:lang w:eastAsia="cs-CZ"/>
              </w:rPr>
              <w:t>porcovny</w:t>
            </w:r>
            <w:proofErr w:type="spellEnd"/>
            <w:r w:rsidRPr="00480266">
              <w:rPr>
                <w:rFonts w:eastAsia="Times New Roman" w:cs="Calibri"/>
                <w:color w:val="000000"/>
                <w:lang w:eastAsia="cs-CZ"/>
              </w:rPr>
              <w:t xml:space="preserve"> a masné výrobny. Zařízení má hladké, nepoškozené a snadno omyvatelné stěny, stropy i podlahy včetně instalovaných konstrukcí. Prostor byl prázdný a čistý, dobře větratelný, vhodně osvětlený. Ve výrobě je používán průběžně pouze mlýnek na mleté maso. Sanitační prostředky jsou umístěny odděleně ve vyhrazené úklidové komoře, nečisté přepravky jsou umístěny po použití přímo do umývárny přepravek, v </w:t>
            </w:r>
            <w:proofErr w:type="spellStart"/>
            <w:r w:rsidRPr="00480266">
              <w:rPr>
                <w:rFonts w:eastAsia="Times New Roman" w:cs="Calibri"/>
                <w:color w:val="000000"/>
                <w:lang w:eastAsia="cs-CZ"/>
              </w:rPr>
              <w:t>porcovně</w:t>
            </w:r>
            <w:proofErr w:type="spellEnd"/>
            <w:r w:rsidRPr="00480266">
              <w:rPr>
                <w:rFonts w:eastAsia="Times New Roman" w:cs="Calibri"/>
                <w:color w:val="000000"/>
                <w:lang w:eastAsia="cs-CZ"/>
              </w:rPr>
              <w:t xml:space="preserve"> byly skladovány pouze čisté přepravky vyložené mikrotenem k provozu zakázek. </w:t>
            </w:r>
          </w:p>
          <w:p w:rsidR="00EC5218" w:rsidRPr="00480266" w:rsidRDefault="00EC5218" w:rsidP="00EC5218">
            <w:pPr>
              <w:spacing w:after="0" w:line="240" w:lineRule="auto"/>
              <w:rPr>
                <w:rFonts w:eastAsia="Times New Roman" w:cs="Calibri"/>
                <w:color w:val="000000"/>
                <w:lang w:eastAsia="cs-CZ"/>
              </w:rPr>
            </w:pPr>
            <w:r w:rsidRPr="00480266">
              <w:rPr>
                <w:rFonts w:eastAsia="Times New Roman" w:cs="Calibri"/>
                <w:color w:val="000000"/>
                <w:lang w:eastAsia="cs-CZ"/>
              </w:rPr>
              <w:t xml:space="preserve">V chladícím boxu bylo uloženo hovězí, vepřové a  drůbeží chlazené maso, většinou volně v přepravkách chráněné proti kontaminaci mikrotenovým přebalem. Maso dovezené za států EU je skladováno ve vakuu ve velkoobchodních baleních, označeno etiketami. Teplota skladování 3,1°C. </w:t>
            </w:r>
          </w:p>
          <w:p w:rsidR="00EC5218" w:rsidRPr="00480266" w:rsidRDefault="00EC5218" w:rsidP="00EC5218">
            <w:pPr>
              <w:spacing w:after="0" w:line="240" w:lineRule="auto"/>
              <w:rPr>
                <w:rFonts w:eastAsia="Times New Roman" w:cs="Calibri"/>
                <w:color w:val="000000"/>
                <w:lang w:eastAsia="cs-CZ"/>
              </w:rPr>
            </w:pPr>
          </w:p>
          <w:p w:rsidR="00EC5218" w:rsidRPr="00480266" w:rsidRDefault="00EC5218" w:rsidP="00EC5218">
            <w:pPr>
              <w:spacing w:after="0" w:line="240" w:lineRule="auto"/>
              <w:rPr>
                <w:rFonts w:eastAsia="Times New Roman" w:cs="Calibri"/>
                <w:color w:val="000000"/>
                <w:lang w:eastAsia="cs-CZ"/>
              </w:rPr>
            </w:pPr>
            <w:r w:rsidRPr="00480266">
              <w:rPr>
                <w:rFonts w:eastAsia="Times New Roman" w:cs="Calibri"/>
                <w:color w:val="000000"/>
                <w:lang w:eastAsia="cs-CZ"/>
              </w:rPr>
              <w:t xml:space="preserve">O skladování je veden v rámci kritických kontrolních bodů počítačový záznam zjištěných hodnot, tyto </w:t>
            </w:r>
            <w:r w:rsidRPr="00480266">
              <w:rPr>
                <w:rFonts w:eastAsia="Times New Roman" w:cs="Calibri"/>
                <w:color w:val="000000"/>
                <w:lang w:eastAsia="cs-CZ"/>
              </w:rPr>
              <w:lastRenderedPageBreak/>
              <w:t>hodnoty nepřesahují stanovené limity.</w:t>
            </w:r>
          </w:p>
          <w:p w:rsidR="00EC5218" w:rsidRPr="00480266" w:rsidRDefault="00EC5218" w:rsidP="00EC5218">
            <w:pPr>
              <w:spacing w:after="0" w:line="240" w:lineRule="auto"/>
              <w:rPr>
                <w:rFonts w:eastAsia="Times New Roman" w:cs="Calibri"/>
                <w:color w:val="000000"/>
                <w:lang w:eastAsia="cs-CZ"/>
              </w:rPr>
            </w:pPr>
            <w:r w:rsidRPr="00480266">
              <w:rPr>
                <w:rFonts w:eastAsia="Times New Roman" w:cs="Calibri"/>
                <w:color w:val="000000"/>
                <w:lang w:eastAsia="cs-CZ"/>
              </w:rPr>
              <w:t>Kontrolou na místě nebyly zjištěny nedostatky.</w:t>
            </w:r>
          </w:p>
          <w:p w:rsidR="007F4E51" w:rsidRPr="00480266" w:rsidRDefault="007F4E51" w:rsidP="00B31232">
            <w:pPr>
              <w:spacing w:after="0" w:line="240" w:lineRule="auto"/>
              <w:rPr>
                <w:rFonts w:eastAsia="Times New Roman" w:cs="Calibri"/>
                <w:color w:val="000000"/>
                <w:lang w:eastAsia="cs-CZ"/>
              </w:rPr>
            </w:pPr>
          </w:p>
          <w:p w:rsidR="007F4E51" w:rsidRPr="00480266" w:rsidRDefault="007F4E51" w:rsidP="00B31232">
            <w:pPr>
              <w:spacing w:after="0" w:line="240" w:lineRule="auto"/>
              <w:rPr>
                <w:rStyle w:val="FormulChar"/>
                <w:rFonts w:asciiTheme="minorHAnsi" w:hAnsiTheme="minorHAnsi" w:cs="Arial"/>
                <w:sz w:val="22"/>
              </w:rPr>
            </w:pPr>
            <w:r w:rsidRPr="00480266">
              <w:rPr>
                <w:rFonts w:eastAsia="Times New Roman" w:cs="Calibri"/>
                <w:color w:val="000000"/>
                <w:lang w:eastAsia="cs-CZ"/>
              </w:rPr>
              <w:t xml:space="preserve">Dne </w:t>
            </w:r>
            <w:r w:rsidR="00BA47F5" w:rsidRPr="00480266">
              <w:rPr>
                <w:rFonts w:eastAsia="Times New Roman" w:cs="Calibri"/>
                <w:color w:val="000000"/>
                <w:lang w:eastAsia="cs-CZ"/>
              </w:rPr>
              <w:t>2.</w:t>
            </w:r>
            <w:r w:rsidR="00480266" w:rsidRPr="00480266">
              <w:rPr>
                <w:rFonts w:eastAsia="Times New Roman" w:cs="Calibri"/>
                <w:color w:val="000000"/>
                <w:lang w:eastAsia="cs-CZ"/>
              </w:rPr>
              <w:t xml:space="preserve"> </w:t>
            </w:r>
            <w:r w:rsidR="00BA47F5" w:rsidRPr="00480266">
              <w:rPr>
                <w:rFonts w:eastAsia="Times New Roman" w:cs="Calibri"/>
                <w:color w:val="000000"/>
                <w:lang w:eastAsia="cs-CZ"/>
              </w:rPr>
              <w:t>9.</w:t>
            </w:r>
            <w:r w:rsidR="00480266" w:rsidRPr="00480266">
              <w:rPr>
                <w:rFonts w:eastAsia="Times New Roman" w:cs="Calibri"/>
                <w:color w:val="000000"/>
                <w:lang w:eastAsia="cs-CZ"/>
              </w:rPr>
              <w:t xml:space="preserve"> </w:t>
            </w:r>
            <w:r w:rsidR="00BA47F5" w:rsidRPr="00480266">
              <w:rPr>
                <w:rFonts w:eastAsia="Times New Roman" w:cs="Calibri"/>
                <w:color w:val="000000"/>
                <w:lang w:eastAsia="cs-CZ"/>
              </w:rPr>
              <w:t>2018 obdržela KVS SVS pro Zlínský kraj</w:t>
            </w:r>
            <w:r w:rsidR="00E33B10" w:rsidRPr="00480266">
              <w:rPr>
                <w:rFonts w:eastAsia="Times New Roman" w:cs="Calibri"/>
                <w:color w:val="000000"/>
                <w:lang w:eastAsia="cs-CZ"/>
              </w:rPr>
              <w:t xml:space="preserve"> laboratorní p</w:t>
            </w:r>
            <w:r w:rsidR="00BA47F5" w:rsidRPr="00480266">
              <w:rPr>
                <w:rFonts w:eastAsia="Times New Roman" w:cs="Calibri"/>
                <w:color w:val="000000"/>
                <w:lang w:eastAsia="cs-CZ"/>
              </w:rPr>
              <w:t>r</w:t>
            </w:r>
            <w:r w:rsidR="00E33B10" w:rsidRPr="00480266">
              <w:rPr>
                <w:rFonts w:eastAsia="Times New Roman" w:cs="Calibri"/>
                <w:color w:val="000000"/>
                <w:lang w:eastAsia="cs-CZ"/>
              </w:rPr>
              <w:t>o</w:t>
            </w:r>
            <w:r w:rsidR="00BA47F5" w:rsidRPr="00480266">
              <w:rPr>
                <w:rFonts w:eastAsia="Times New Roman" w:cs="Calibri"/>
                <w:color w:val="000000"/>
                <w:lang w:eastAsia="cs-CZ"/>
              </w:rPr>
              <w:t>tokol</w:t>
            </w:r>
            <w:r w:rsidR="00E33B10" w:rsidRPr="00480266">
              <w:rPr>
                <w:rFonts w:eastAsia="Times New Roman" w:cs="Calibri"/>
                <w:color w:val="000000"/>
                <w:lang w:eastAsia="cs-CZ"/>
              </w:rPr>
              <w:t xml:space="preserve"> </w:t>
            </w:r>
            <w:r w:rsidR="00BA47F5" w:rsidRPr="00480266">
              <w:rPr>
                <w:rFonts w:eastAsia="Times New Roman" w:cs="Calibri"/>
                <w:color w:val="000000"/>
                <w:lang w:eastAsia="cs-CZ"/>
              </w:rPr>
              <w:t xml:space="preserve">č. 5965101/2018 </w:t>
            </w:r>
            <w:r w:rsidR="00E33B10" w:rsidRPr="00480266">
              <w:rPr>
                <w:rFonts w:eastAsia="Times New Roman" w:cs="Calibri"/>
                <w:color w:val="000000"/>
                <w:lang w:eastAsia="cs-CZ"/>
              </w:rPr>
              <w:t>ze dne vyřízení 1.</w:t>
            </w:r>
            <w:r w:rsidR="00480266" w:rsidRPr="00480266">
              <w:rPr>
                <w:rFonts w:eastAsia="Times New Roman" w:cs="Calibri"/>
                <w:color w:val="000000"/>
                <w:lang w:eastAsia="cs-CZ"/>
              </w:rPr>
              <w:t xml:space="preserve"> </w:t>
            </w:r>
            <w:r w:rsidR="00E33B10" w:rsidRPr="00480266">
              <w:rPr>
                <w:rFonts w:eastAsia="Times New Roman" w:cs="Calibri"/>
                <w:color w:val="000000"/>
                <w:lang w:eastAsia="cs-CZ"/>
              </w:rPr>
              <w:t>9.</w:t>
            </w:r>
            <w:r w:rsidR="00480266" w:rsidRPr="00480266">
              <w:rPr>
                <w:rFonts w:eastAsia="Times New Roman" w:cs="Calibri"/>
                <w:color w:val="000000"/>
                <w:lang w:eastAsia="cs-CZ"/>
              </w:rPr>
              <w:t xml:space="preserve"> </w:t>
            </w:r>
            <w:r w:rsidR="00E33B10" w:rsidRPr="00480266">
              <w:rPr>
                <w:rFonts w:eastAsia="Times New Roman" w:cs="Calibri"/>
                <w:color w:val="000000"/>
                <w:lang w:eastAsia="cs-CZ"/>
              </w:rPr>
              <w:t>2018 Státníh</w:t>
            </w:r>
            <w:r w:rsidR="00BA47F5" w:rsidRPr="00480266">
              <w:rPr>
                <w:rFonts w:eastAsia="Times New Roman" w:cs="Calibri"/>
                <w:color w:val="000000"/>
                <w:lang w:eastAsia="cs-CZ"/>
              </w:rPr>
              <w:t xml:space="preserve">o veterinárního ústavu Praha o vyšetření zkoušeného sýra EDAMER vzorek č. </w:t>
            </w:r>
            <w:sdt>
              <w:sdtPr>
                <w:rPr>
                  <w:rStyle w:val="FormulChar"/>
                  <w:rFonts w:asciiTheme="minorHAnsi" w:hAnsiTheme="minorHAnsi" w:cs="Arial"/>
                  <w:sz w:val="22"/>
                </w:rPr>
                <w:id w:val="-539284242"/>
              </w:sdtPr>
              <w:sdtEndPr>
                <w:rPr>
                  <w:rStyle w:val="FormulChar"/>
                </w:rPr>
              </w:sdtEndPr>
              <w:sdtContent>
                <w:r w:rsidR="00BA47F5" w:rsidRPr="00480266">
                  <w:rPr>
                    <w:rStyle w:val="FormulChar"/>
                    <w:rFonts w:asciiTheme="minorHAnsi" w:hAnsiTheme="minorHAnsi" w:cs="Arial"/>
                    <w:sz w:val="22"/>
                  </w:rPr>
                  <w:t>1649133</w:t>
                </w:r>
              </w:sdtContent>
            </w:sdt>
            <w:r w:rsidR="00BA47F5" w:rsidRPr="00480266">
              <w:rPr>
                <w:rStyle w:val="FormulChar"/>
                <w:rFonts w:asciiTheme="minorHAnsi" w:hAnsiTheme="minorHAnsi" w:cs="Arial"/>
                <w:sz w:val="22"/>
              </w:rPr>
              <w:t xml:space="preserve"> s těmito výsledky:</w:t>
            </w:r>
          </w:p>
          <w:p w:rsidR="00BA47F5" w:rsidRPr="00480266" w:rsidRDefault="00BA47F5" w:rsidP="00B31232">
            <w:pPr>
              <w:spacing w:after="0" w:line="240" w:lineRule="auto"/>
              <w:rPr>
                <w:rStyle w:val="FormulChar"/>
                <w:rFonts w:asciiTheme="minorHAnsi" w:hAnsiTheme="minorHAnsi" w:cs="Arial"/>
                <w:sz w:val="22"/>
              </w:rPr>
            </w:pPr>
          </w:p>
          <w:p w:rsidR="00BA47F5" w:rsidRPr="00480266" w:rsidRDefault="00BA47F5" w:rsidP="00B31232">
            <w:pPr>
              <w:spacing w:after="0" w:line="240" w:lineRule="auto"/>
              <w:rPr>
                <w:rStyle w:val="FormulChar"/>
                <w:rFonts w:asciiTheme="minorHAnsi" w:hAnsiTheme="minorHAnsi" w:cs="Arial"/>
                <w:sz w:val="22"/>
              </w:rPr>
            </w:pPr>
            <w:r w:rsidRPr="00480266">
              <w:rPr>
                <w:rStyle w:val="FormulChar"/>
                <w:rFonts w:asciiTheme="minorHAnsi" w:hAnsiTheme="minorHAnsi" w:cs="Arial"/>
                <w:sz w:val="22"/>
              </w:rPr>
              <w:t xml:space="preserve">Obsah chloridu sodného </w:t>
            </w:r>
            <w:r w:rsidR="007848CF" w:rsidRPr="00480266">
              <w:rPr>
                <w:rStyle w:val="FormulChar"/>
                <w:rFonts w:asciiTheme="minorHAnsi" w:hAnsiTheme="minorHAnsi" w:cs="Arial"/>
                <w:sz w:val="22"/>
              </w:rPr>
              <w:t>1,0</w:t>
            </w:r>
            <w:r w:rsidRPr="00480266">
              <w:rPr>
                <w:rStyle w:val="FormulChar"/>
                <w:rFonts w:asciiTheme="minorHAnsi" w:hAnsiTheme="minorHAnsi" w:cs="Arial"/>
                <w:sz w:val="22"/>
              </w:rPr>
              <w:t>7</w:t>
            </w:r>
            <w:r w:rsidRPr="00480266">
              <w:t xml:space="preserve"> </w:t>
            </w:r>
            <w:r w:rsidRPr="00480266">
              <w:rPr>
                <w:rStyle w:val="FormulChar"/>
                <w:rFonts w:asciiTheme="minorHAnsi" w:hAnsiTheme="minorHAnsi" w:cs="Arial"/>
                <w:sz w:val="22"/>
              </w:rPr>
              <w:t>+/-</w:t>
            </w:r>
            <w:r w:rsidR="00DE6EA3" w:rsidRPr="00480266">
              <w:rPr>
                <w:rStyle w:val="FormulChar"/>
                <w:rFonts w:asciiTheme="minorHAnsi" w:hAnsiTheme="minorHAnsi" w:cs="Arial"/>
                <w:sz w:val="22"/>
              </w:rPr>
              <w:t>13%</w:t>
            </w:r>
          </w:p>
          <w:p w:rsidR="00BA47F5" w:rsidRPr="00480266" w:rsidRDefault="00BA47F5" w:rsidP="00B31232">
            <w:pPr>
              <w:spacing w:after="0" w:line="240" w:lineRule="auto"/>
              <w:rPr>
                <w:rStyle w:val="FormulChar"/>
                <w:rFonts w:asciiTheme="minorHAnsi" w:hAnsiTheme="minorHAnsi" w:cs="Arial"/>
                <w:sz w:val="22"/>
              </w:rPr>
            </w:pPr>
            <w:r w:rsidRPr="00480266">
              <w:rPr>
                <w:rStyle w:val="FormulChar"/>
                <w:rFonts w:asciiTheme="minorHAnsi" w:hAnsiTheme="minorHAnsi" w:cs="Arial"/>
                <w:sz w:val="22"/>
              </w:rPr>
              <w:t>Obsah tuku 15,53 +/- 1,4%</w:t>
            </w:r>
          </w:p>
          <w:p w:rsidR="00BA47F5" w:rsidRPr="00480266" w:rsidRDefault="00BA47F5" w:rsidP="00BA47F5">
            <w:pPr>
              <w:spacing w:after="0" w:line="240" w:lineRule="auto"/>
              <w:rPr>
                <w:rStyle w:val="FormulChar"/>
                <w:rFonts w:asciiTheme="minorHAnsi" w:hAnsiTheme="minorHAnsi" w:cs="Arial"/>
                <w:sz w:val="22"/>
              </w:rPr>
            </w:pPr>
            <w:r w:rsidRPr="00480266">
              <w:rPr>
                <w:rStyle w:val="FormulChar"/>
                <w:rFonts w:asciiTheme="minorHAnsi" w:hAnsiTheme="minorHAnsi" w:cs="Arial"/>
                <w:sz w:val="22"/>
              </w:rPr>
              <w:t>Obsah tuku v</w:t>
            </w:r>
            <w:r w:rsidR="00DE6EA3" w:rsidRPr="00480266">
              <w:rPr>
                <w:rStyle w:val="FormulChar"/>
                <w:rFonts w:asciiTheme="minorHAnsi" w:hAnsiTheme="minorHAnsi" w:cs="Arial"/>
                <w:sz w:val="22"/>
              </w:rPr>
              <w:t> </w:t>
            </w:r>
            <w:r w:rsidRPr="00480266">
              <w:rPr>
                <w:rStyle w:val="FormulChar"/>
                <w:rFonts w:asciiTheme="minorHAnsi" w:hAnsiTheme="minorHAnsi" w:cs="Arial"/>
                <w:sz w:val="22"/>
              </w:rPr>
              <w:t>sušině</w:t>
            </w:r>
            <w:r w:rsidR="00DE6EA3" w:rsidRPr="00480266">
              <w:rPr>
                <w:rStyle w:val="FormulChar"/>
                <w:rFonts w:asciiTheme="minorHAnsi" w:hAnsiTheme="minorHAnsi" w:cs="Arial"/>
                <w:sz w:val="22"/>
              </w:rPr>
              <w:t xml:space="preserve"> </w:t>
            </w:r>
            <w:r w:rsidRPr="00480266">
              <w:rPr>
                <w:rStyle w:val="FormulChar"/>
                <w:rFonts w:asciiTheme="minorHAnsi" w:hAnsiTheme="minorHAnsi" w:cs="Arial"/>
                <w:sz w:val="22"/>
              </w:rPr>
              <w:t>29,17 +/-</w:t>
            </w:r>
            <w:r w:rsidR="00DE6EA3" w:rsidRPr="00480266">
              <w:rPr>
                <w:rStyle w:val="FormulChar"/>
                <w:rFonts w:asciiTheme="minorHAnsi" w:hAnsiTheme="minorHAnsi" w:cs="Arial"/>
                <w:sz w:val="22"/>
              </w:rPr>
              <w:t>1,4%</w:t>
            </w:r>
          </w:p>
          <w:p w:rsidR="00BA47F5" w:rsidRPr="00480266" w:rsidRDefault="00BA47F5" w:rsidP="00B31232">
            <w:pPr>
              <w:spacing w:after="0" w:line="240" w:lineRule="auto"/>
              <w:rPr>
                <w:rStyle w:val="FormulChar"/>
                <w:rFonts w:asciiTheme="minorHAnsi" w:hAnsiTheme="minorHAnsi" w:cs="Arial"/>
                <w:sz w:val="22"/>
              </w:rPr>
            </w:pPr>
            <w:r w:rsidRPr="00480266">
              <w:rPr>
                <w:rStyle w:val="FormulChar"/>
                <w:rFonts w:asciiTheme="minorHAnsi" w:hAnsiTheme="minorHAnsi" w:cs="Arial"/>
                <w:sz w:val="22"/>
              </w:rPr>
              <w:t>Bílkoviny</w:t>
            </w:r>
            <w:r w:rsidR="00DE6EA3" w:rsidRPr="00480266">
              <w:rPr>
                <w:rStyle w:val="FormulChar"/>
                <w:rFonts w:asciiTheme="minorHAnsi" w:hAnsiTheme="minorHAnsi" w:cs="Arial"/>
                <w:sz w:val="22"/>
              </w:rPr>
              <w:t xml:space="preserve"> 29,50</w:t>
            </w:r>
            <w:r w:rsidR="00DE6EA3" w:rsidRPr="00480266">
              <w:t xml:space="preserve"> </w:t>
            </w:r>
            <w:r w:rsidR="00DE6EA3" w:rsidRPr="00480266">
              <w:rPr>
                <w:rStyle w:val="FormulChar"/>
                <w:rFonts w:asciiTheme="minorHAnsi" w:hAnsiTheme="minorHAnsi" w:cs="Arial"/>
                <w:sz w:val="22"/>
              </w:rPr>
              <w:t>+/-1,0%</w:t>
            </w:r>
          </w:p>
          <w:p w:rsidR="00BA47F5" w:rsidRPr="00480266" w:rsidRDefault="00BA47F5" w:rsidP="00B31232">
            <w:pPr>
              <w:spacing w:after="0" w:line="240" w:lineRule="auto"/>
              <w:rPr>
                <w:rStyle w:val="FormulChar"/>
                <w:rFonts w:asciiTheme="minorHAnsi" w:hAnsiTheme="minorHAnsi" w:cs="Arial"/>
                <w:sz w:val="22"/>
              </w:rPr>
            </w:pPr>
            <w:r w:rsidRPr="00480266">
              <w:rPr>
                <w:rStyle w:val="FormulChar"/>
                <w:rFonts w:asciiTheme="minorHAnsi" w:hAnsiTheme="minorHAnsi" w:cs="Arial"/>
                <w:sz w:val="22"/>
              </w:rPr>
              <w:t>Sušina</w:t>
            </w:r>
            <w:r w:rsidR="00DE6EA3" w:rsidRPr="00480266">
              <w:rPr>
                <w:rStyle w:val="FormulChar"/>
                <w:rFonts w:asciiTheme="minorHAnsi" w:hAnsiTheme="minorHAnsi" w:cs="Arial"/>
                <w:sz w:val="22"/>
              </w:rPr>
              <w:t xml:space="preserve"> 53,30</w:t>
            </w:r>
            <w:r w:rsidR="00DE6EA3" w:rsidRPr="00480266">
              <w:t xml:space="preserve"> </w:t>
            </w:r>
            <w:r w:rsidR="00DE6EA3" w:rsidRPr="00480266">
              <w:rPr>
                <w:rStyle w:val="FormulChar"/>
                <w:rFonts w:asciiTheme="minorHAnsi" w:hAnsiTheme="minorHAnsi" w:cs="Arial"/>
                <w:sz w:val="22"/>
              </w:rPr>
              <w:t>+/- 0,2%</w:t>
            </w:r>
          </w:p>
          <w:p w:rsidR="00BA47F5" w:rsidRPr="00480266" w:rsidRDefault="00BA47F5" w:rsidP="00B31232">
            <w:pPr>
              <w:spacing w:after="0" w:line="240" w:lineRule="auto"/>
              <w:rPr>
                <w:rFonts w:eastAsia="Times New Roman" w:cs="Calibri"/>
                <w:color w:val="000000"/>
                <w:lang w:eastAsia="cs-CZ"/>
              </w:rPr>
            </w:pPr>
            <w:r w:rsidRPr="00480266">
              <w:rPr>
                <w:rStyle w:val="FormulChar"/>
                <w:rFonts w:asciiTheme="minorHAnsi" w:hAnsiTheme="minorHAnsi" w:cs="Arial"/>
                <w:sz w:val="22"/>
              </w:rPr>
              <w:t xml:space="preserve">Jiný než mléčný tuk nezjištěn </w:t>
            </w:r>
          </w:p>
          <w:p w:rsidR="00706E61" w:rsidRPr="00480266" w:rsidRDefault="00706E61" w:rsidP="00B31232">
            <w:pPr>
              <w:spacing w:after="0" w:line="240" w:lineRule="auto"/>
              <w:rPr>
                <w:rFonts w:eastAsia="Times New Roman" w:cs="Calibri"/>
                <w:color w:val="000000"/>
                <w:lang w:eastAsia="cs-CZ"/>
              </w:rPr>
            </w:pPr>
          </w:p>
          <w:p w:rsidR="00DE6EA3" w:rsidRPr="00480266" w:rsidRDefault="00DE6EA3" w:rsidP="00B31232">
            <w:pPr>
              <w:spacing w:after="0" w:line="240" w:lineRule="auto"/>
              <w:rPr>
                <w:rFonts w:eastAsia="Times New Roman" w:cs="Calibri"/>
                <w:color w:val="000000"/>
                <w:lang w:eastAsia="cs-CZ"/>
              </w:rPr>
            </w:pPr>
            <w:r w:rsidRPr="00480266">
              <w:rPr>
                <w:rFonts w:eastAsia="Times New Roman" w:cs="Calibri"/>
                <w:color w:val="000000"/>
                <w:lang w:eastAsia="cs-CZ"/>
              </w:rPr>
              <w:t>Porovnáním výsledků laboratorních hodnot s údaji uvedeními na etiket</w:t>
            </w:r>
            <w:r w:rsidR="00E33B10" w:rsidRPr="00480266">
              <w:rPr>
                <w:rFonts w:eastAsia="Times New Roman" w:cs="Calibri"/>
                <w:color w:val="000000"/>
                <w:lang w:eastAsia="cs-CZ"/>
              </w:rPr>
              <w:t>ě obalu sýru EDAMER, bylo zjiště</w:t>
            </w:r>
            <w:r w:rsidRPr="00480266">
              <w:rPr>
                <w:rFonts w:eastAsia="Times New Roman" w:cs="Calibri"/>
                <w:color w:val="000000"/>
                <w:lang w:eastAsia="cs-CZ"/>
              </w:rPr>
              <w:t>no,</w:t>
            </w:r>
            <w:r w:rsidR="00E33B10" w:rsidRPr="00480266">
              <w:rPr>
                <w:rFonts w:eastAsia="Times New Roman" w:cs="Calibri"/>
                <w:color w:val="000000"/>
                <w:lang w:eastAsia="cs-CZ"/>
              </w:rPr>
              <w:t xml:space="preserve"> </w:t>
            </w:r>
            <w:r w:rsidRPr="00480266">
              <w:rPr>
                <w:rFonts w:eastAsia="Times New Roman" w:cs="Calibri"/>
                <w:color w:val="000000"/>
                <w:lang w:eastAsia="cs-CZ"/>
              </w:rPr>
              <w:t xml:space="preserve">že potravina vyhovuje deklarovaným hodnotám obsahu </w:t>
            </w:r>
            <w:r w:rsidR="00480266" w:rsidRPr="00480266">
              <w:rPr>
                <w:rFonts w:eastAsia="Times New Roman" w:cs="Calibri"/>
                <w:color w:val="000000"/>
                <w:lang w:eastAsia="cs-CZ"/>
              </w:rPr>
              <w:t>soli (chloridu sodného</w:t>
            </w:r>
            <w:r w:rsidR="003859E4" w:rsidRPr="00480266">
              <w:rPr>
                <w:rFonts w:eastAsia="Times New Roman" w:cs="Calibri"/>
                <w:color w:val="000000"/>
                <w:lang w:eastAsia="cs-CZ"/>
              </w:rPr>
              <w:t xml:space="preserve">), </w:t>
            </w:r>
            <w:r w:rsidRPr="00480266">
              <w:rPr>
                <w:rFonts w:eastAsia="Times New Roman" w:cs="Calibri"/>
                <w:color w:val="000000"/>
                <w:lang w:eastAsia="cs-CZ"/>
              </w:rPr>
              <w:t>tuku, tuku v sušině, a obsah bílkovin po započtení uvedené nejistoty měření s využitím principu zaokrouhlování</w:t>
            </w:r>
          </w:p>
          <w:p w:rsidR="003859E4" w:rsidRPr="00480266" w:rsidRDefault="003859E4" w:rsidP="00B31232">
            <w:pPr>
              <w:spacing w:after="0" w:line="240" w:lineRule="auto"/>
              <w:rPr>
                <w:rFonts w:eastAsia="Times New Roman" w:cs="Calibri"/>
                <w:color w:val="000000"/>
                <w:lang w:eastAsia="cs-CZ"/>
              </w:rPr>
            </w:pPr>
          </w:p>
          <w:p w:rsidR="002E12BF" w:rsidRPr="00480266" w:rsidRDefault="003859E4" w:rsidP="00B31232">
            <w:pPr>
              <w:spacing w:after="0" w:line="240" w:lineRule="auto"/>
              <w:rPr>
                <w:rFonts w:eastAsia="Times New Roman" w:cs="Calibri"/>
                <w:color w:val="000000"/>
                <w:lang w:eastAsia="cs-CZ"/>
              </w:rPr>
            </w:pPr>
            <w:r w:rsidRPr="00480266">
              <w:rPr>
                <w:rFonts w:eastAsia="Times New Roman" w:cs="Calibri"/>
                <w:color w:val="000000"/>
                <w:lang w:eastAsia="cs-CZ"/>
              </w:rPr>
              <w:t>Závěr: Bylo zji</w:t>
            </w:r>
            <w:r w:rsidR="008E67E2" w:rsidRPr="00480266">
              <w:rPr>
                <w:rFonts w:eastAsia="Times New Roman" w:cs="Calibri"/>
                <w:color w:val="000000"/>
                <w:lang w:eastAsia="cs-CZ"/>
              </w:rPr>
              <w:t xml:space="preserve">štěno porušení zákona </w:t>
            </w:r>
            <w:r w:rsidR="008B1691">
              <w:rPr>
                <w:rFonts w:eastAsia="Times New Roman" w:cs="Calibri"/>
                <w:color w:val="000000"/>
                <w:lang w:eastAsia="cs-CZ"/>
              </w:rPr>
              <w:t xml:space="preserve">č. </w:t>
            </w:r>
            <w:r w:rsidR="008E67E2" w:rsidRPr="00480266">
              <w:rPr>
                <w:rFonts w:eastAsia="Times New Roman" w:cs="Calibri"/>
                <w:color w:val="000000"/>
                <w:lang w:eastAsia="cs-CZ"/>
              </w:rPr>
              <w:t>110/1997 S</w:t>
            </w:r>
            <w:r w:rsidRPr="00480266">
              <w:rPr>
                <w:rFonts w:eastAsia="Times New Roman" w:cs="Calibri"/>
                <w:color w:val="000000"/>
                <w:lang w:eastAsia="cs-CZ"/>
              </w:rPr>
              <w:t>b.</w:t>
            </w:r>
            <w:r w:rsidR="008B1691">
              <w:rPr>
                <w:rFonts w:eastAsia="Times New Roman" w:cs="Calibri"/>
                <w:color w:val="000000"/>
                <w:lang w:eastAsia="cs-CZ"/>
              </w:rPr>
              <w:t>,</w:t>
            </w:r>
            <w:r w:rsidRPr="00480266">
              <w:rPr>
                <w:rFonts w:eastAsia="Times New Roman" w:cs="Calibri"/>
                <w:color w:val="000000"/>
                <w:lang w:eastAsia="cs-CZ"/>
              </w:rPr>
              <w:t xml:space="preserve"> </w:t>
            </w:r>
            <w:r w:rsidR="00516C17" w:rsidRPr="00480266">
              <w:rPr>
                <w:rFonts w:cstheme="minorHAnsi"/>
                <w:iCs/>
                <w:color w:val="070707"/>
              </w:rPr>
              <w:t>o potravinách a tabákových výrobcích a o změně a doplnění některých souvisejících zákonů</w:t>
            </w:r>
            <w:r w:rsidR="00516C17" w:rsidRPr="00480266">
              <w:rPr>
                <w:rFonts w:eastAsia="Times New Roman" w:cs="Calibri"/>
                <w:color w:val="000000"/>
                <w:lang w:eastAsia="cs-CZ"/>
              </w:rPr>
              <w:t xml:space="preserve">. </w:t>
            </w:r>
          </w:p>
          <w:p w:rsidR="002E12BF" w:rsidRPr="00480266" w:rsidRDefault="00516C17" w:rsidP="00B31232">
            <w:pPr>
              <w:spacing w:after="0" w:line="240" w:lineRule="auto"/>
              <w:rPr>
                <w:rFonts w:eastAsia="Times New Roman" w:cs="Calibri"/>
                <w:color w:val="000000"/>
                <w:lang w:eastAsia="cs-CZ"/>
              </w:rPr>
            </w:pPr>
            <w:r w:rsidRPr="00480266">
              <w:rPr>
                <w:rFonts w:eastAsia="Times New Roman" w:cs="Calibri"/>
                <w:color w:val="000000"/>
                <w:lang w:eastAsia="cs-CZ"/>
              </w:rPr>
              <w:t>Kontrola byla ukončena oznámením výsledků odběru úředního vzorku dne 2.</w:t>
            </w:r>
            <w:r w:rsidR="00480266">
              <w:rPr>
                <w:rFonts w:eastAsia="Times New Roman" w:cs="Calibri"/>
                <w:color w:val="000000"/>
                <w:lang w:eastAsia="cs-CZ"/>
              </w:rPr>
              <w:t xml:space="preserve"> </w:t>
            </w:r>
            <w:r w:rsidRPr="00480266">
              <w:rPr>
                <w:rFonts w:eastAsia="Times New Roman" w:cs="Calibri"/>
                <w:color w:val="000000"/>
                <w:lang w:eastAsia="cs-CZ"/>
              </w:rPr>
              <w:t>9.</w:t>
            </w:r>
            <w:r w:rsidR="00480266">
              <w:rPr>
                <w:rFonts w:eastAsia="Times New Roman" w:cs="Calibri"/>
                <w:color w:val="000000"/>
                <w:lang w:eastAsia="cs-CZ"/>
              </w:rPr>
              <w:t xml:space="preserve"> </w:t>
            </w:r>
            <w:r w:rsidRPr="00480266">
              <w:rPr>
                <w:rFonts w:eastAsia="Times New Roman" w:cs="Calibri"/>
                <w:color w:val="000000"/>
                <w:lang w:eastAsia="cs-CZ"/>
              </w:rPr>
              <w:t xml:space="preserve">2018 v 14:30 hodin. </w:t>
            </w:r>
          </w:p>
        </w:tc>
      </w:tr>
      <w:tr w:rsidR="002E12BF" w:rsidRPr="00F831FF" w:rsidTr="00B33BB9">
        <w:trPr>
          <w:trHeight w:val="300"/>
        </w:trPr>
        <w:tc>
          <w:tcPr>
            <w:tcW w:w="1000" w:type="dxa"/>
            <w:tcBorders>
              <w:top w:val="nil"/>
              <w:left w:val="single" w:sz="8" w:space="0" w:color="auto"/>
              <w:bottom w:val="single" w:sz="8" w:space="0" w:color="auto"/>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229" w:type="dxa"/>
            <w:tcBorders>
              <w:top w:val="nil"/>
              <w:left w:val="nil"/>
              <w:bottom w:val="single" w:sz="8" w:space="0" w:color="auto"/>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873" w:type="dxa"/>
            <w:tcBorders>
              <w:top w:val="nil"/>
              <w:left w:val="nil"/>
              <w:bottom w:val="single" w:sz="8" w:space="0" w:color="auto"/>
              <w:right w:val="nil"/>
            </w:tcBorders>
            <w:shd w:val="clear" w:color="auto" w:fill="auto"/>
            <w:noWrap/>
            <w:vAlign w:val="bottom"/>
            <w:hideMark/>
          </w:tcPr>
          <w:p w:rsidR="002E12BF" w:rsidRPr="00480266" w:rsidRDefault="002E12BF" w:rsidP="00B31232">
            <w:pPr>
              <w:spacing w:after="0" w:line="240" w:lineRule="auto"/>
              <w:rPr>
                <w:rFonts w:eastAsia="Times New Roman" w:cs="Calibri"/>
                <w:color w:val="000000"/>
                <w:lang w:eastAsia="cs-CZ"/>
              </w:rPr>
            </w:pPr>
            <w:r w:rsidRPr="00480266">
              <w:rPr>
                <w:rFonts w:eastAsia="Times New Roman" w:cs="Calibri"/>
                <w:color w:val="000000"/>
                <w:lang w:eastAsia="cs-CZ"/>
              </w:rPr>
              <w:t> </w:t>
            </w:r>
          </w:p>
        </w:tc>
        <w:tc>
          <w:tcPr>
            <w:tcW w:w="998" w:type="dxa"/>
            <w:tcBorders>
              <w:top w:val="nil"/>
              <w:left w:val="nil"/>
              <w:bottom w:val="single" w:sz="8" w:space="0" w:color="auto"/>
              <w:right w:val="nil"/>
            </w:tcBorders>
            <w:shd w:val="clear" w:color="auto" w:fill="auto"/>
            <w:noWrap/>
            <w:vAlign w:val="bottom"/>
            <w:hideMark/>
          </w:tcPr>
          <w:p w:rsidR="002E12BF" w:rsidRPr="00480266" w:rsidRDefault="002E12BF" w:rsidP="00B31232">
            <w:pPr>
              <w:spacing w:after="0" w:line="240" w:lineRule="auto"/>
              <w:rPr>
                <w:rFonts w:eastAsia="Times New Roman" w:cs="Calibri"/>
                <w:color w:val="000000"/>
                <w:lang w:eastAsia="cs-CZ"/>
              </w:rPr>
            </w:pPr>
            <w:r w:rsidRPr="00480266">
              <w:rPr>
                <w:rFonts w:eastAsia="Times New Roman" w:cs="Calibri"/>
                <w:color w:val="000000"/>
                <w:lang w:eastAsia="cs-CZ"/>
              </w:rPr>
              <w:t> </w:t>
            </w:r>
          </w:p>
        </w:tc>
        <w:tc>
          <w:tcPr>
            <w:tcW w:w="797" w:type="dxa"/>
            <w:tcBorders>
              <w:top w:val="nil"/>
              <w:left w:val="nil"/>
              <w:bottom w:val="single" w:sz="8" w:space="0" w:color="auto"/>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063" w:type="dxa"/>
            <w:tcBorders>
              <w:top w:val="nil"/>
              <w:left w:val="nil"/>
              <w:bottom w:val="single" w:sz="8" w:space="0" w:color="auto"/>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106" w:type="dxa"/>
            <w:tcBorders>
              <w:top w:val="nil"/>
              <w:left w:val="nil"/>
              <w:bottom w:val="single" w:sz="8" w:space="0" w:color="auto"/>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612" w:type="dxa"/>
            <w:tcBorders>
              <w:top w:val="nil"/>
              <w:left w:val="nil"/>
              <w:bottom w:val="single" w:sz="8" w:space="0" w:color="auto"/>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79" w:type="dxa"/>
            <w:tcBorders>
              <w:top w:val="nil"/>
              <w:left w:val="nil"/>
              <w:bottom w:val="single" w:sz="8" w:space="0" w:color="auto"/>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79" w:type="dxa"/>
            <w:tcBorders>
              <w:top w:val="nil"/>
              <w:left w:val="nil"/>
              <w:bottom w:val="single" w:sz="8" w:space="0" w:color="auto"/>
              <w:right w:val="single" w:sz="8" w:space="0" w:color="auto"/>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r>
      <w:tr w:rsidR="002E12BF" w:rsidRPr="00F831FF" w:rsidTr="00B33BB9">
        <w:trPr>
          <w:trHeight w:val="300"/>
        </w:trPr>
        <w:tc>
          <w:tcPr>
            <w:tcW w:w="9636" w:type="dxa"/>
            <w:gridSpan w:val="10"/>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4100" w:type="dxa"/>
            <w:gridSpan w:val="4"/>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Počet stran příloh k tomuto protokolu:</w:t>
            </w:r>
          </w:p>
        </w:tc>
        <w:tc>
          <w:tcPr>
            <w:tcW w:w="7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288"/>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288"/>
        </w:trPr>
        <w:tc>
          <w:tcPr>
            <w:tcW w:w="4100" w:type="dxa"/>
            <w:gridSpan w:val="4"/>
            <w:tcBorders>
              <w:top w:val="nil"/>
              <w:left w:val="nil"/>
              <w:bottom w:val="nil"/>
              <w:right w:val="nil"/>
            </w:tcBorders>
            <w:shd w:val="clear" w:color="auto" w:fill="auto"/>
            <w:noWrap/>
            <w:vAlign w:val="bottom"/>
            <w:hideMark/>
          </w:tcPr>
          <w:p w:rsidR="002E12BF" w:rsidRPr="00F831FF" w:rsidRDefault="00EE7900" w:rsidP="00B31232">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258407763"/>
                <w14:checkbox>
                  <w14:checked w14:val="0"/>
                  <w14:checkedState w14:val="2612" w14:font="MS Gothic"/>
                  <w14:uncheckedState w14:val="2610" w14:font="MS Gothic"/>
                </w14:checkbox>
              </w:sdtPr>
              <w:sdtEndPr/>
              <w:sdtContent>
                <w:r w:rsidR="002E12BF">
                  <w:rPr>
                    <w:rFonts w:ascii="MS Gothic" w:eastAsia="MS Gothic" w:hAnsi="MS Gothic" w:cs="Calibri" w:hint="eastAsia"/>
                    <w:color w:val="000000"/>
                    <w:lang w:eastAsia="cs-CZ"/>
                  </w:rPr>
                  <w:t>☐</w:t>
                </w:r>
              </w:sdtContent>
            </w:sdt>
            <w:r w:rsidR="002E12BF">
              <w:rPr>
                <w:rFonts w:ascii="Calibri" w:eastAsia="Times New Roman" w:hAnsi="Calibri" w:cs="Calibri"/>
                <w:color w:val="000000"/>
                <w:lang w:eastAsia="cs-CZ"/>
              </w:rPr>
              <w:t xml:space="preserve"> </w:t>
            </w:r>
            <w:r w:rsidR="002E12BF" w:rsidRPr="00F831FF">
              <w:rPr>
                <w:rFonts w:ascii="Calibri" w:eastAsia="Times New Roman" w:hAnsi="Calibri" w:cs="Calibri"/>
                <w:color w:val="000000"/>
                <w:lang w:eastAsia="cs-CZ"/>
              </w:rPr>
              <w:t xml:space="preserve">Pořízená obrazová dokumentace  </w:t>
            </w: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3760" w:type="dxa"/>
            <w:gridSpan w:val="4"/>
            <w:tcBorders>
              <w:top w:val="nil"/>
              <w:left w:val="nil"/>
              <w:bottom w:val="nil"/>
              <w:right w:val="nil"/>
            </w:tcBorders>
            <w:shd w:val="clear" w:color="auto" w:fill="auto"/>
            <w:noWrap/>
            <w:vAlign w:val="bottom"/>
            <w:hideMark/>
          </w:tcPr>
          <w:p w:rsidR="002E12BF" w:rsidRPr="00F831FF" w:rsidRDefault="00EE7900" w:rsidP="00B31232">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76238809"/>
                <w14:checkbox>
                  <w14:checked w14:val="0"/>
                  <w14:checkedState w14:val="2612" w14:font="MS Gothic"/>
                  <w14:uncheckedState w14:val="2610" w14:font="MS Gothic"/>
                </w14:checkbox>
              </w:sdtPr>
              <w:sdtEndPr/>
              <w:sdtContent>
                <w:r w:rsidR="002E12BF">
                  <w:rPr>
                    <w:rFonts w:ascii="MS Gothic" w:eastAsia="MS Gothic" w:hAnsi="MS Gothic" w:cs="Calibri" w:hint="eastAsia"/>
                    <w:color w:val="000000"/>
                    <w:lang w:eastAsia="cs-CZ"/>
                  </w:rPr>
                  <w:t>☐</w:t>
                </w:r>
              </w:sdtContent>
            </w:sdt>
            <w:r w:rsidR="002E12BF">
              <w:rPr>
                <w:rFonts w:ascii="Calibri" w:eastAsia="Times New Roman" w:hAnsi="Calibri" w:cs="Calibri"/>
                <w:color w:val="000000"/>
                <w:lang w:eastAsia="cs-CZ"/>
              </w:rPr>
              <w:t xml:space="preserve"> </w:t>
            </w:r>
            <w:r w:rsidR="002E12BF" w:rsidRPr="00F831FF">
              <w:rPr>
                <w:rFonts w:ascii="Calibri" w:eastAsia="Times New Roman" w:hAnsi="Calibri" w:cs="Calibri"/>
                <w:color w:val="000000"/>
                <w:lang w:eastAsia="cs-CZ"/>
              </w:rPr>
              <w:t>Přiloženo pověření přizvané osoby</w:t>
            </w: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r>
      <w:tr w:rsidR="002E12BF" w:rsidRPr="00F831FF" w:rsidTr="00B33BB9">
        <w:trPr>
          <w:trHeight w:val="300"/>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300"/>
        </w:trPr>
        <w:tc>
          <w:tcPr>
            <w:tcW w:w="3102" w:type="dxa"/>
            <w:gridSpan w:val="3"/>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 vyhotovení protokolu:</w:t>
            </w:r>
          </w:p>
        </w:tc>
        <w:tc>
          <w:tcPr>
            <w:tcW w:w="179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516C17">
              <w:rPr>
                <w:rFonts w:ascii="Calibri" w:eastAsia="Times New Roman" w:hAnsi="Calibri" w:cs="Calibri"/>
                <w:color w:val="000000"/>
                <w:lang w:eastAsia="cs-CZ"/>
              </w:rPr>
              <w:t>2.</w:t>
            </w:r>
            <w:r w:rsidR="00480266">
              <w:rPr>
                <w:rFonts w:ascii="Calibri" w:eastAsia="Times New Roman" w:hAnsi="Calibri" w:cs="Calibri"/>
                <w:color w:val="000000"/>
                <w:lang w:eastAsia="cs-CZ"/>
              </w:rPr>
              <w:t xml:space="preserve"> </w:t>
            </w:r>
            <w:r w:rsidR="00516C17">
              <w:rPr>
                <w:rFonts w:ascii="Calibri" w:eastAsia="Times New Roman" w:hAnsi="Calibri" w:cs="Calibri"/>
                <w:color w:val="000000"/>
                <w:lang w:eastAsia="cs-CZ"/>
              </w:rPr>
              <w:t>9.</w:t>
            </w:r>
            <w:r w:rsidR="00480266">
              <w:rPr>
                <w:rFonts w:ascii="Calibri" w:eastAsia="Times New Roman" w:hAnsi="Calibri" w:cs="Calibri"/>
                <w:color w:val="000000"/>
                <w:lang w:eastAsia="cs-CZ"/>
              </w:rPr>
              <w:t xml:space="preserve"> </w:t>
            </w:r>
            <w:r w:rsidR="00516C17">
              <w:rPr>
                <w:rFonts w:ascii="Calibri" w:eastAsia="Times New Roman" w:hAnsi="Calibri" w:cs="Calibri"/>
                <w:color w:val="000000"/>
                <w:lang w:eastAsia="cs-CZ"/>
              </w:rPr>
              <w:t>2018</w:t>
            </w: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Calibri" w:eastAsia="Times New Roman" w:hAnsi="Calibri" w:cs="Calibri"/>
                <w:color w:val="00000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288"/>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r w:rsidR="002E12BF" w:rsidRPr="00F831FF" w:rsidTr="00B33BB9">
        <w:trPr>
          <w:trHeight w:val="288"/>
        </w:trPr>
        <w:tc>
          <w:tcPr>
            <w:tcW w:w="1000"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87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2E12BF" w:rsidRPr="00F831FF" w:rsidRDefault="002E12BF" w:rsidP="00B31232">
            <w:pPr>
              <w:spacing w:after="0" w:line="240" w:lineRule="auto"/>
              <w:rPr>
                <w:rFonts w:ascii="Times New Roman" w:eastAsia="Times New Roman" w:hAnsi="Times New Roman" w:cs="Times New Roman"/>
                <w:sz w:val="20"/>
                <w:szCs w:val="20"/>
                <w:lang w:eastAsia="cs-CZ"/>
              </w:rPr>
            </w:pPr>
          </w:p>
        </w:tc>
      </w:tr>
    </w:tbl>
    <w:p w:rsidR="002E12BF" w:rsidRDefault="002E12BF" w:rsidP="002E12BF">
      <w:r>
        <w:t xml:space="preserve">Poučení: </w:t>
      </w:r>
    </w:p>
    <w:p w:rsidR="002E12BF" w:rsidRDefault="002E12BF" w:rsidP="002E12BF">
      <w:r>
        <w:t>Proti kontrolním zjištěním uvedeným v tomto protokolu a kontrole může kontrolovaná osoba podat námitky ve lhůtě 15 dnů ode dne doručení protokolu o kontrole. Námitky se podávají písemně kontrolnímu orgánu, musí z nich být zřejmé, proti jakému kontrolnímu zjištění směřují, a musí obsahovat odůvodnění nesouhlasu s tímto kontrolním zjištěním.</w:t>
      </w:r>
    </w:p>
    <w:p w:rsidR="002E12BF" w:rsidRPr="004F4A0C" w:rsidRDefault="002E12BF" w:rsidP="002E12BF">
      <w:pPr>
        <w:rPr>
          <w:b/>
        </w:rPr>
      </w:pPr>
      <w:r w:rsidRPr="00295524">
        <w:rPr>
          <w:b/>
        </w:rPr>
        <w:t xml:space="preserve">Podpisem kontrolovaná osoba stvrzuje převzetí a tím doručení protokolu o kontrole na místě. </w:t>
      </w:r>
    </w:p>
    <w:p w:rsidR="002E12BF" w:rsidRDefault="002E12BF" w:rsidP="002E12BF"/>
    <w:p w:rsidR="002E12BF" w:rsidRDefault="002E12BF" w:rsidP="002E12BF">
      <w:pPr>
        <w:spacing w:after="0"/>
      </w:pPr>
      <w:r>
        <w:t>-----------------------------------------------                                   -----------------------------------------------</w:t>
      </w:r>
    </w:p>
    <w:p w:rsidR="002E12BF" w:rsidRDefault="002E12BF" w:rsidP="002E12BF">
      <w:r w:rsidRPr="00BC137A">
        <w:rPr>
          <w:b/>
        </w:rPr>
        <w:t>Datum, podpis kontrolované osoby</w:t>
      </w:r>
      <w:r>
        <w:tab/>
      </w:r>
      <w:r>
        <w:tab/>
      </w:r>
      <w:r>
        <w:tab/>
        <w:t>Datum, podpis povinné osoby</w:t>
      </w:r>
    </w:p>
    <w:p w:rsidR="002E12BF" w:rsidRDefault="002E12BF" w:rsidP="002E12BF"/>
    <w:p w:rsidR="002E12BF" w:rsidRDefault="002E12BF" w:rsidP="002E12BF">
      <w:pPr>
        <w:spacing w:after="0"/>
      </w:pPr>
      <w:r>
        <w:t>-----------------------------------------------</w:t>
      </w:r>
      <w:r>
        <w:tab/>
      </w:r>
      <w:r>
        <w:tab/>
      </w:r>
      <w:r>
        <w:tab/>
        <w:t>-----------------------------------------------</w:t>
      </w:r>
    </w:p>
    <w:p w:rsidR="002E12BF" w:rsidRDefault="002E12BF" w:rsidP="002E12BF">
      <w:r>
        <w:t>Podpis kontrolujícího</w:t>
      </w:r>
      <w:r>
        <w:tab/>
      </w:r>
      <w:r>
        <w:tab/>
      </w:r>
      <w:r>
        <w:tab/>
      </w:r>
      <w:r>
        <w:tab/>
      </w:r>
      <w:r>
        <w:tab/>
        <w:t>Podpis přizvané osoby</w:t>
      </w:r>
    </w:p>
    <w:p w:rsidR="00516C17" w:rsidRDefault="00EE7900" w:rsidP="00516C17">
      <w:sdt>
        <w:sdtPr>
          <w:id w:val="353391946"/>
          <w14:checkbox>
            <w14:checked w14:val="1"/>
            <w14:checkedState w14:val="2612" w14:font="MS Gothic"/>
            <w14:uncheckedState w14:val="2610" w14:font="MS Gothic"/>
          </w14:checkbox>
        </w:sdtPr>
        <w:sdtEndPr/>
        <w:sdtContent>
          <w:r w:rsidR="002E12BF">
            <w:rPr>
              <w:rFonts w:ascii="MS Gothic" w:eastAsia="MS Gothic" w:hAnsi="MS Gothic" w:hint="eastAsia"/>
            </w:rPr>
            <w:t>☒</w:t>
          </w:r>
        </w:sdtContent>
      </w:sdt>
      <w:r w:rsidR="002E12BF">
        <w:t>Podepsáno elektronicky</w:t>
      </w:r>
    </w:p>
    <w:p w:rsidR="00B31232" w:rsidRPr="00C80A4C" w:rsidRDefault="00B31232" w:rsidP="00B31232">
      <w:pPr>
        <w:spacing w:after="0" w:line="240" w:lineRule="auto"/>
        <w:rPr>
          <w:rFonts w:cstheme="minorHAnsi"/>
          <w:b/>
        </w:rPr>
      </w:pPr>
      <w:r w:rsidRPr="00C80A4C">
        <w:rPr>
          <w:rFonts w:cstheme="minorHAnsi"/>
          <w:b/>
        </w:rPr>
        <w:t>Krajská veterinární správa</w:t>
      </w:r>
    </w:p>
    <w:p w:rsidR="00B31232" w:rsidRPr="00C80A4C" w:rsidRDefault="00B31232" w:rsidP="00B31232">
      <w:pPr>
        <w:spacing w:after="0" w:line="240" w:lineRule="auto"/>
        <w:rPr>
          <w:rFonts w:cstheme="minorHAnsi"/>
          <w:b/>
        </w:rPr>
      </w:pPr>
      <w:r w:rsidRPr="00C80A4C">
        <w:rPr>
          <w:rFonts w:cstheme="minorHAnsi"/>
          <w:b/>
        </w:rPr>
        <w:lastRenderedPageBreak/>
        <w:t>Státní veterinární správy</w:t>
      </w:r>
    </w:p>
    <w:p w:rsidR="00B31232" w:rsidRPr="00C80A4C" w:rsidRDefault="00B31232" w:rsidP="00B31232">
      <w:pPr>
        <w:spacing w:after="0" w:line="240" w:lineRule="auto"/>
        <w:rPr>
          <w:rFonts w:cstheme="minorHAnsi"/>
        </w:rPr>
      </w:pPr>
      <w:r w:rsidRPr="00C80A4C">
        <w:rPr>
          <w:rFonts w:cstheme="minorHAnsi"/>
          <w:b/>
        </w:rPr>
        <w:t>Zlínský kraj</w:t>
      </w:r>
      <w:r w:rsidRPr="00C80A4C">
        <w:rPr>
          <w:rFonts w:cstheme="minorHAnsi"/>
        </w:rPr>
        <w:tab/>
      </w:r>
      <w:r w:rsidRPr="00C80A4C">
        <w:rPr>
          <w:rFonts w:cstheme="minorHAnsi"/>
        </w:rPr>
        <w:tab/>
      </w:r>
      <w:r w:rsidRPr="00C80A4C">
        <w:rPr>
          <w:rFonts w:cstheme="minorHAnsi"/>
        </w:rPr>
        <w:tab/>
      </w:r>
      <w:r w:rsidRPr="00C80A4C">
        <w:rPr>
          <w:rFonts w:cstheme="minorHAnsi"/>
        </w:rPr>
        <w:tab/>
      </w:r>
    </w:p>
    <w:p w:rsidR="00B31232" w:rsidRPr="00EE2E02" w:rsidRDefault="00B31232" w:rsidP="00B31232">
      <w:pPr>
        <w:spacing w:after="0" w:line="240" w:lineRule="auto"/>
        <w:rPr>
          <w:rFonts w:cstheme="minorHAnsi"/>
          <w:b/>
        </w:rPr>
      </w:pPr>
      <w:r w:rsidRPr="00EE2E02">
        <w:rPr>
          <w:rFonts w:cstheme="minorHAnsi"/>
          <w:b/>
        </w:rPr>
        <w:t xml:space="preserve"> Lazy V 654, Zlín, 76001</w:t>
      </w:r>
    </w:p>
    <w:p w:rsidR="00B31232" w:rsidRPr="00C80A4C" w:rsidRDefault="00B31232" w:rsidP="00B31232">
      <w:pPr>
        <w:spacing w:after="0" w:line="240" w:lineRule="auto"/>
        <w:rPr>
          <w:rFonts w:cstheme="minorHAnsi"/>
        </w:rPr>
      </w:pPr>
    </w:p>
    <w:p w:rsidR="00B31232" w:rsidRPr="00C80A4C" w:rsidRDefault="00B31232" w:rsidP="00B31232">
      <w:pPr>
        <w:rPr>
          <w:rFonts w:eastAsia="Times New Roman" w:cstheme="minorHAnsi"/>
          <w:lang w:eastAsia="cs-CZ"/>
        </w:rPr>
      </w:pPr>
      <w:r w:rsidRPr="00C80A4C">
        <w:rPr>
          <w:rFonts w:eastAsia="Times New Roman" w:cstheme="minorHAnsi"/>
          <w:lang w:eastAsia="cs-CZ"/>
        </w:rPr>
        <w:t> Č.j.: SVS/2018/</w:t>
      </w:r>
      <w:r w:rsidRPr="00C80A4C">
        <w:rPr>
          <w:rFonts w:eastAsia="Times New Roman" w:cstheme="minorHAnsi"/>
          <w:color w:val="000000"/>
          <w:lang w:eastAsia="cs-CZ"/>
        </w:rPr>
        <w:t>6875357</w:t>
      </w:r>
      <w:r w:rsidRPr="00C80A4C">
        <w:rPr>
          <w:rFonts w:eastAsia="Times New Roman" w:cstheme="minorHAnsi"/>
          <w:lang w:eastAsia="cs-CZ"/>
        </w:rPr>
        <w:t>-ZP</w:t>
      </w:r>
    </w:p>
    <w:p w:rsidR="00B31232" w:rsidRPr="00C80A4C" w:rsidRDefault="00B31232" w:rsidP="00B31232">
      <w:pPr>
        <w:rPr>
          <w:rFonts w:cstheme="minorHAnsi"/>
        </w:rPr>
      </w:pPr>
    </w:p>
    <w:p w:rsidR="00B31232" w:rsidRPr="007052F4" w:rsidRDefault="0006108B" w:rsidP="0006108B">
      <w:pPr>
        <w:spacing w:after="0"/>
        <w:jc w:val="center"/>
        <w:rPr>
          <w:rFonts w:cstheme="minorHAnsi"/>
          <w:b/>
          <w:sz w:val="28"/>
          <w:szCs w:val="28"/>
        </w:rPr>
      </w:pPr>
      <w:r w:rsidRPr="007052F4">
        <w:rPr>
          <w:rFonts w:cstheme="minorHAnsi"/>
          <w:b/>
          <w:sz w:val="28"/>
          <w:szCs w:val="28"/>
        </w:rPr>
        <w:t>Příkaz</w:t>
      </w:r>
    </w:p>
    <w:p w:rsidR="0006108B" w:rsidRPr="0006108B" w:rsidRDefault="0006108B" w:rsidP="0006108B">
      <w:pPr>
        <w:spacing w:after="0"/>
        <w:jc w:val="center"/>
        <w:rPr>
          <w:rFonts w:cstheme="minorHAnsi"/>
          <w:b/>
        </w:rPr>
      </w:pPr>
    </w:p>
    <w:p w:rsidR="00B31232" w:rsidRPr="00C80A4C" w:rsidRDefault="00B31232" w:rsidP="00B31232">
      <w:pPr>
        <w:pStyle w:val="Odstavec"/>
        <w:spacing w:before="0"/>
        <w:ind w:firstLine="708"/>
        <w:rPr>
          <w:rFonts w:asciiTheme="minorHAnsi" w:hAnsiTheme="minorHAnsi" w:cstheme="minorHAnsi"/>
          <w:sz w:val="22"/>
          <w:szCs w:val="22"/>
        </w:rPr>
      </w:pPr>
      <w:r w:rsidRPr="00C80A4C">
        <w:rPr>
          <w:rFonts w:asciiTheme="minorHAnsi" w:hAnsiTheme="minorHAnsi" w:cstheme="minorHAnsi"/>
          <w:sz w:val="22"/>
          <w:szCs w:val="22"/>
        </w:rPr>
        <w:t>Krajská veterinární správa Státní veterinární správy pro Zlínský kraj, jako věcně</w:t>
      </w:r>
      <w:r w:rsidRPr="00C80A4C">
        <w:rPr>
          <w:rFonts w:asciiTheme="minorHAnsi" w:hAnsiTheme="minorHAnsi" w:cstheme="minorHAnsi"/>
          <w:sz w:val="22"/>
          <w:szCs w:val="22"/>
        </w:rPr>
        <w:br/>
        <w:t xml:space="preserve">a místně příslušný správní orgán podle § 47 odst. (4) a (7) zákona č. 166/1999 Sb., o veterinární péči </w:t>
      </w:r>
      <w:r w:rsidRPr="00C80A4C">
        <w:rPr>
          <w:rFonts w:asciiTheme="minorHAnsi" w:hAnsiTheme="minorHAnsi" w:cstheme="minorHAnsi"/>
          <w:sz w:val="22"/>
          <w:szCs w:val="22"/>
        </w:rPr>
        <w:br/>
        <w:t xml:space="preserve">a o změně některých souvisejících zákonů (veterinární zákon), v platném znění (dále jen „veterinární zákon“) a § 17i odst. (5) písm. b) zákona č. 110/1997 Sb., o potravinách a tabákových výrobcích </w:t>
      </w:r>
      <w:r w:rsidRPr="00C80A4C">
        <w:rPr>
          <w:rFonts w:asciiTheme="minorHAnsi" w:hAnsiTheme="minorHAnsi" w:cstheme="minorHAnsi"/>
          <w:sz w:val="22"/>
          <w:szCs w:val="22"/>
        </w:rPr>
        <w:br/>
        <w:t xml:space="preserve">a o změně a doplnění některých souvisejících zákonů, v platném znění (dále jen „zákon </w:t>
      </w:r>
      <w:r w:rsidRPr="00C80A4C">
        <w:rPr>
          <w:rFonts w:asciiTheme="minorHAnsi" w:hAnsiTheme="minorHAnsi" w:cstheme="minorHAnsi"/>
          <w:sz w:val="22"/>
          <w:szCs w:val="22"/>
        </w:rPr>
        <w:br/>
        <w:t xml:space="preserve">o potravinách“), vydává v souladu s ustanovením § 150 odst. (1) až (4) zákona č. 500/2004 Sb., správní řád, v platném znění (dále jen „správní řád“) a § 90 a § 93 odst. (1) zákona č. 250/2016 Sb., </w:t>
      </w:r>
      <w:r w:rsidRPr="00C80A4C">
        <w:rPr>
          <w:rFonts w:asciiTheme="minorHAnsi" w:hAnsiTheme="minorHAnsi" w:cstheme="minorHAnsi"/>
          <w:sz w:val="22"/>
          <w:szCs w:val="22"/>
        </w:rPr>
        <w:br/>
        <w:t xml:space="preserve">o odpovědnosti za přestupky a řízení o nich (dále jen „zákon o odpovědnosti za přestupky“), tento </w:t>
      </w:r>
    </w:p>
    <w:p w:rsidR="00B31232" w:rsidRPr="00C80A4C" w:rsidRDefault="00B31232" w:rsidP="00B31232">
      <w:pPr>
        <w:pStyle w:val="Odstavec"/>
        <w:spacing w:before="0"/>
        <w:ind w:firstLine="708"/>
        <w:rPr>
          <w:rFonts w:asciiTheme="minorHAnsi" w:hAnsiTheme="minorHAnsi" w:cstheme="minorHAnsi"/>
          <w:sz w:val="22"/>
          <w:szCs w:val="22"/>
        </w:rPr>
      </w:pPr>
    </w:p>
    <w:p w:rsidR="00B31232" w:rsidRPr="00C80A4C" w:rsidRDefault="00B31232" w:rsidP="0006108B">
      <w:pPr>
        <w:pStyle w:val="Odstavec"/>
        <w:spacing w:before="0"/>
        <w:ind w:firstLine="0"/>
        <w:jc w:val="center"/>
        <w:rPr>
          <w:rFonts w:asciiTheme="minorHAnsi" w:hAnsiTheme="minorHAnsi" w:cstheme="minorHAnsi"/>
          <w:b/>
          <w:spacing w:val="40"/>
          <w:sz w:val="22"/>
          <w:szCs w:val="22"/>
        </w:rPr>
      </w:pPr>
      <w:r w:rsidRPr="00C80A4C">
        <w:rPr>
          <w:rFonts w:asciiTheme="minorHAnsi" w:hAnsiTheme="minorHAnsi" w:cstheme="minorHAnsi"/>
          <w:b/>
          <w:spacing w:val="40"/>
          <w:sz w:val="22"/>
          <w:szCs w:val="22"/>
        </w:rPr>
        <w:t>příkaz:</w:t>
      </w:r>
    </w:p>
    <w:p w:rsidR="00B31232" w:rsidRPr="00C80A4C" w:rsidRDefault="00B31232" w:rsidP="00B31232">
      <w:pPr>
        <w:pStyle w:val="Odstavec"/>
        <w:spacing w:before="0"/>
        <w:jc w:val="left"/>
        <w:rPr>
          <w:rFonts w:asciiTheme="minorHAnsi" w:hAnsiTheme="minorHAnsi" w:cstheme="minorHAnsi"/>
          <w:spacing w:val="40"/>
          <w:sz w:val="22"/>
          <w:szCs w:val="22"/>
        </w:rPr>
      </w:pPr>
    </w:p>
    <w:p w:rsidR="00B31232" w:rsidRPr="00C80A4C" w:rsidRDefault="00B31232" w:rsidP="00B31232">
      <w:pPr>
        <w:spacing w:after="120"/>
        <w:rPr>
          <w:rFonts w:eastAsia="Times New Roman" w:cstheme="minorHAnsi"/>
          <w:color w:val="000000"/>
        </w:rPr>
      </w:pPr>
      <w:r w:rsidRPr="00C80A4C">
        <w:rPr>
          <w:rFonts w:eastAsia="Times New Roman" w:cstheme="minorHAnsi"/>
        </w:rPr>
        <w:t xml:space="preserve">Obchodní společnost </w:t>
      </w:r>
      <w:r w:rsidRPr="00C80A4C">
        <w:rPr>
          <w:rFonts w:cstheme="minorHAnsi"/>
        </w:rPr>
        <w:t xml:space="preserve">Delta pro </w:t>
      </w:r>
      <w:proofErr w:type="spellStart"/>
      <w:r w:rsidRPr="00C80A4C">
        <w:rPr>
          <w:rFonts w:cstheme="minorHAnsi"/>
        </w:rPr>
        <w:t>gastro</w:t>
      </w:r>
      <w:proofErr w:type="spellEnd"/>
      <w:r w:rsidRPr="00C80A4C">
        <w:rPr>
          <w:rFonts w:cstheme="minorHAnsi"/>
        </w:rPr>
        <w:t xml:space="preserve"> </w:t>
      </w:r>
      <w:proofErr w:type="spellStart"/>
      <w:r w:rsidRPr="00C80A4C">
        <w:rPr>
          <w:rFonts w:cstheme="minorHAnsi"/>
        </w:rPr>
        <w:t>spol</w:t>
      </w:r>
      <w:proofErr w:type="spellEnd"/>
      <w:r w:rsidRPr="00C80A4C">
        <w:rPr>
          <w:rFonts w:cstheme="minorHAnsi"/>
        </w:rPr>
        <w:t xml:space="preserve"> s.r.o., </w:t>
      </w:r>
      <w:r w:rsidRPr="00C80A4C">
        <w:rPr>
          <w:rFonts w:cstheme="minorHAnsi"/>
          <w:color w:val="231F20"/>
        </w:rPr>
        <w:t>Hořanská 360, 775 46, Vsetín</w:t>
      </w:r>
      <w:r w:rsidRPr="00C80A4C">
        <w:rPr>
          <w:rFonts w:cstheme="minorHAnsi"/>
        </w:rPr>
        <w:t xml:space="preserve">, se sídlem </w:t>
      </w:r>
      <w:r w:rsidRPr="00C80A4C">
        <w:rPr>
          <w:rFonts w:eastAsia="Times New Roman" w:cstheme="minorHAnsi"/>
          <w:color w:val="000000"/>
        </w:rPr>
        <w:t>Slovačíkova 400/1, 197 00  Praha 19 – část obce Kbely</w:t>
      </w:r>
      <w:r w:rsidRPr="00C80A4C">
        <w:rPr>
          <w:rFonts w:cstheme="minorHAnsi"/>
        </w:rPr>
        <w:t xml:space="preserve">, </w:t>
      </w:r>
      <w:r w:rsidRPr="00C80A4C">
        <w:rPr>
          <w:rFonts w:cstheme="minorHAnsi"/>
          <w:bCs/>
        </w:rPr>
        <w:t xml:space="preserve">IČO: </w:t>
      </w:r>
      <w:r w:rsidRPr="00C80A4C">
        <w:rPr>
          <w:rFonts w:eastAsia="Times New Roman" w:cstheme="minorHAnsi"/>
          <w:color w:val="000000"/>
        </w:rPr>
        <w:t xml:space="preserve">4101589, </w:t>
      </w:r>
    </w:p>
    <w:p w:rsidR="00B31232" w:rsidRPr="00C80A4C" w:rsidRDefault="00B31232" w:rsidP="00B31232">
      <w:pPr>
        <w:pStyle w:val="Odstavecseseznamem"/>
        <w:widowControl/>
        <w:autoSpaceDE/>
        <w:autoSpaceDN/>
        <w:adjustRightInd/>
        <w:spacing w:before="0" w:after="120"/>
        <w:ind w:left="1080"/>
        <w:jc w:val="left"/>
        <w:rPr>
          <w:rFonts w:asciiTheme="minorHAnsi" w:eastAsia="Times New Roman" w:hAnsiTheme="minorHAnsi" w:cstheme="minorHAnsi"/>
          <w:b/>
          <w:bCs/>
          <w:sz w:val="22"/>
          <w:szCs w:val="22"/>
        </w:rPr>
      </w:pPr>
    </w:p>
    <w:p w:rsidR="00B31232" w:rsidRPr="0006108B" w:rsidRDefault="00B31232" w:rsidP="0006108B">
      <w:pPr>
        <w:spacing w:after="120"/>
        <w:jc w:val="center"/>
        <w:rPr>
          <w:rFonts w:eastAsia="Times New Roman" w:cstheme="minorHAnsi"/>
          <w:b/>
          <w:bCs/>
        </w:rPr>
      </w:pPr>
      <w:r w:rsidRPr="0006108B">
        <w:rPr>
          <w:rFonts w:eastAsia="Times New Roman" w:cstheme="minorHAnsi"/>
          <w:b/>
          <w:bCs/>
        </w:rPr>
        <w:t>se uzn</w:t>
      </w:r>
      <w:r w:rsidR="008E67E2" w:rsidRPr="0006108B">
        <w:rPr>
          <w:rFonts w:eastAsia="Times New Roman" w:cstheme="minorHAnsi"/>
          <w:b/>
          <w:bCs/>
        </w:rPr>
        <w:t>ává vinnou ze spáchání přestupku</w:t>
      </w:r>
      <w:r w:rsidRPr="0006108B">
        <w:rPr>
          <w:rFonts w:eastAsia="Times New Roman" w:cstheme="minorHAnsi"/>
          <w:b/>
          <w:bCs/>
        </w:rPr>
        <w:t>:</w:t>
      </w:r>
    </w:p>
    <w:p w:rsidR="00480266" w:rsidRPr="00C80A4C" w:rsidRDefault="00480266" w:rsidP="00B31232">
      <w:pPr>
        <w:pStyle w:val="Odstavecseseznamem"/>
        <w:widowControl/>
        <w:autoSpaceDE/>
        <w:autoSpaceDN/>
        <w:adjustRightInd/>
        <w:spacing w:before="0" w:after="120"/>
        <w:ind w:left="1080"/>
        <w:jc w:val="center"/>
        <w:rPr>
          <w:rFonts w:asciiTheme="minorHAnsi" w:eastAsia="Times New Roman" w:hAnsiTheme="minorHAnsi" w:cstheme="minorHAnsi"/>
          <w:b/>
          <w:bCs/>
          <w:sz w:val="22"/>
          <w:szCs w:val="22"/>
        </w:rPr>
      </w:pPr>
    </w:p>
    <w:p w:rsidR="00B31232" w:rsidRPr="00C80A4C" w:rsidRDefault="00B31232" w:rsidP="00B31232">
      <w:pPr>
        <w:spacing w:after="120"/>
        <w:rPr>
          <w:rFonts w:cstheme="minorHAnsi"/>
        </w:rPr>
      </w:pPr>
      <w:r w:rsidRPr="00C80A4C">
        <w:rPr>
          <w:rFonts w:eastAsia="Times New Roman" w:cstheme="minorHAnsi"/>
          <w:bCs/>
        </w:rPr>
        <w:t xml:space="preserve">a) dle ustanovení </w:t>
      </w:r>
      <w:r w:rsidRPr="00C80A4C">
        <w:rPr>
          <w:rFonts w:cstheme="minorHAnsi"/>
        </w:rPr>
        <w:t xml:space="preserve">§ 17a odst. </w:t>
      </w:r>
      <w:r w:rsidR="008B1691">
        <w:rPr>
          <w:rFonts w:cstheme="minorHAnsi"/>
        </w:rPr>
        <w:t>(</w:t>
      </w:r>
      <w:r w:rsidRPr="00C80A4C">
        <w:rPr>
          <w:rFonts w:cstheme="minorHAnsi"/>
        </w:rPr>
        <w:t>5</w:t>
      </w:r>
      <w:r w:rsidR="008B1691">
        <w:rPr>
          <w:rFonts w:cstheme="minorHAnsi"/>
        </w:rPr>
        <w:t>)</w:t>
      </w:r>
      <w:r w:rsidRPr="00C80A4C">
        <w:rPr>
          <w:rFonts w:cstheme="minorHAnsi"/>
        </w:rPr>
        <w:t xml:space="preserve"> </w:t>
      </w:r>
      <w:r w:rsidRPr="00C80A4C">
        <w:rPr>
          <w:rFonts w:eastAsia="Times New Roman" w:cstheme="minorHAnsi"/>
          <w:bCs/>
        </w:rPr>
        <w:t>zákona o potravinách</w:t>
      </w:r>
      <w:r w:rsidRPr="00C80A4C">
        <w:rPr>
          <w:rFonts w:cstheme="minorHAnsi"/>
        </w:rPr>
        <w:t xml:space="preserve">, kterého se dopustila porušením § 3d odst. </w:t>
      </w:r>
      <w:r w:rsidR="00472AE6">
        <w:rPr>
          <w:rFonts w:cstheme="minorHAnsi"/>
        </w:rPr>
        <w:t>(</w:t>
      </w:r>
      <w:r w:rsidRPr="00C80A4C">
        <w:rPr>
          <w:rFonts w:cstheme="minorHAnsi"/>
        </w:rPr>
        <w:t>3</w:t>
      </w:r>
      <w:r w:rsidR="00472AE6">
        <w:rPr>
          <w:rFonts w:cstheme="minorHAnsi"/>
        </w:rPr>
        <w:t>)</w:t>
      </w:r>
      <w:r w:rsidRPr="00C80A4C">
        <w:rPr>
          <w:rFonts w:cstheme="minorHAnsi"/>
        </w:rPr>
        <w:t xml:space="preserve"> zákona o potravinách a § 2 odst. </w:t>
      </w:r>
      <w:r w:rsidR="00472AE6">
        <w:rPr>
          <w:rFonts w:cstheme="minorHAnsi"/>
        </w:rPr>
        <w:t>(</w:t>
      </w:r>
      <w:r w:rsidRPr="00C80A4C">
        <w:rPr>
          <w:rFonts w:cstheme="minorHAnsi"/>
        </w:rPr>
        <w:t>2</w:t>
      </w:r>
      <w:r w:rsidR="00472AE6">
        <w:rPr>
          <w:rFonts w:cstheme="minorHAnsi"/>
        </w:rPr>
        <w:t>)</w:t>
      </w:r>
      <w:r w:rsidRPr="00C80A4C">
        <w:rPr>
          <w:rFonts w:cstheme="minorHAnsi"/>
        </w:rPr>
        <w:t xml:space="preserve"> vyhlášky č. 172/2015 Sb., o informační povinnosti příjemce potravin v místě určení tím, že v souvislosti s výkonem státního veterinárního dozoru dne 28. 8. 2018 bylo zjištěno, že neinformovala </w:t>
      </w:r>
      <w:r w:rsidRPr="00C80A4C">
        <w:rPr>
          <w:rFonts w:eastAsia="Times New Roman" w:cstheme="minorHAnsi"/>
        </w:rPr>
        <w:t>Státní veterinární správu</w:t>
      </w:r>
      <w:r w:rsidRPr="00C80A4C">
        <w:rPr>
          <w:rFonts w:cstheme="minorHAnsi"/>
        </w:rPr>
        <w:t xml:space="preserve"> </w:t>
      </w:r>
      <w:r w:rsidRPr="00C80A4C">
        <w:rPr>
          <w:rFonts w:eastAsia="Times New Roman" w:cstheme="minorHAnsi"/>
        </w:rPr>
        <w:t xml:space="preserve">o </w:t>
      </w:r>
      <w:r w:rsidRPr="00C80A4C">
        <w:rPr>
          <w:rFonts w:cstheme="minorHAnsi"/>
          <w:highlight w:val="white"/>
        </w:rPr>
        <w:t xml:space="preserve">příchodu </w:t>
      </w:r>
      <w:r w:rsidRPr="00C80A4C">
        <w:rPr>
          <w:rFonts w:cstheme="minorHAnsi"/>
        </w:rPr>
        <w:t>zásilky sýra EDAMER v celkovém množství 500 kg (doprovázené fakturou č.</w:t>
      </w:r>
      <w:r w:rsidRPr="00C80A4C">
        <w:rPr>
          <w:rFonts w:eastAsia="Times New Roman" w:cstheme="minorHAnsi"/>
          <w:color w:val="000000"/>
        </w:rPr>
        <w:t xml:space="preserve"> </w:t>
      </w:r>
      <w:r w:rsidRPr="00C80A4C">
        <w:rPr>
          <w:rFonts w:eastAsia="Times New Roman" w:cstheme="minorHAnsi"/>
          <w:color w:val="000000"/>
          <w:lang w:eastAsia="cs-CZ"/>
        </w:rPr>
        <w:t xml:space="preserve">65455416984/2018 </w:t>
      </w:r>
      <w:r w:rsidR="00472AE6">
        <w:rPr>
          <w:rFonts w:eastAsia="Times New Roman" w:cstheme="minorHAnsi"/>
          <w:color w:val="000000"/>
          <w:lang w:eastAsia="cs-CZ"/>
        </w:rPr>
        <w:t>)</w:t>
      </w:r>
      <w:r w:rsidRPr="00C80A4C">
        <w:rPr>
          <w:rFonts w:cstheme="minorHAnsi"/>
        </w:rPr>
        <w:t xml:space="preserve"> ze dne 27.</w:t>
      </w:r>
      <w:r w:rsidR="00480266">
        <w:rPr>
          <w:rFonts w:cstheme="minorHAnsi"/>
        </w:rPr>
        <w:t xml:space="preserve"> </w:t>
      </w:r>
      <w:r w:rsidRPr="00C80A4C">
        <w:rPr>
          <w:rFonts w:cstheme="minorHAnsi"/>
        </w:rPr>
        <w:t>8.</w:t>
      </w:r>
      <w:r w:rsidR="00480266">
        <w:rPr>
          <w:rFonts w:cstheme="minorHAnsi"/>
        </w:rPr>
        <w:t xml:space="preserve"> </w:t>
      </w:r>
      <w:r w:rsidRPr="00C80A4C">
        <w:rPr>
          <w:rFonts w:cstheme="minorHAnsi"/>
        </w:rPr>
        <w:t xml:space="preserve">2018 vystavenou obchodní společností </w:t>
      </w:r>
      <w:r w:rsidRPr="00C80A4C">
        <w:rPr>
          <w:rFonts w:eastAsia="Times New Roman" w:cstheme="minorHAnsi"/>
          <w:color w:val="000000"/>
          <w:lang w:eastAsia="cs-CZ"/>
        </w:rPr>
        <w:t xml:space="preserve">výrobce Delikatesa, </w:t>
      </w:r>
      <w:proofErr w:type="spellStart"/>
      <w:r w:rsidRPr="00C80A4C">
        <w:rPr>
          <w:rFonts w:eastAsia="Times New Roman" w:cstheme="minorHAnsi"/>
          <w:color w:val="000000"/>
          <w:lang w:eastAsia="cs-CZ"/>
        </w:rPr>
        <w:t>Gerotten</w:t>
      </w:r>
      <w:proofErr w:type="spellEnd"/>
      <w:r w:rsidRPr="00C80A4C">
        <w:rPr>
          <w:rFonts w:eastAsia="Times New Roman" w:cstheme="minorHAnsi"/>
          <w:color w:val="000000"/>
          <w:lang w:eastAsia="cs-CZ"/>
        </w:rPr>
        <w:t xml:space="preserve"> </w:t>
      </w:r>
      <w:proofErr w:type="spellStart"/>
      <w:r w:rsidRPr="00C80A4C">
        <w:rPr>
          <w:rFonts w:eastAsia="Times New Roman" w:cstheme="minorHAnsi"/>
          <w:color w:val="000000"/>
          <w:lang w:eastAsia="cs-CZ"/>
        </w:rPr>
        <w:t>Platz</w:t>
      </w:r>
      <w:proofErr w:type="spellEnd"/>
      <w:r w:rsidRPr="00C80A4C">
        <w:rPr>
          <w:rFonts w:eastAsia="Times New Roman" w:cstheme="minorHAnsi"/>
          <w:color w:val="000000"/>
          <w:lang w:eastAsia="cs-CZ"/>
        </w:rPr>
        <w:t xml:space="preserve">,  A-2355, </w:t>
      </w:r>
      <w:proofErr w:type="spellStart"/>
      <w:r w:rsidRPr="00C80A4C">
        <w:rPr>
          <w:rFonts w:eastAsia="Times New Roman" w:cstheme="minorHAnsi"/>
          <w:color w:val="000000"/>
          <w:lang w:eastAsia="cs-CZ"/>
        </w:rPr>
        <w:t>Nudorf</w:t>
      </w:r>
      <w:proofErr w:type="spellEnd"/>
      <w:r w:rsidRPr="00C80A4C">
        <w:rPr>
          <w:rFonts w:cstheme="minorHAnsi"/>
        </w:rPr>
        <w:t xml:space="preserve">  a mezinárodním nákladovým listem - CMR - č. 0579d ze dne 27.</w:t>
      </w:r>
      <w:r w:rsidR="00480266">
        <w:rPr>
          <w:rFonts w:cstheme="minorHAnsi"/>
        </w:rPr>
        <w:t xml:space="preserve"> </w:t>
      </w:r>
      <w:r w:rsidRPr="00C80A4C">
        <w:rPr>
          <w:rFonts w:cstheme="minorHAnsi"/>
        </w:rPr>
        <w:t>8.</w:t>
      </w:r>
      <w:r w:rsidR="00480266">
        <w:rPr>
          <w:rFonts w:cstheme="minorHAnsi"/>
        </w:rPr>
        <w:t xml:space="preserve"> </w:t>
      </w:r>
      <w:r w:rsidRPr="00C80A4C">
        <w:rPr>
          <w:rFonts w:cstheme="minorHAnsi"/>
        </w:rPr>
        <w:t xml:space="preserve">2018) z Rakouska do její provozovny (místa určení) na adrese </w:t>
      </w:r>
      <w:r w:rsidRPr="00C80A4C">
        <w:rPr>
          <w:rFonts w:cstheme="minorHAnsi"/>
          <w:color w:val="231F20"/>
        </w:rPr>
        <w:t>Hořanská 360, 775 46, Vsetín</w:t>
      </w:r>
      <w:r w:rsidRPr="00C80A4C">
        <w:rPr>
          <w:rFonts w:cstheme="minorHAnsi"/>
        </w:rPr>
        <w:t xml:space="preserve">. (CZ </w:t>
      </w:r>
      <w:r w:rsidRPr="00C80A4C">
        <w:rPr>
          <w:rFonts w:eastAsia="Times New Roman" w:cstheme="minorHAnsi"/>
          <w:color w:val="000000"/>
          <w:lang w:eastAsia="cs-CZ"/>
        </w:rPr>
        <w:t>73585210</w:t>
      </w:r>
      <w:r w:rsidRPr="00C80A4C">
        <w:rPr>
          <w:rFonts w:cstheme="minorHAnsi"/>
        </w:rPr>
        <w:t xml:space="preserve">), </w:t>
      </w:r>
    </w:p>
    <w:p w:rsidR="00B31232" w:rsidRPr="00C80A4C" w:rsidRDefault="00B31232" w:rsidP="00B31232">
      <w:pPr>
        <w:spacing w:after="120"/>
        <w:rPr>
          <w:rFonts w:cstheme="minorHAnsi"/>
        </w:rPr>
      </w:pPr>
    </w:p>
    <w:p w:rsidR="00B31232" w:rsidRPr="00C80A4C" w:rsidRDefault="00B31232" w:rsidP="00B31232">
      <w:pPr>
        <w:spacing w:after="120"/>
        <w:rPr>
          <w:rFonts w:eastAsia="Times New Roman" w:cstheme="minorHAnsi"/>
          <w:bCs/>
        </w:rPr>
      </w:pPr>
      <w:r w:rsidRPr="00C80A4C">
        <w:rPr>
          <w:rFonts w:eastAsia="Times New Roman" w:cstheme="minorHAnsi"/>
        </w:rPr>
        <w:t xml:space="preserve"> Za přestupek se jí ukládá podle ustanovení </w:t>
      </w:r>
      <w:r w:rsidRPr="00C80A4C">
        <w:rPr>
          <w:rFonts w:cstheme="minorHAnsi"/>
        </w:rPr>
        <w:t xml:space="preserve">§ 17f písm. c) </w:t>
      </w:r>
      <w:r w:rsidRPr="00C80A4C">
        <w:rPr>
          <w:rFonts w:eastAsia="Times New Roman" w:cstheme="minorHAnsi"/>
        </w:rPr>
        <w:t>zákona o potravinách pokuta</w:t>
      </w:r>
      <w:r w:rsidRPr="00C80A4C">
        <w:rPr>
          <w:rFonts w:eastAsia="Times New Roman" w:cstheme="minorHAnsi"/>
          <w:bCs/>
        </w:rPr>
        <w:t xml:space="preserve"> </w:t>
      </w:r>
    </w:p>
    <w:p w:rsidR="00B31232" w:rsidRPr="00C80A4C" w:rsidRDefault="00B31232" w:rsidP="00B31232">
      <w:pPr>
        <w:spacing w:after="120"/>
        <w:jc w:val="center"/>
        <w:rPr>
          <w:rFonts w:cstheme="minorHAnsi"/>
          <w:b/>
        </w:rPr>
      </w:pPr>
      <w:r w:rsidRPr="00C80A4C">
        <w:rPr>
          <w:rFonts w:eastAsia="Times New Roman" w:cstheme="minorHAnsi"/>
          <w:b/>
        </w:rPr>
        <w:t>ve  výši 50 000,- Kč</w:t>
      </w:r>
      <w:r w:rsidRPr="00C80A4C">
        <w:rPr>
          <w:rFonts w:cstheme="minorHAnsi"/>
          <w:b/>
        </w:rPr>
        <w:t xml:space="preserve">. (slovy: </w:t>
      </w:r>
      <w:proofErr w:type="spellStart"/>
      <w:r w:rsidRPr="00C80A4C">
        <w:rPr>
          <w:rFonts w:cstheme="minorHAnsi"/>
          <w:b/>
        </w:rPr>
        <w:t>padesáttisickorunčeských</w:t>
      </w:r>
      <w:proofErr w:type="spellEnd"/>
      <w:r w:rsidRPr="00C80A4C">
        <w:rPr>
          <w:rFonts w:cstheme="minorHAnsi"/>
          <w:b/>
        </w:rPr>
        <w:t>)</w:t>
      </w:r>
    </w:p>
    <w:p w:rsidR="0006108B" w:rsidRDefault="00B31232" w:rsidP="0006108B">
      <w:pPr>
        <w:pStyle w:val="Odstavec"/>
        <w:spacing w:before="0" w:after="120"/>
        <w:ind w:firstLine="0"/>
        <w:jc w:val="left"/>
        <w:rPr>
          <w:rFonts w:asciiTheme="minorHAnsi" w:eastAsia="Times New Roman" w:hAnsiTheme="minorHAnsi" w:cstheme="minorHAnsi"/>
          <w:bCs/>
          <w:sz w:val="22"/>
          <w:szCs w:val="22"/>
        </w:rPr>
      </w:pPr>
      <w:r w:rsidRPr="00C80A4C">
        <w:rPr>
          <w:rFonts w:asciiTheme="minorHAnsi" w:eastAsia="Times New Roman" w:hAnsiTheme="minorHAnsi" w:cstheme="minorHAnsi"/>
          <w:bCs/>
          <w:sz w:val="22"/>
          <w:szCs w:val="22"/>
        </w:rPr>
        <w:t>Pokutu je zmíněná obchodní společnost povinna uhradit nejpozději do 30-</w:t>
      </w:r>
      <w:r w:rsidR="00480266">
        <w:rPr>
          <w:rFonts w:asciiTheme="minorHAnsi" w:eastAsia="Times New Roman" w:hAnsiTheme="minorHAnsi" w:cstheme="minorHAnsi"/>
          <w:bCs/>
          <w:sz w:val="22"/>
          <w:szCs w:val="22"/>
        </w:rPr>
        <w:t xml:space="preserve"> </w:t>
      </w:r>
      <w:r w:rsidRPr="00C80A4C">
        <w:rPr>
          <w:rFonts w:asciiTheme="minorHAnsi" w:eastAsia="Times New Roman" w:hAnsiTheme="minorHAnsi" w:cstheme="minorHAnsi"/>
          <w:bCs/>
          <w:sz w:val="22"/>
          <w:szCs w:val="22"/>
        </w:rPr>
        <w:t xml:space="preserve">ti dní ode dne právní moci tohoto příkazu na </w:t>
      </w:r>
      <w:r w:rsidRPr="00C80A4C">
        <w:rPr>
          <w:rFonts w:asciiTheme="minorHAnsi" w:eastAsia="Times New Roman" w:hAnsiTheme="minorHAnsi" w:cstheme="minorHAnsi"/>
          <w:b/>
          <w:bCs/>
          <w:sz w:val="22"/>
          <w:szCs w:val="22"/>
        </w:rPr>
        <w:t xml:space="preserve">účet </w:t>
      </w:r>
      <w:r w:rsidRPr="00C80A4C">
        <w:rPr>
          <w:rFonts w:asciiTheme="minorHAnsi" w:hAnsiTheme="minorHAnsi" w:cstheme="minorHAnsi"/>
          <w:b/>
          <w:sz w:val="22"/>
          <w:szCs w:val="22"/>
        </w:rPr>
        <w:t>Krajské veterinární správy Státní veterinární správy pro Zlínský kraj</w:t>
      </w:r>
      <w:r w:rsidRPr="00C80A4C">
        <w:rPr>
          <w:rFonts w:asciiTheme="minorHAnsi" w:eastAsia="Times New Roman" w:hAnsiTheme="minorHAnsi" w:cstheme="minorHAnsi"/>
          <w:b/>
          <w:bCs/>
          <w:sz w:val="22"/>
          <w:szCs w:val="22"/>
        </w:rPr>
        <w:t xml:space="preserve"> č. 19-46629621/0710</w:t>
      </w:r>
      <w:r w:rsidRPr="00C80A4C">
        <w:rPr>
          <w:rFonts w:asciiTheme="minorHAnsi" w:eastAsia="Times New Roman" w:hAnsiTheme="minorHAnsi" w:cstheme="minorHAnsi"/>
          <w:bCs/>
          <w:sz w:val="22"/>
          <w:szCs w:val="22"/>
        </w:rPr>
        <w:t xml:space="preserve"> vedený u ČNB, variabilní symbol 159120</w:t>
      </w:r>
    </w:p>
    <w:p w:rsidR="007052F4" w:rsidRDefault="007052F4" w:rsidP="0006108B">
      <w:pPr>
        <w:pStyle w:val="Odstavec"/>
        <w:spacing w:before="0" w:after="120"/>
        <w:ind w:firstLine="0"/>
        <w:jc w:val="left"/>
        <w:rPr>
          <w:rFonts w:asciiTheme="minorHAnsi" w:eastAsia="Times New Roman" w:hAnsiTheme="minorHAnsi" w:cstheme="minorHAnsi"/>
          <w:bCs/>
          <w:sz w:val="22"/>
          <w:szCs w:val="22"/>
        </w:rPr>
      </w:pPr>
    </w:p>
    <w:p w:rsidR="0006108B" w:rsidRPr="007052F4" w:rsidRDefault="007052F4" w:rsidP="007052F4">
      <w:pPr>
        <w:pStyle w:val="Odstavec"/>
        <w:spacing w:before="0" w:after="120"/>
        <w:ind w:firstLine="0"/>
        <w:jc w:val="center"/>
        <w:rPr>
          <w:rFonts w:asciiTheme="minorHAnsi" w:eastAsia="Times New Roman" w:hAnsiTheme="minorHAnsi" w:cstheme="minorHAnsi"/>
          <w:b/>
          <w:bCs/>
          <w:sz w:val="22"/>
          <w:szCs w:val="22"/>
        </w:rPr>
      </w:pPr>
      <w:r w:rsidRPr="007052F4">
        <w:rPr>
          <w:rFonts w:asciiTheme="minorHAnsi" w:eastAsia="Times New Roman" w:hAnsiTheme="minorHAnsi" w:cstheme="minorHAnsi"/>
          <w:b/>
          <w:bCs/>
          <w:sz w:val="22"/>
          <w:szCs w:val="22"/>
        </w:rPr>
        <w:t>Odůvodnění</w:t>
      </w:r>
    </w:p>
    <w:p w:rsidR="00B31232" w:rsidRPr="00C80A4C" w:rsidRDefault="00B31232" w:rsidP="00B31232">
      <w:pPr>
        <w:spacing w:before="240" w:after="0"/>
        <w:rPr>
          <w:rFonts w:cstheme="minorHAnsi"/>
        </w:rPr>
      </w:pPr>
      <w:r w:rsidRPr="00C80A4C">
        <w:rPr>
          <w:rFonts w:eastAsia="Times New Roman" w:cstheme="minorHAnsi"/>
        </w:rPr>
        <w:t xml:space="preserve">           </w:t>
      </w:r>
      <w:r w:rsidRPr="00C80A4C">
        <w:rPr>
          <w:rFonts w:eastAsia="Times New Roman" w:cstheme="minorHAnsi"/>
        </w:rPr>
        <w:tab/>
      </w:r>
      <w:r w:rsidRPr="00C80A4C">
        <w:rPr>
          <w:rFonts w:cstheme="minorHAnsi"/>
        </w:rPr>
        <w:t>Na základě oznámení o provedené kontrol</w:t>
      </w:r>
      <w:r w:rsidR="00624624">
        <w:rPr>
          <w:rFonts w:cstheme="minorHAnsi"/>
        </w:rPr>
        <w:t>e přepravce živočišných výrobků</w:t>
      </w:r>
      <w:r w:rsidRPr="00C80A4C">
        <w:rPr>
          <w:rFonts w:cstheme="minorHAnsi"/>
        </w:rPr>
        <w:t xml:space="preserve"> původem z Rakouska pro obchodní společnost Delta pro </w:t>
      </w:r>
      <w:proofErr w:type="spellStart"/>
      <w:r w:rsidRPr="00C80A4C">
        <w:rPr>
          <w:rFonts w:cstheme="minorHAnsi"/>
        </w:rPr>
        <w:t>gastro</w:t>
      </w:r>
      <w:proofErr w:type="spellEnd"/>
      <w:r w:rsidRPr="00C80A4C">
        <w:rPr>
          <w:rFonts w:cstheme="minorHAnsi"/>
        </w:rPr>
        <w:t xml:space="preserve"> </w:t>
      </w:r>
      <w:proofErr w:type="spellStart"/>
      <w:r w:rsidRPr="00C80A4C">
        <w:rPr>
          <w:rFonts w:cstheme="minorHAnsi"/>
        </w:rPr>
        <w:t>spol</w:t>
      </w:r>
      <w:proofErr w:type="spellEnd"/>
      <w:r w:rsidRPr="00C80A4C">
        <w:rPr>
          <w:rFonts w:cstheme="minorHAnsi"/>
        </w:rPr>
        <w:t xml:space="preserve"> s.r.o., </w:t>
      </w:r>
      <w:r w:rsidRPr="00C80A4C">
        <w:rPr>
          <w:rFonts w:cstheme="minorHAnsi"/>
          <w:color w:val="231F20"/>
        </w:rPr>
        <w:t>Hořanská 360, 775 46, Vsetín</w:t>
      </w:r>
      <w:r w:rsidRPr="00C80A4C">
        <w:rPr>
          <w:rFonts w:cstheme="minorHAnsi"/>
        </w:rPr>
        <w:t xml:space="preserve">, kterou v rámci společných kontrol provedli úřední veterinární lékaři Krajské veterinární správy Státní </w:t>
      </w:r>
      <w:r w:rsidRPr="00C80A4C">
        <w:rPr>
          <w:rFonts w:cstheme="minorHAnsi"/>
        </w:rPr>
        <w:lastRenderedPageBreak/>
        <w:t>vete</w:t>
      </w:r>
      <w:r w:rsidR="008E67E2">
        <w:rPr>
          <w:rFonts w:cstheme="minorHAnsi"/>
        </w:rPr>
        <w:t xml:space="preserve">rinární správy pro Zlínský </w:t>
      </w:r>
      <w:r w:rsidRPr="00C80A4C">
        <w:rPr>
          <w:rFonts w:cstheme="minorHAnsi"/>
        </w:rPr>
        <w:t>kraj s celní správou na hranicích s Rakouskem dne 27.</w:t>
      </w:r>
      <w:r w:rsidR="00480266">
        <w:rPr>
          <w:rFonts w:cstheme="minorHAnsi"/>
        </w:rPr>
        <w:t xml:space="preserve"> </w:t>
      </w:r>
      <w:r w:rsidRPr="00C80A4C">
        <w:rPr>
          <w:rFonts w:cstheme="minorHAnsi"/>
        </w:rPr>
        <w:t>8</w:t>
      </w:r>
      <w:r w:rsidR="00480266">
        <w:rPr>
          <w:rFonts w:cstheme="minorHAnsi"/>
        </w:rPr>
        <w:t xml:space="preserve">. </w:t>
      </w:r>
      <w:r w:rsidRPr="00C80A4C">
        <w:rPr>
          <w:rFonts w:cstheme="minorHAnsi"/>
        </w:rPr>
        <w:t>2018, byla dne 28.</w:t>
      </w:r>
      <w:r w:rsidR="00480266">
        <w:rPr>
          <w:rFonts w:cstheme="minorHAnsi"/>
        </w:rPr>
        <w:t xml:space="preserve"> </w:t>
      </w:r>
      <w:r w:rsidRPr="00C80A4C">
        <w:rPr>
          <w:rFonts w:cstheme="minorHAnsi"/>
        </w:rPr>
        <w:t>8.</w:t>
      </w:r>
      <w:r w:rsidR="00480266">
        <w:rPr>
          <w:rFonts w:cstheme="minorHAnsi"/>
        </w:rPr>
        <w:t xml:space="preserve"> </w:t>
      </w:r>
      <w:r w:rsidRPr="00C80A4C">
        <w:rPr>
          <w:rFonts w:cstheme="minorHAnsi"/>
        </w:rPr>
        <w:t xml:space="preserve">2018 provedena úředními veterinárními lékaři Krajské veterinární správy Státní veterinární správy pro Zlínský kraj kontrola v provozovně na adrese </w:t>
      </w:r>
      <w:r w:rsidRPr="00C80A4C">
        <w:rPr>
          <w:rFonts w:cstheme="minorHAnsi"/>
          <w:color w:val="231F20"/>
        </w:rPr>
        <w:t>Hořanská 360, 775 46, Vsetín</w:t>
      </w:r>
      <w:r w:rsidRPr="00C80A4C">
        <w:rPr>
          <w:rFonts w:cstheme="minorHAnsi"/>
        </w:rPr>
        <w:t xml:space="preserve"> (CZ </w:t>
      </w:r>
      <w:r w:rsidRPr="00C80A4C">
        <w:rPr>
          <w:rFonts w:eastAsia="Times New Roman" w:cstheme="minorHAnsi"/>
          <w:color w:val="000000"/>
          <w:lang w:eastAsia="cs-CZ"/>
        </w:rPr>
        <w:t>73585210</w:t>
      </w:r>
      <w:r w:rsidRPr="00C80A4C">
        <w:rPr>
          <w:rFonts w:cstheme="minorHAnsi"/>
        </w:rPr>
        <w:t xml:space="preserve">), obchodní společnosti DELTA pro </w:t>
      </w:r>
      <w:proofErr w:type="spellStart"/>
      <w:r w:rsidRPr="00C80A4C">
        <w:rPr>
          <w:rFonts w:cstheme="minorHAnsi"/>
        </w:rPr>
        <w:t>gastro</w:t>
      </w:r>
      <w:proofErr w:type="spellEnd"/>
      <w:r w:rsidRPr="00C80A4C">
        <w:rPr>
          <w:rFonts w:cstheme="minorHAnsi"/>
        </w:rPr>
        <w:t xml:space="preserve"> </w:t>
      </w:r>
      <w:proofErr w:type="spellStart"/>
      <w:r w:rsidRPr="00C80A4C">
        <w:rPr>
          <w:rFonts w:cstheme="minorHAnsi"/>
        </w:rPr>
        <w:t>spol</w:t>
      </w:r>
      <w:proofErr w:type="spellEnd"/>
      <w:r w:rsidRPr="00C80A4C">
        <w:rPr>
          <w:rFonts w:cstheme="minorHAnsi"/>
        </w:rPr>
        <w:t xml:space="preserve"> </w:t>
      </w:r>
      <w:proofErr w:type="spellStart"/>
      <w:r w:rsidRPr="00C80A4C">
        <w:rPr>
          <w:rFonts w:cstheme="minorHAnsi"/>
        </w:rPr>
        <w:t>s.r.o</w:t>
      </w:r>
      <w:proofErr w:type="spellEnd"/>
      <w:r w:rsidRPr="00C80A4C">
        <w:rPr>
          <w:rFonts w:cstheme="minorHAnsi"/>
        </w:rPr>
        <w:t xml:space="preserve">, se sídlem </w:t>
      </w:r>
      <w:r w:rsidRPr="00212BEE">
        <w:rPr>
          <w:rFonts w:eastAsia="Times New Roman" w:cstheme="minorHAnsi"/>
          <w:color w:val="000000"/>
          <w:lang w:eastAsia="cs-CZ"/>
        </w:rPr>
        <w:t>Slovačíkova 400/1</w:t>
      </w:r>
      <w:r w:rsidRPr="00C80A4C">
        <w:rPr>
          <w:rFonts w:eastAsia="Times New Roman" w:cstheme="minorHAnsi"/>
          <w:color w:val="000000"/>
          <w:lang w:eastAsia="cs-CZ"/>
        </w:rPr>
        <w:t xml:space="preserve">, </w:t>
      </w:r>
      <w:r w:rsidRPr="00212BEE">
        <w:rPr>
          <w:rFonts w:eastAsia="Times New Roman" w:cstheme="minorHAnsi"/>
          <w:color w:val="000000"/>
          <w:lang w:eastAsia="cs-CZ"/>
        </w:rPr>
        <w:t>197 00  Praha 19 – část obce Kbely</w:t>
      </w:r>
      <w:r w:rsidRPr="00C80A4C">
        <w:rPr>
          <w:rFonts w:cstheme="minorHAnsi"/>
        </w:rPr>
        <w:t xml:space="preserve"> </w:t>
      </w:r>
      <w:r w:rsidRPr="00C80A4C">
        <w:rPr>
          <w:rFonts w:cstheme="minorHAnsi"/>
          <w:bCs/>
        </w:rPr>
        <w:t xml:space="preserve">IČO: </w:t>
      </w:r>
      <w:r w:rsidRPr="00C80A4C">
        <w:rPr>
          <w:rFonts w:eastAsia="Times New Roman" w:cstheme="minorHAnsi"/>
          <w:color w:val="000000"/>
          <w:lang w:eastAsia="cs-CZ"/>
        </w:rPr>
        <w:t> 4101589</w:t>
      </w:r>
      <w:r w:rsidRPr="00C80A4C">
        <w:rPr>
          <w:rFonts w:cstheme="minorHAnsi"/>
          <w:bCs/>
        </w:rPr>
        <w:t>.</w:t>
      </w:r>
      <w:r w:rsidRPr="00C80A4C">
        <w:rPr>
          <w:rFonts w:cstheme="minorHAnsi"/>
        </w:rPr>
        <w:t xml:space="preserve"> Při kontrole v provozovně byla předložena ke kontrole faktura č. </w:t>
      </w:r>
      <w:r w:rsidRPr="00C80A4C">
        <w:rPr>
          <w:rFonts w:eastAsia="Times New Roman" w:cstheme="minorHAnsi"/>
          <w:color w:val="000000"/>
          <w:lang w:eastAsia="cs-CZ"/>
        </w:rPr>
        <w:t xml:space="preserve">65455416984/2018 </w:t>
      </w:r>
      <w:r w:rsidRPr="00C80A4C">
        <w:rPr>
          <w:rFonts w:cstheme="minorHAnsi"/>
        </w:rPr>
        <w:t xml:space="preserve"> ze dne 27.</w:t>
      </w:r>
      <w:r w:rsidR="00480266">
        <w:rPr>
          <w:rFonts w:cstheme="minorHAnsi"/>
        </w:rPr>
        <w:t xml:space="preserve"> </w:t>
      </w:r>
      <w:r w:rsidRPr="00C80A4C">
        <w:rPr>
          <w:rFonts w:cstheme="minorHAnsi"/>
        </w:rPr>
        <w:t>8.</w:t>
      </w:r>
      <w:r w:rsidR="00480266">
        <w:rPr>
          <w:rFonts w:cstheme="minorHAnsi"/>
        </w:rPr>
        <w:t xml:space="preserve"> </w:t>
      </w:r>
      <w:r w:rsidRPr="00C80A4C">
        <w:rPr>
          <w:rFonts w:cstheme="minorHAnsi"/>
        </w:rPr>
        <w:t xml:space="preserve">2018 vystavená obchodní společností </w:t>
      </w:r>
      <w:r w:rsidRPr="00C80A4C">
        <w:rPr>
          <w:rFonts w:eastAsia="Times New Roman" w:cstheme="minorHAnsi"/>
          <w:color w:val="000000"/>
          <w:lang w:eastAsia="cs-CZ"/>
        </w:rPr>
        <w:t xml:space="preserve">Delikatesa, </w:t>
      </w:r>
      <w:proofErr w:type="spellStart"/>
      <w:r w:rsidRPr="00C80A4C">
        <w:rPr>
          <w:rFonts w:eastAsia="Times New Roman" w:cstheme="minorHAnsi"/>
          <w:color w:val="000000"/>
          <w:lang w:eastAsia="cs-CZ"/>
        </w:rPr>
        <w:t>Gerotten</w:t>
      </w:r>
      <w:proofErr w:type="spellEnd"/>
      <w:r w:rsidRPr="00C80A4C">
        <w:rPr>
          <w:rFonts w:eastAsia="Times New Roman" w:cstheme="minorHAnsi"/>
          <w:color w:val="000000"/>
          <w:lang w:eastAsia="cs-CZ"/>
        </w:rPr>
        <w:t xml:space="preserve"> </w:t>
      </w:r>
      <w:proofErr w:type="spellStart"/>
      <w:r w:rsidRPr="00C80A4C">
        <w:rPr>
          <w:rFonts w:eastAsia="Times New Roman" w:cstheme="minorHAnsi"/>
          <w:color w:val="000000"/>
          <w:lang w:eastAsia="cs-CZ"/>
        </w:rPr>
        <w:t>Platz</w:t>
      </w:r>
      <w:proofErr w:type="spellEnd"/>
      <w:r w:rsidRPr="00C80A4C">
        <w:rPr>
          <w:rFonts w:eastAsia="Times New Roman" w:cstheme="minorHAnsi"/>
          <w:color w:val="000000"/>
          <w:lang w:eastAsia="cs-CZ"/>
        </w:rPr>
        <w:t xml:space="preserve">,  A-2355, </w:t>
      </w:r>
      <w:proofErr w:type="spellStart"/>
      <w:r w:rsidRPr="00C80A4C">
        <w:rPr>
          <w:rFonts w:eastAsia="Times New Roman" w:cstheme="minorHAnsi"/>
          <w:color w:val="000000"/>
          <w:lang w:eastAsia="cs-CZ"/>
        </w:rPr>
        <w:t>Nudorf</w:t>
      </w:r>
      <w:proofErr w:type="spellEnd"/>
      <w:r w:rsidRPr="00C80A4C">
        <w:rPr>
          <w:rFonts w:eastAsia="Times New Roman" w:cstheme="minorHAnsi"/>
          <w:color w:val="000000"/>
          <w:lang w:eastAsia="cs-CZ"/>
        </w:rPr>
        <w:t xml:space="preserve">, </w:t>
      </w:r>
      <w:proofErr w:type="spellStart"/>
      <w:r w:rsidRPr="00C80A4C">
        <w:rPr>
          <w:rFonts w:eastAsia="Times New Roman" w:cstheme="minorHAnsi"/>
          <w:color w:val="000000"/>
          <w:lang w:eastAsia="cs-CZ"/>
        </w:rPr>
        <w:t>Austria</w:t>
      </w:r>
      <w:proofErr w:type="spellEnd"/>
      <w:r w:rsidRPr="00C80A4C">
        <w:rPr>
          <w:rFonts w:eastAsia="Times New Roman" w:cstheme="minorHAnsi"/>
          <w:color w:val="000000"/>
        </w:rPr>
        <w:t xml:space="preserve"> </w:t>
      </w:r>
      <w:r w:rsidR="00472AE6">
        <w:rPr>
          <w:rFonts w:cstheme="minorHAnsi"/>
        </w:rPr>
        <w:t>na 500</w:t>
      </w:r>
      <w:r w:rsidRPr="00C80A4C">
        <w:rPr>
          <w:rFonts w:cstheme="minorHAnsi"/>
        </w:rPr>
        <w:t xml:space="preserve"> kg sýru EDAMER a byla předložen mezinárodní nákladový list (CMR) č. 0579d ze dne 27.</w:t>
      </w:r>
      <w:r w:rsidR="00480266">
        <w:rPr>
          <w:rFonts w:cstheme="minorHAnsi"/>
        </w:rPr>
        <w:t xml:space="preserve"> </w:t>
      </w:r>
      <w:r w:rsidRPr="00C80A4C">
        <w:rPr>
          <w:rFonts w:cstheme="minorHAnsi"/>
        </w:rPr>
        <w:t>8.</w:t>
      </w:r>
      <w:r w:rsidR="00480266">
        <w:rPr>
          <w:rFonts w:cstheme="minorHAnsi"/>
        </w:rPr>
        <w:t xml:space="preserve"> </w:t>
      </w:r>
      <w:r w:rsidRPr="00C80A4C">
        <w:rPr>
          <w:rFonts w:cstheme="minorHAnsi"/>
        </w:rPr>
        <w:t xml:space="preserve">2018. V době kontroly byl dovezený sýr uvedeného původu v provozovně skladován. Příchod zásilky původem z Rakouska nebyl kontrolovanou obchodní společností Delta pro </w:t>
      </w:r>
      <w:proofErr w:type="spellStart"/>
      <w:r w:rsidRPr="00C80A4C">
        <w:rPr>
          <w:rFonts w:cstheme="minorHAnsi"/>
        </w:rPr>
        <w:t>gastro</w:t>
      </w:r>
      <w:proofErr w:type="spellEnd"/>
      <w:r w:rsidRPr="00C80A4C">
        <w:rPr>
          <w:rFonts w:cstheme="minorHAnsi"/>
        </w:rPr>
        <w:t xml:space="preserve"> </w:t>
      </w:r>
      <w:proofErr w:type="spellStart"/>
      <w:r w:rsidRPr="00C80A4C">
        <w:rPr>
          <w:rFonts w:cstheme="minorHAnsi"/>
        </w:rPr>
        <w:t>spol</w:t>
      </w:r>
      <w:proofErr w:type="spellEnd"/>
      <w:r w:rsidRPr="00C80A4C">
        <w:rPr>
          <w:rFonts w:cstheme="minorHAnsi"/>
        </w:rPr>
        <w:t xml:space="preserve"> s.r.o., </w:t>
      </w:r>
      <w:r w:rsidRPr="00C80A4C">
        <w:rPr>
          <w:rFonts w:cstheme="minorHAnsi"/>
          <w:color w:val="231F20"/>
        </w:rPr>
        <w:t>Hořanská 360, 775 46, Vsetín</w:t>
      </w:r>
      <w:r w:rsidRPr="00C80A4C">
        <w:rPr>
          <w:rFonts w:cstheme="minorHAnsi"/>
        </w:rPr>
        <w:t xml:space="preserve"> nahlášen do informačního systému Státní veterinární správy. </w:t>
      </w:r>
    </w:p>
    <w:p w:rsidR="00B31232" w:rsidRPr="00C80A4C" w:rsidRDefault="00B31232" w:rsidP="00B31232">
      <w:pPr>
        <w:pStyle w:val="Bezmezer"/>
        <w:tabs>
          <w:tab w:val="left" w:pos="709"/>
        </w:tabs>
        <w:spacing w:before="120"/>
        <w:jc w:val="both"/>
        <w:rPr>
          <w:rFonts w:asciiTheme="minorHAnsi" w:eastAsia="Arial Unicode MS" w:hAnsiTheme="minorHAnsi" w:cstheme="minorHAnsi"/>
        </w:rPr>
      </w:pPr>
      <w:r w:rsidRPr="00C80A4C">
        <w:rPr>
          <w:rFonts w:asciiTheme="minorHAnsi" w:eastAsia="Arial Unicode MS" w:hAnsiTheme="minorHAnsi" w:cstheme="minorHAnsi"/>
        </w:rPr>
        <w:t xml:space="preserve">Neinformováním o příchodu této zásilky obchodní společnost porušila ustanovení § 3d odst. </w:t>
      </w:r>
      <w:r w:rsidR="00472AE6">
        <w:rPr>
          <w:rFonts w:asciiTheme="minorHAnsi" w:eastAsia="Arial Unicode MS" w:hAnsiTheme="minorHAnsi" w:cstheme="minorHAnsi"/>
        </w:rPr>
        <w:t>(</w:t>
      </w:r>
      <w:r w:rsidRPr="00C80A4C">
        <w:rPr>
          <w:rFonts w:asciiTheme="minorHAnsi" w:eastAsia="Arial Unicode MS" w:hAnsiTheme="minorHAnsi" w:cstheme="minorHAnsi"/>
        </w:rPr>
        <w:t>3</w:t>
      </w:r>
      <w:r w:rsidR="00472AE6">
        <w:rPr>
          <w:rFonts w:asciiTheme="minorHAnsi" w:eastAsia="Arial Unicode MS" w:hAnsiTheme="minorHAnsi" w:cstheme="minorHAnsi"/>
        </w:rPr>
        <w:t>)</w:t>
      </w:r>
      <w:r w:rsidRPr="00C80A4C">
        <w:rPr>
          <w:rFonts w:asciiTheme="minorHAnsi" w:eastAsia="Arial Unicode MS" w:hAnsiTheme="minorHAnsi" w:cstheme="minorHAnsi"/>
        </w:rPr>
        <w:t xml:space="preserve"> zákona o potravinách, podle něhož provozovatel potravinářského podniku, který v místě určení přijímá potraviny vymezené prováděcím právním předpisem z jiného členského státu Evropské unie nebo ze třetí země, je povinen informovat orgán dozoru příslušný podle § 16 odst. </w:t>
      </w:r>
      <w:r w:rsidR="00472AE6">
        <w:rPr>
          <w:rFonts w:asciiTheme="minorHAnsi" w:eastAsia="Arial Unicode MS" w:hAnsiTheme="minorHAnsi" w:cstheme="minorHAnsi"/>
        </w:rPr>
        <w:t>(</w:t>
      </w:r>
      <w:r w:rsidRPr="00C80A4C">
        <w:rPr>
          <w:rFonts w:asciiTheme="minorHAnsi" w:eastAsia="Arial Unicode MS" w:hAnsiTheme="minorHAnsi" w:cstheme="minorHAnsi"/>
        </w:rPr>
        <w:t>1</w:t>
      </w:r>
      <w:r w:rsidR="00472AE6">
        <w:rPr>
          <w:rFonts w:asciiTheme="minorHAnsi" w:eastAsia="Arial Unicode MS" w:hAnsiTheme="minorHAnsi" w:cstheme="minorHAnsi"/>
        </w:rPr>
        <w:t>)</w:t>
      </w:r>
      <w:r w:rsidRPr="00C80A4C">
        <w:rPr>
          <w:rFonts w:asciiTheme="minorHAnsi" w:eastAsia="Arial Unicode MS" w:hAnsiTheme="minorHAnsi" w:cstheme="minorHAnsi"/>
        </w:rPr>
        <w:t xml:space="preserve"> písm. b) a c) o jejich příchodu. Při poskytování stravovacích služeb je provozovatel potravinářského podniku podle věty první povinen informovat orgán dozoru podle § 16 odst. </w:t>
      </w:r>
      <w:r w:rsidR="00472AE6">
        <w:rPr>
          <w:rFonts w:asciiTheme="minorHAnsi" w:eastAsia="Arial Unicode MS" w:hAnsiTheme="minorHAnsi" w:cstheme="minorHAnsi"/>
        </w:rPr>
        <w:t>(</w:t>
      </w:r>
      <w:r w:rsidRPr="00C80A4C">
        <w:rPr>
          <w:rFonts w:asciiTheme="minorHAnsi" w:eastAsia="Arial Unicode MS" w:hAnsiTheme="minorHAnsi" w:cstheme="minorHAnsi"/>
        </w:rPr>
        <w:t>1</w:t>
      </w:r>
      <w:r w:rsidR="00472AE6">
        <w:rPr>
          <w:rFonts w:asciiTheme="minorHAnsi" w:eastAsia="Arial Unicode MS" w:hAnsiTheme="minorHAnsi" w:cstheme="minorHAnsi"/>
        </w:rPr>
        <w:t>)</w:t>
      </w:r>
      <w:r w:rsidRPr="00C80A4C">
        <w:rPr>
          <w:rFonts w:asciiTheme="minorHAnsi" w:eastAsia="Arial Unicode MS" w:hAnsiTheme="minorHAnsi" w:cstheme="minorHAnsi"/>
        </w:rPr>
        <w:t xml:space="preserve"> písm. c); v případě nezpracovaných těl nebo částí těl živočichů, mléka, mleziva, vajec nebo včelích produktů je povinen informovat pouze orgán dozoru podle § 16 odst. </w:t>
      </w:r>
      <w:r w:rsidR="00847B3F">
        <w:rPr>
          <w:rFonts w:asciiTheme="minorHAnsi" w:eastAsia="Arial Unicode MS" w:hAnsiTheme="minorHAnsi" w:cstheme="minorHAnsi"/>
        </w:rPr>
        <w:t>(</w:t>
      </w:r>
      <w:r w:rsidRPr="00C80A4C">
        <w:rPr>
          <w:rFonts w:asciiTheme="minorHAnsi" w:eastAsia="Arial Unicode MS" w:hAnsiTheme="minorHAnsi" w:cstheme="minorHAnsi"/>
        </w:rPr>
        <w:t>1</w:t>
      </w:r>
      <w:r w:rsidR="00847B3F">
        <w:rPr>
          <w:rFonts w:asciiTheme="minorHAnsi" w:eastAsia="Arial Unicode MS" w:hAnsiTheme="minorHAnsi" w:cstheme="minorHAnsi"/>
        </w:rPr>
        <w:t>)</w:t>
      </w:r>
      <w:r w:rsidRPr="00C80A4C">
        <w:rPr>
          <w:rFonts w:asciiTheme="minorHAnsi" w:eastAsia="Arial Unicode MS" w:hAnsiTheme="minorHAnsi" w:cstheme="minorHAnsi"/>
        </w:rPr>
        <w:t xml:space="preserve"> písm. b) citovaného zákona. Podle § 16 odst. 1 písm. b) zákona </w:t>
      </w:r>
      <w:r w:rsidRPr="00C80A4C">
        <w:rPr>
          <w:rFonts w:asciiTheme="minorHAnsi" w:eastAsia="Arial Unicode MS" w:hAnsiTheme="minorHAnsi" w:cstheme="minorHAnsi"/>
        </w:rPr>
        <w:br/>
        <w:t xml:space="preserve">o potravinách je příslušným orgánem dozoru Státní veterinární správa. Rozsah informačních povinností je stanoven ve vyhlášce č. 172/2015 Sb., o informační povinnosti příjemce potravin v místě určení. V § 2 odst. </w:t>
      </w:r>
      <w:r w:rsidR="00847B3F">
        <w:rPr>
          <w:rFonts w:asciiTheme="minorHAnsi" w:eastAsia="Arial Unicode MS" w:hAnsiTheme="minorHAnsi" w:cstheme="minorHAnsi"/>
        </w:rPr>
        <w:t>(</w:t>
      </w:r>
      <w:r w:rsidRPr="00C80A4C">
        <w:rPr>
          <w:rFonts w:asciiTheme="minorHAnsi" w:eastAsia="Arial Unicode MS" w:hAnsiTheme="minorHAnsi" w:cstheme="minorHAnsi"/>
        </w:rPr>
        <w:t>2</w:t>
      </w:r>
      <w:r w:rsidR="00847B3F">
        <w:rPr>
          <w:rFonts w:asciiTheme="minorHAnsi" w:eastAsia="Arial Unicode MS" w:hAnsiTheme="minorHAnsi" w:cstheme="minorHAnsi"/>
        </w:rPr>
        <w:t>)</w:t>
      </w:r>
      <w:r w:rsidRPr="00C80A4C">
        <w:rPr>
          <w:rFonts w:asciiTheme="minorHAnsi" w:eastAsia="Arial Unicode MS" w:hAnsiTheme="minorHAnsi" w:cstheme="minorHAnsi"/>
        </w:rPr>
        <w:t xml:space="preserve"> citované vyhlášky je stanovena povinnost příjemce potravin z jiného členského státu Evropské unie v místě určení, jde-li o potravinu uvedenou v § 1 odst. </w:t>
      </w:r>
      <w:r w:rsidR="00847B3F">
        <w:rPr>
          <w:rFonts w:asciiTheme="minorHAnsi" w:eastAsia="Arial Unicode MS" w:hAnsiTheme="minorHAnsi" w:cstheme="minorHAnsi"/>
        </w:rPr>
        <w:t>(</w:t>
      </w:r>
      <w:r w:rsidRPr="00C80A4C">
        <w:rPr>
          <w:rFonts w:asciiTheme="minorHAnsi" w:eastAsia="Arial Unicode MS" w:hAnsiTheme="minorHAnsi" w:cstheme="minorHAnsi"/>
        </w:rPr>
        <w:t>2</w:t>
      </w:r>
      <w:r w:rsidR="00847B3F">
        <w:rPr>
          <w:rFonts w:asciiTheme="minorHAnsi" w:eastAsia="Arial Unicode MS" w:hAnsiTheme="minorHAnsi" w:cstheme="minorHAnsi"/>
        </w:rPr>
        <w:t>) písm.</w:t>
      </w:r>
      <w:r w:rsidR="00EE2E02">
        <w:rPr>
          <w:rFonts w:asciiTheme="minorHAnsi" w:eastAsia="Arial Unicode MS" w:hAnsiTheme="minorHAnsi" w:cstheme="minorHAnsi"/>
        </w:rPr>
        <w:t xml:space="preserve"> </w:t>
      </w:r>
      <w:r w:rsidR="00847B3F">
        <w:rPr>
          <w:rFonts w:asciiTheme="minorHAnsi" w:eastAsia="Arial Unicode MS" w:hAnsiTheme="minorHAnsi" w:cstheme="minorHAnsi"/>
        </w:rPr>
        <w:t>h)</w:t>
      </w:r>
      <w:r w:rsidR="00EE2E02">
        <w:rPr>
          <w:rFonts w:asciiTheme="minorHAnsi" w:eastAsia="Arial Unicode MS" w:hAnsiTheme="minorHAnsi" w:cstheme="minorHAnsi"/>
        </w:rPr>
        <w:t xml:space="preserve"> </w:t>
      </w:r>
      <w:r w:rsidRPr="00C80A4C">
        <w:rPr>
          <w:rFonts w:asciiTheme="minorHAnsi" w:eastAsia="Arial Unicode MS" w:hAnsiTheme="minorHAnsi" w:cstheme="minorHAnsi"/>
        </w:rPr>
        <w:t xml:space="preserve">(tj. potraviny živočišného původu) a místo určení podle § 1 odst. </w:t>
      </w:r>
      <w:r w:rsidR="00847B3F">
        <w:rPr>
          <w:rFonts w:asciiTheme="minorHAnsi" w:eastAsia="Arial Unicode MS" w:hAnsiTheme="minorHAnsi" w:cstheme="minorHAnsi"/>
        </w:rPr>
        <w:t>(</w:t>
      </w:r>
      <w:r w:rsidRPr="00C80A4C">
        <w:rPr>
          <w:rFonts w:asciiTheme="minorHAnsi" w:eastAsia="Arial Unicode MS" w:hAnsiTheme="minorHAnsi" w:cstheme="minorHAnsi"/>
        </w:rPr>
        <w:t>3</w:t>
      </w:r>
      <w:r w:rsidR="00847B3F">
        <w:rPr>
          <w:rFonts w:asciiTheme="minorHAnsi" w:eastAsia="Arial Unicode MS" w:hAnsiTheme="minorHAnsi" w:cstheme="minorHAnsi"/>
        </w:rPr>
        <w:t>)</w:t>
      </w:r>
      <w:r w:rsidRPr="00C80A4C">
        <w:rPr>
          <w:rFonts w:asciiTheme="minorHAnsi" w:eastAsia="Arial Unicode MS" w:hAnsiTheme="minorHAnsi" w:cstheme="minorHAnsi"/>
        </w:rPr>
        <w:t xml:space="preserve"> (tj. místo prvního příjmu včetně jakéhokoli prvního zacházení nebo manipulace na území České republiky s potravinou uvedenou v odstavci 2), oznámit prostřednictvím informačního systému Státní veterinární správy nejpozději 24 hodin před příchodem potravin na místo určení</w:t>
      </w:r>
    </w:p>
    <w:p w:rsidR="00B31232" w:rsidRPr="00C80A4C" w:rsidRDefault="00B31232" w:rsidP="00B31232">
      <w:pPr>
        <w:pStyle w:val="Odstavec"/>
        <w:spacing w:before="0"/>
        <w:ind w:firstLine="0"/>
        <w:rPr>
          <w:rFonts w:asciiTheme="minorHAnsi" w:hAnsiTheme="minorHAnsi" w:cstheme="minorHAnsi"/>
          <w:sz w:val="22"/>
          <w:szCs w:val="22"/>
        </w:rPr>
      </w:pPr>
      <w:r w:rsidRPr="00C80A4C">
        <w:rPr>
          <w:rFonts w:asciiTheme="minorHAnsi" w:hAnsiTheme="minorHAnsi" w:cstheme="minorHAnsi"/>
          <w:sz w:val="22"/>
          <w:szCs w:val="22"/>
        </w:rPr>
        <w:t>a) druh potraviny přicházející na místo určení,</w:t>
      </w:r>
    </w:p>
    <w:p w:rsidR="00B31232" w:rsidRPr="00C80A4C" w:rsidRDefault="00B31232" w:rsidP="00B31232">
      <w:pPr>
        <w:pStyle w:val="Odstavec"/>
        <w:spacing w:before="0"/>
        <w:ind w:firstLine="0"/>
        <w:rPr>
          <w:rFonts w:asciiTheme="minorHAnsi" w:hAnsiTheme="minorHAnsi" w:cstheme="minorHAnsi"/>
          <w:sz w:val="22"/>
          <w:szCs w:val="22"/>
        </w:rPr>
      </w:pPr>
      <w:r w:rsidRPr="00C80A4C">
        <w:rPr>
          <w:rFonts w:asciiTheme="minorHAnsi" w:hAnsiTheme="minorHAnsi" w:cstheme="minorHAnsi"/>
          <w:sz w:val="22"/>
          <w:szCs w:val="22"/>
        </w:rPr>
        <w:t>b) množství potraviny přicházející na místo určení,</w:t>
      </w:r>
    </w:p>
    <w:p w:rsidR="00B31232" w:rsidRPr="00C80A4C" w:rsidRDefault="00B31232" w:rsidP="00B31232">
      <w:pPr>
        <w:pStyle w:val="Odstavec"/>
        <w:spacing w:before="0"/>
        <w:ind w:firstLine="0"/>
        <w:rPr>
          <w:rFonts w:asciiTheme="minorHAnsi" w:hAnsiTheme="minorHAnsi" w:cstheme="minorHAnsi"/>
          <w:sz w:val="22"/>
          <w:szCs w:val="22"/>
        </w:rPr>
      </w:pPr>
      <w:r w:rsidRPr="00C80A4C">
        <w:rPr>
          <w:rFonts w:asciiTheme="minorHAnsi" w:hAnsiTheme="minorHAnsi" w:cstheme="minorHAnsi"/>
          <w:sz w:val="22"/>
          <w:szCs w:val="22"/>
        </w:rPr>
        <w:t>c) fyzikální stav nebo způsob úpravy potraviny přicházející na místo určení,</w:t>
      </w:r>
    </w:p>
    <w:p w:rsidR="00B31232" w:rsidRPr="00C80A4C" w:rsidRDefault="00B31232" w:rsidP="00B31232">
      <w:pPr>
        <w:pStyle w:val="Odstavec"/>
        <w:spacing w:before="0"/>
        <w:ind w:firstLine="0"/>
        <w:rPr>
          <w:rFonts w:asciiTheme="minorHAnsi" w:hAnsiTheme="minorHAnsi" w:cstheme="minorHAnsi"/>
          <w:sz w:val="22"/>
          <w:szCs w:val="22"/>
        </w:rPr>
      </w:pPr>
      <w:r w:rsidRPr="00C80A4C">
        <w:rPr>
          <w:rFonts w:asciiTheme="minorHAnsi" w:hAnsiTheme="minorHAnsi" w:cstheme="minorHAnsi"/>
          <w:sz w:val="22"/>
          <w:szCs w:val="22"/>
        </w:rPr>
        <w:t>d) členský stát Evropské unie, název a adresu provozovatele potravinářského podniku dodávajícího potravinu na místo určení, včetně čísla schválení nebo registrace, pokud mu bylo příslušným orgánem dozoru přiděleno,</w:t>
      </w:r>
    </w:p>
    <w:p w:rsidR="00B31232" w:rsidRPr="00C80A4C" w:rsidRDefault="00B31232" w:rsidP="00B31232">
      <w:pPr>
        <w:pStyle w:val="Odstavec"/>
        <w:spacing w:before="0"/>
        <w:ind w:firstLine="0"/>
        <w:rPr>
          <w:rFonts w:asciiTheme="minorHAnsi" w:hAnsiTheme="minorHAnsi" w:cstheme="minorHAnsi"/>
          <w:sz w:val="22"/>
          <w:szCs w:val="22"/>
        </w:rPr>
      </w:pPr>
      <w:r w:rsidRPr="00C80A4C">
        <w:rPr>
          <w:rFonts w:asciiTheme="minorHAnsi" w:hAnsiTheme="minorHAnsi" w:cstheme="minorHAnsi"/>
          <w:sz w:val="22"/>
          <w:szCs w:val="22"/>
        </w:rPr>
        <w:t>e) adresu místa určení a příjemce potraviny v místě určení, včetně čísla schválení nebo registrace, pokud mu bylo příslušným orgánem dozoru přiděleno, a</w:t>
      </w:r>
    </w:p>
    <w:p w:rsidR="00B31232" w:rsidRPr="00C80A4C" w:rsidRDefault="00B31232" w:rsidP="00B31232">
      <w:pPr>
        <w:spacing w:after="120"/>
        <w:rPr>
          <w:rFonts w:cstheme="minorHAnsi"/>
        </w:rPr>
      </w:pPr>
      <w:r w:rsidRPr="00C80A4C">
        <w:rPr>
          <w:rFonts w:cstheme="minorHAnsi"/>
        </w:rPr>
        <w:t>f) datum příchodu potraviny na místo určení.</w:t>
      </w:r>
    </w:p>
    <w:p w:rsidR="00B31232" w:rsidRPr="00C80A4C" w:rsidRDefault="00B31232" w:rsidP="00B31232">
      <w:pPr>
        <w:rPr>
          <w:rFonts w:cstheme="minorHAnsi"/>
        </w:rPr>
      </w:pPr>
      <w:r w:rsidRPr="00C80A4C">
        <w:rPr>
          <w:rFonts w:cstheme="minorHAnsi"/>
        </w:rPr>
        <w:t xml:space="preserve">          </w:t>
      </w:r>
      <w:r w:rsidRPr="00C80A4C">
        <w:rPr>
          <w:rFonts w:cstheme="minorHAnsi"/>
        </w:rPr>
        <w:tab/>
        <w:t xml:space="preserve">Výsledek kontroly byl zaznamenán do protokolu o kontrole </w:t>
      </w:r>
      <w:r w:rsidRPr="00C80A4C">
        <w:rPr>
          <w:rFonts w:eastAsia="Times New Roman" w:cstheme="minorHAnsi"/>
        </w:rPr>
        <w:t>č. POK</w:t>
      </w:r>
      <w:r w:rsidRPr="00C80A4C">
        <w:rPr>
          <w:rFonts w:eastAsia="Times New Roman" w:cstheme="minorHAnsi"/>
          <w:color w:val="000000"/>
          <w:lang w:eastAsia="cs-CZ"/>
        </w:rPr>
        <w:t>5701701</w:t>
      </w:r>
      <w:r w:rsidRPr="00C80A4C">
        <w:rPr>
          <w:rFonts w:cstheme="minorHAnsi"/>
        </w:rPr>
        <w:t xml:space="preserve">. Protokol o kontrole byl pod č.j. </w:t>
      </w:r>
      <w:r w:rsidR="00480266">
        <w:rPr>
          <w:rFonts w:eastAsia="Times New Roman" w:cstheme="minorHAnsi"/>
          <w:color w:val="000000"/>
          <w:lang w:eastAsia="cs-CZ"/>
        </w:rPr>
        <w:t>SVS</w:t>
      </w:r>
      <w:r w:rsidRPr="00C80A4C">
        <w:rPr>
          <w:rFonts w:eastAsia="Times New Roman" w:cstheme="minorHAnsi"/>
          <w:color w:val="000000"/>
          <w:lang w:eastAsia="cs-CZ"/>
        </w:rPr>
        <w:t>/2018/6875357</w:t>
      </w:r>
      <w:r w:rsidRPr="00C80A4C">
        <w:rPr>
          <w:rFonts w:cstheme="minorHAnsi"/>
          <w:bCs/>
        </w:rPr>
        <w:t xml:space="preserve"> </w:t>
      </w:r>
      <w:r w:rsidRPr="00C80A4C">
        <w:rPr>
          <w:rFonts w:cstheme="minorHAnsi"/>
        </w:rPr>
        <w:t xml:space="preserve">zaslán do datové schránky kontrolované obchodní společnosti. Proti kontrolnímu zjištění nebyly v zákonné lhůtě </w:t>
      </w:r>
      <w:r w:rsidR="00EE2E02">
        <w:rPr>
          <w:rFonts w:cstheme="minorHAnsi"/>
        </w:rPr>
        <w:t xml:space="preserve">dle </w:t>
      </w:r>
      <w:r w:rsidRPr="00C80A4C">
        <w:rPr>
          <w:rFonts w:cstheme="minorHAnsi"/>
        </w:rPr>
        <w:t>zákon</w:t>
      </w:r>
      <w:r w:rsidR="00EE2E02">
        <w:rPr>
          <w:rFonts w:cstheme="minorHAnsi"/>
        </w:rPr>
        <w:t>a č. 255/2012 Sb., o kontrole</w:t>
      </w:r>
      <w:r w:rsidRPr="00C80A4C">
        <w:rPr>
          <w:rFonts w:cstheme="minorHAnsi"/>
        </w:rPr>
        <w:t xml:space="preserve"> podány námitky.</w:t>
      </w:r>
    </w:p>
    <w:p w:rsidR="00B31232" w:rsidRPr="00C80A4C" w:rsidRDefault="00B31232" w:rsidP="00B31232">
      <w:pPr>
        <w:pStyle w:val="Default"/>
        <w:spacing w:before="120"/>
        <w:ind w:firstLine="708"/>
        <w:jc w:val="both"/>
        <w:rPr>
          <w:rFonts w:asciiTheme="minorHAnsi" w:eastAsia="Arial Unicode MS" w:hAnsiTheme="minorHAnsi" w:cstheme="minorHAnsi"/>
          <w:color w:val="auto"/>
          <w:sz w:val="22"/>
          <w:szCs w:val="22"/>
        </w:rPr>
      </w:pPr>
      <w:r w:rsidRPr="00C80A4C">
        <w:rPr>
          <w:rFonts w:asciiTheme="minorHAnsi" w:eastAsia="Arial Unicode MS" w:hAnsiTheme="minorHAnsi" w:cstheme="minorHAnsi"/>
          <w:color w:val="auto"/>
          <w:sz w:val="22"/>
          <w:szCs w:val="22"/>
        </w:rPr>
        <w:t xml:space="preserve">Podle § 17a odst. </w:t>
      </w:r>
      <w:r w:rsidR="00847B3F">
        <w:rPr>
          <w:rFonts w:asciiTheme="minorHAnsi" w:eastAsia="Arial Unicode MS" w:hAnsiTheme="minorHAnsi" w:cstheme="minorHAnsi"/>
          <w:color w:val="auto"/>
          <w:sz w:val="22"/>
          <w:szCs w:val="22"/>
        </w:rPr>
        <w:t>(</w:t>
      </w:r>
      <w:r w:rsidRPr="00C80A4C">
        <w:rPr>
          <w:rFonts w:asciiTheme="minorHAnsi" w:eastAsia="Arial Unicode MS" w:hAnsiTheme="minorHAnsi" w:cstheme="minorHAnsi"/>
          <w:color w:val="auto"/>
          <w:sz w:val="22"/>
          <w:szCs w:val="22"/>
        </w:rPr>
        <w:t>5</w:t>
      </w:r>
      <w:r w:rsidR="00847B3F">
        <w:rPr>
          <w:rFonts w:asciiTheme="minorHAnsi" w:eastAsia="Arial Unicode MS" w:hAnsiTheme="minorHAnsi" w:cstheme="minorHAnsi"/>
          <w:color w:val="auto"/>
          <w:sz w:val="22"/>
          <w:szCs w:val="22"/>
        </w:rPr>
        <w:t>)</w:t>
      </w:r>
      <w:r w:rsidRPr="00C80A4C">
        <w:rPr>
          <w:rFonts w:asciiTheme="minorHAnsi" w:eastAsia="Arial Unicode MS" w:hAnsiTheme="minorHAnsi" w:cstheme="minorHAnsi"/>
          <w:color w:val="auto"/>
          <w:sz w:val="22"/>
          <w:szCs w:val="22"/>
        </w:rPr>
        <w:t xml:space="preserve"> zákona o potravinách se provozovatel potravinářského podniku, který je v místě určení příjemcem potravin z jiného členského státu Evropské unie nebo ze třetí země vymezených prováděcím právním předpisem, dopustí přestupku tím, že v rozporu s § 3d odst. </w:t>
      </w:r>
      <w:r w:rsidR="00847B3F">
        <w:rPr>
          <w:rFonts w:asciiTheme="minorHAnsi" w:eastAsia="Arial Unicode MS" w:hAnsiTheme="minorHAnsi" w:cstheme="minorHAnsi"/>
          <w:color w:val="auto"/>
          <w:sz w:val="22"/>
          <w:szCs w:val="22"/>
        </w:rPr>
        <w:t>(</w:t>
      </w:r>
      <w:r w:rsidRPr="00C80A4C">
        <w:rPr>
          <w:rFonts w:asciiTheme="minorHAnsi" w:eastAsia="Arial Unicode MS" w:hAnsiTheme="minorHAnsi" w:cstheme="minorHAnsi"/>
          <w:color w:val="auto"/>
          <w:sz w:val="22"/>
          <w:szCs w:val="22"/>
        </w:rPr>
        <w:t>3</w:t>
      </w:r>
      <w:r w:rsidR="00847B3F">
        <w:rPr>
          <w:rFonts w:asciiTheme="minorHAnsi" w:eastAsia="Arial Unicode MS" w:hAnsiTheme="minorHAnsi" w:cstheme="minorHAnsi"/>
          <w:color w:val="auto"/>
          <w:sz w:val="22"/>
          <w:szCs w:val="22"/>
        </w:rPr>
        <w:t>)</w:t>
      </w:r>
      <w:r w:rsidRPr="00C80A4C">
        <w:rPr>
          <w:rFonts w:asciiTheme="minorHAnsi" w:eastAsia="Arial Unicode MS" w:hAnsiTheme="minorHAnsi" w:cstheme="minorHAnsi"/>
          <w:color w:val="auto"/>
          <w:sz w:val="22"/>
          <w:szCs w:val="22"/>
        </w:rPr>
        <w:t xml:space="preserve"> neinformuje příslušný orgán dozoru. Za přestupek lze uložit pokutu do 1 000 000,- Kč (§ 17f písm. a) zákona o potravinách).</w:t>
      </w:r>
    </w:p>
    <w:p w:rsidR="00B31232" w:rsidRPr="00C80A4C" w:rsidRDefault="00B31232" w:rsidP="00B31232">
      <w:pPr>
        <w:pStyle w:val="Default"/>
        <w:spacing w:before="120"/>
        <w:ind w:firstLine="708"/>
        <w:jc w:val="both"/>
        <w:rPr>
          <w:rFonts w:asciiTheme="minorHAnsi" w:eastAsia="Arial Unicode MS" w:hAnsiTheme="minorHAnsi" w:cstheme="minorHAnsi"/>
          <w:color w:val="auto"/>
          <w:sz w:val="22"/>
          <w:szCs w:val="22"/>
        </w:rPr>
      </w:pPr>
      <w:r w:rsidRPr="00C80A4C">
        <w:rPr>
          <w:rFonts w:asciiTheme="minorHAnsi" w:eastAsia="Arial Unicode MS" w:hAnsiTheme="minorHAnsi" w:cstheme="minorHAnsi"/>
          <w:color w:val="auto"/>
          <w:sz w:val="22"/>
          <w:szCs w:val="22"/>
        </w:rPr>
        <w:t xml:space="preserve">Jelikož správní orgán považuje skutkové zjištění za dostatečné a tedy prokazující spáchání výše konkretizovaných přestupků ze strany zmíněné obchodní společnosti, byl jí formou písemného příkazu uložen správní trest v </w:t>
      </w:r>
      <w:r w:rsidR="008E67E2">
        <w:rPr>
          <w:rFonts w:asciiTheme="minorHAnsi" w:eastAsia="Arial Unicode MS" w:hAnsiTheme="minorHAnsi" w:cstheme="minorHAnsi"/>
          <w:color w:val="auto"/>
          <w:sz w:val="22"/>
          <w:szCs w:val="22"/>
        </w:rPr>
        <w:t>podobě pokuty.</w:t>
      </w:r>
    </w:p>
    <w:p w:rsidR="00B31232" w:rsidRPr="00C80A4C" w:rsidRDefault="00B31232" w:rsidP="00B31232">
      <w:pPr>
        <w:pStyle w:val="Default"/>
        <w:spacing w:before="120"/>
        <w:ind w:firstLine="708"/>
        <w:jc w:val="both"/>
        <w:rPr>
          <w:rFonts w:asciiTheme="minorHAnsi" w:eastAsia="Arial Unicode MS" w:hAnsiTheme="minorHAnsi" w:cstheme="minorHAnsi"/>
          <w:color w:val="auto"/>
          <w:sz w:val="22"/>
          <w:szCs w:val="22"/>
        </w:rPr>
      </w:pPr>
      <w:r w:rsidRPr="00C80A4C">
        <w:rPr>
          <w:rFonts w:asciiTheme="minorHAnsi" w:eastAsia="Arial Unicode MS" w:hAnsiTheme="minorHAnsi" w:cstheme="minorHAnsi"/>
          <w:color w:val="auto"/>
          <w:sz w:val="22"/>
          <w:szCs w:val="22"/>
        </w:rPr>
        <w:lastRenderedPageBreak/>
        <w:t>Při určení druhu správního trestu a jeho výměry přihlédl správní orgán k okolnostem uvedeným v § 37 zákona o odpovědnosti za přestupky, povaze a závažnosti přestupku podle kritérií uvedených v § 38 citovaného zákona včetně polehčujících a přitěžujících okolností v § 39 a 40 citovaného zákona. Správní orgán přihlédl k tomu, že se společnost dopustila dvou přestupků. Neinformováním správního orgánu obchodní společnost porušila základní povinnost příjemce potravin živočišného původu z jiného členského státu. Na základě splnění této povinnosti se totiž správní orgán dozví o příchodu zásilky těchto produktů a může provést kontrolu zaměřenou na dodržení veterinárně-hygienických požadavků stanovených v obecně závazných předpisech. Obchodní společnosti přitěžuje i to, že se jednalo o poměrně velkou zásilk</w:t>
      </w:r>
      <w:r w:rsidR="008E67E2">
        <w:rPr>
          <w:rFonts w:asciiTheme="minorHAnsi" w:eastAsia="Arial Unicode MS" w:hAnsiTheme="minorHAnsi" w:cstheme="minorHAnsi"/>
          <w:color w:val="auto"/>
          <w:sz w:val="22"/>
          <w:szCs w:val="22"/>
        </w:rPr>
        <w:t xml:space="preserve">u potravin živočišného původu. </w:t>
      </w:r>
      <w:r w:rsidRPr="00C80A4C">
        <w:rPr>
          <w:rFonts w:asciiTheme="minorHAnsi" w:eastAsia="Arial Unicode MS" w:hAnsiTheme="minorHAnsi" w:cstheme="minorHAnsi"/>
          <w:color w:val="auto"/>
          <w:sz w:val="22"/>
          <w:szCs w:val="22"/>
        </w:rPr>
        <w:t xml:space="preserve">Na druhou stranu obchodní společnosti polehčuje to, že nebylo prokázáno, že by jednala se záměrem (úmyslem) poškodit zájmy chráněné zákonem o potravinách (ze způsobu jednání lze dovodit „nedbalostní“ charakter). Dále bylo vzato v úvahu to, že v souvislosti s protiprávním jednáním nebyly zjištěny žádné další následky toto jednání a že obchodní společnosti je za shora popsané přestupky pokuta ukládána poprvé. S ohledem na tyto polehčující okolnosti byla uložena pokuta při spodní hranici stanovené zákonné sazby. </w:t>
      </w:r>
    </w:p>
    <w:p w:rsidR="00B31232" w:rsidRPr="00C80A4C" w:rsidRDefault="00B31232" w:rsidP="00B31232">
      <w:pPr>
        <w:pStyle w:val="Default"/>
        <w:jc w:val="center"/>
        <w:rPr>
          <w:rFonts w:asciiTheme="minorHAnsi" w:eastAsia="Arial Unicode MS" w:hAnsiTheme="minorHAnsi" w:cstheme="minorHAnsi"/>
          <w:color w:val="auto"/>
          <w:sz w:val="22"/>
          <w:szCs w:val="22"/>
        </w:rPr>
      </w:pPr>
    </w:p>
    <w:p w:rsidR="00B31232" w:rsidRPr="00C80A4C" w:rsidRDefault="00B31232" w:rsidP="00B31232">
      <w:pPr>
        <w:pStyle w:val="Default"/>
        <w:jc w:val="center"/>
        <w:rPr>
          <w:rFonts w:asciiTheme="minorHAnsi" w:eastAsia="Arial Unicode MS" w:hAnsiTheme="minorHAnsi" w:cstheme="minorHAnsi"/>
          <w:color w:val="auto"/>
          <w:sz w:val="22"/>
          <w:szCs w:val="22"/>
        </w:rPr>
      </w:pPr>
    </w:p>
    <w:p w:rsidR="00B31232" w:rsidRPr="00C80A4C" w:rsidRDefault="00B31232" w:rsidP="00B31232">
      <w:pPr>
        <w:pStyle w:val="Default"/>
        <w:jc w:val="center"/>
        <w:rPr>
          <w:rFonts w:asciiTheme="minorHAnsi" w:eastAsia="Arial Unicode MS" w:hAnsiTheme="minorHAnsi" w:cstheme="minorHAnsi"/>
          <w:color w:val="auto"/>
          <w:sz w:val="22"/>
          <w:szCs w:val="22"/>
        </w:rPr>
      </w:pPr>
    </w:p>
    <w:p w:rsidR="00B31232" w:rsidRPr="00C80A4C" w:rsidRDefault="00B31232" w:rsidP="00B31232">
      <w:pPr>
        <w:spacing w:before="160" w:after="60"/>
        <w:jc w:val="center"/>
        <w:rPr>
          <w:rFonts w:cstheme="minorHAnsi"/>
          <w:b/>
        </w:rPr>
      </w:pPr>
      <w:r w:rsidRPr="00C80A4C">
        <w:rPr>
          <w:rFonts w:cstheme="minorHAnsi"/>
          <w:b/>
        </w:rPr>
        <w:t xml:space="preserve">Poučení </w:t>
      </w:r>
    </w:p>
    <w:p w:rsidR="00B31232" w:rsidRPr="00C80A4C" w:rsidRDefault="00B31232" w:rsidP="008E67E2">
      <w:pPr>
        <w:spacing w:after="0" w:line="240" w:lineRule="auto"/>
        <w:rPr>
          <w:rFonts w:cstheme="minorHAnsi"/>
        </w:rPr>
      </w:pPr>
      <w:r w:rsidRPr="00C80A4C">
        <w:rPr>
          <w:rFonts w:cstheme="minorHAnsi"/>
        </w:rPr>
        <w:t xml:space="preserve">1. Proti tomuto příkazu lze u Krajské veterinární správy Státní veterinární správy pro </w:t>
      </w:r>
      <w:r w:rsidR="008E67E2">
        <w:rPr>
          <w:rFonts w:cstheme="minorHAnsi"/>
        </w:rPr>
        <w:t>Zlínský</w:t>
      </w:r>
      <w:r w:rsidRPr="00C80A4C">
        <w:rPr>
          <w:rFonts w:cstheme="minorHAnsi"/>
        </w:rPr>
        <w:t xml:space="preserve"> kraj, </w:t>
      </w:r>
      <w:r w:rsidR="008E67E2" w:rsidRPr="00C80A4C">
        <w:rPr>
          <w:rFonts w:cstheme="minorHAnsi"/>
          <w:color w:val="182737"/>
        </w:rPr>
        <w:t>Lazy V 654, Zlín, 76001</w:t>
      </w:r>
      <w:r w:rsidRPr="00C80A4C">
        <w:rPr>
          <w:rFonts w:cstheme="minorHAnsi"/>
        </w:rPr>
        <w:t xml:space="preserve">, podat odpor ve lhůtě 8 dnů ode dne jeho doručení. </w:t>
      </w:r>
    </w:p>
    <w:p w:rsidR="00B31232" w:rsidRPr="00C80A4C" w:rsidRDefault="00B31232" w:rsidP="00B31232">
      <w:pPr>
        <w:pStyle w:val="Default"/>
        <w:spacing w:before="60"/>
        <w:jc w:val="both"/>
        <w:rPr>
          <w:rFonts w:asciiTheme="minorHAnsi" w:eastAsia="Arial Unicode MS" w:hAnsiTheme="minorHAnsi" w:cstheme="minorHAnsi"/>
          <w:color w:val="auto"/>
          <w:sz w:val="22"/>
          <w:szCs w:val="22"/>
        </w:rPr>
      </w:pPr>
      <w:r w:rsidRPr="00C80A4C">
        <w:rPr>
          <w:rFonts w:asciiTheme="minorHAnsi" w:hAnsiTheme="minorHAnsi" w:cstheme="minorHAnsi"/>
          <w:color w:val="auto"/>
          <w:sz w:val="22"/>
          <w:szCs w:val="22"/>
        </w:rPr>
        <w:t xml:space="preserve">2. Podáním odporu se příkaz ruší a řízení pokračuje. Lhůty pro vydání rozhodnutí začínají znovu běžet dnem podání odporu. </w:t>
      </w:r>
    </w:p>
    <w:p w:rsidR="00B31232" w:rsidRPr="00C80A4C" w:rsidRDefault="00B31232" w:rsidP="00B31232">
      <w:pPr>
        <w:pStyle w:val="Default"/>
        <w:spacing w:before="60"/>
        <w:jc w:val="both"/>
        <w:rPr>
          <w:rFonts w:asciiTheme="minorHAnsi" w:eastAsia="Arial Unicode MS" w:hAnsiTheme="minorHAnsi" w:cstheme="minorHAnsi"/>
          <w:color w:val="auto"/>
          <w:sz w:val="22"/>
          <w:szCs w:val="22"/>
        </w:rPr>
      </w:pPr>
      <w:r w:rsidRPr="00C80A4C">
        <w:rPr>
          <w:rFonts w:asciiTheme="minorHAnsi" w:eastAsia="Arial Unicode MS" w:hAnsiTheme="minorHAnsi" w:cstheme="minorHAnsi"/>
          <w:color w:val="auto"/>
          <w:sz w:val="22"/>
          <w:szCs w:val="22"/>
        </w:rPr>
        <w:t>3. Příkaz, proti němuž nebyl podán odpor, se stává pravomocným a vykonatelným rozhodnutím. Zpětvzetí odporu není přípustné.</w:t>
      </w:r>
    </w:p>
    <w:p w:rsidR="00B31232" w:rsidRPr="00C80A4C" w:rsidRDefault="00B31232" w:rsidP="00B31232">
      <w:pPr>
        <w:pStyle w:val="Default"/>
        <w:spacing w:before="60"/>
        <w:jc w:val="both"/>
        <w:rPr>
          <w:rFonts w:asciiTheme="minorHAnsi" w:eastAsia="Arial Unicode MS" w:hAnsiTheme="minorHAnsi" w:cstheme="minorHAnsi"/>
          <w:color w:val="auto"/>
          <w:sz w:val="22"/>
          <w:szCs w:val="22"/>
        </w:rPr>
      </w:pPr>
      <w:r w:rsidRPr="00C80A4C">
        <w:rPr>
          <w:rFonts w:asciiTheme="minorHAnsi" w:eastAsia="Arial Unicode MS" w:hAnsiTheme="minorHAnsi" w:cstheme="minorHAnsi"/>
          <w:color w:val="auto"/>
          <w:sz w:val="22"/>
          <w:szCs w:val="22"/>
        </w:rPr>
        <w:t xml:space="preserve">4. Osobě, která bude po podání odporu v pokračujícím řízení uznána vinnou z přestupku, se navíc uloží povinnost nahradit státu náklady spojené s projednávání přestupku, a to ve výši 1000,- Kč. </w:t>
      </w:r>
    </w:p>
    <w:p w:rsidR="00B31232" w:rsidRPr="00C80A4C" w:rsidRDefault="00B31232" w:rsidP="00B31232">
      <w:pPr>
        <w:rPr>
          <w:rFonts w:eastAsia="Times New Roman" w:cstheme="minorHAnsi"/>
        </w:rPr>
      </w:pPr>
    </w:p>
    <w:p w:rsidR="00B31232" w:rsidRPr="00C80A4C" w:rsidRDefault="00B31232" w:rsidP="00B31232">
      <w:pPr>
        <w:rPr>
          <w:rFonts w:eastAsia="Times New Roman" w:cstheme="minorHAnsi"/>
        </w:rPr>
      </w:pPr>
      <w:r w:rsidRPr="00C80A4C">
        <w:rPr>
          <w:rFonts w:eastAsia="Times New Roman" w:cstheme="minorHAnsi"/>
        </w:rPr>
        <w:t>V Zlíně dne 21.</w:t>
      </w:r>
      <w:r w:rsidR="00480266">
        <w:rPr>
          <w:rFonts w:eastAsia="Times New Roman" w:cstheme="minorHAnsi"/>
        </w:rPr>
        <w:t xml:space="preserve"> </w:t>
      </w:r>
      <w:r w:rsidRPr="00C80A4C">
        <w:rPr>
          <w:rFonts w:eastAsia="Times New Roman" w:cstheme="minorHAnsi"/>
        </w:rPr>
        <w:t>9.</w:t>
      </w:r>
      <w:r w:rsidR="00480266">
        <w:rPr>
          <w:rFonts w:eastAsia="Times New Roman" w:cstheme="minorHAnsi"/>
        </w:rPr>
        <w:t xml:space="preserve"> </w:t>
      </w:r>
      <w:r w:rsidRPr="00C80A4C">
        <w:rPr>
          <w:rFonts w:eastAsia="Times New Roman" w:cstheme="minorHAnsi"/>
        </w:rPr>
        <w:t>2018</w:t>
      </w:r>
    </w:p>
    <w:p w:rsidR="00B31232" w:rsidRPr="00C80A4C" w:rsidRDefault="00B31232" w:rsidP="00B31232">
      <w:pPr>
        <w:rPr>
          <w:rFonts w:eastAsia="Times New Roman" w:cstheme="minorHAnsi"/>
        </w:rPr>
      </w:pPr>
    </w:p>
    <w:p w:rsidR="00B31232" w:rsidRDefault="00B31232" w:rsidP="00847B3F">
      <w:pPr>
        <w:jc w:val="center"/>
        <w:rPr>
          <w:rFonts w:cstheme="minorHAnsi"/>
        </w:rPr>
      </w:pPr>
      <w:r w:rsidRPr="00C80A4C">
        <w:rPr>
          <w:rFonts w:cstheme="minorHAnsi"/>
        </w:rPr>
        <w:t>otisk úředního razítka</w:t>
      </w:r>
    </w:p>
    <w:p w:rsidR="00847B3F" w:rsidRPr="00847B3F" w:rsidRDefault="00847B3F" w:rsidP="00847B3F">
      <w:pPr>
        <w:jc w:val="center"/>
        <w:rPr>
          <w:rFonts w:eastAsia="Times New Roman" w:cstheme="minorHAnsi"/>
        </w:rPr>
      </w:pPr>
    </w:p>
    <w:p w:rsidR="00B31232" w:rsidRPr="00C80A4C" w:rsidRDefault="00B31232" w:rsidP="00B31232">
      <w:pPr>
        <w:pStyle w:val="Podpisovdoloka"/>
        <w:ind w:left="6372"/>
        <w:rPr>
          <w:rFonts w:asciiTheme="minorHAnsi" w:hAnsiTheme="minorHAnsi" w:cstheme="minorHAnsi"/>
          <w:sz w:val="22"/>
          <w:szCs w:val="22"/>
        </w:rPr>
      </w:pPr>
      <w:r w:rsidRPr="00C80A4C">
        <w:rPr>
          <w:rFonts w:asciiTheme="minorHAnsi" w:hAnsiTheme="minorHAnsi" w:cstheme="minorHAnsi"/>
          <w:sz w:val="22"/>
          <w:szCs w:val="22"/>
        </w:rPr>
        <w:t xml:space="preserve">MVDr. František </w:t>
      </w:r>
      <w:proofErr w:type="spellStart"/>
      <w:r w:rsidRPr="00C80A4C">
        <w:rPr>
          <w:rFonts w:asciiTheme="minorHAnsi" w:hAnsiTheme="minorHAnsi" w:cstheme="minorHAnsi"/>
          <w:sz w:val="22"/>
          <w:szCs w:val="22"/>
        </w:rPr>
        <w:t>Mahdalík</w:t>
      </w:r>
      <w:proofErr w:type="spellEnd"/>
    </w:p>
    <w:p w:rsidR="00B31232" w:rsidRPr="00C80A4C" w:rsidRDefault="00B31232" w:rsidP="00B31232">
      <w:pPr>
        <w:pStyle w:val="Podpisovdoloka"/>
        <w:ind w:left="6372"/>
        <w:rPr>
          <w:rFonts w:asciiTheme="minorHAnsi" w:hAnsiTheme="minorHAnsi" w:cstheme="minorHAnsi"/>
          <w:sz w:val="22"/>
          <w:szCs w:val="22"/>
        </w:rPr>
      </w:pPr>
      <w:r w:rsidRPr="00C80A4C">
        <w:rPr>
          <w:rFonts w:asciiTheme="minorHAnsi" w:hAnsiTheme="minorHAnsi" w:cstheme="minorHAnsi"/>
          <w:sz w:val="22"/>
          <w:szCs w:val="22"/>
        </w:rPr>
        <w:t>ředitel</w:t>
      </w:r>
    </w:p>
    <w:p w:rsidR="00B31232" w:rsidRPr="00C80A4C" w:rsidRDefault="00B31232" w:rsidP="00B31232">
      <w:pPr>
        <w:ind w:left="6372"/>
        <w:jc w:val="center"/>
        <w:rPr>
          <w:rFonts w:eastAsia="Times New Roman" w:cstheme="minorHAnsi"/>
          <w:bCs/>
        </w:rPr>
      </w:pPr>
      <w:r w:rsidRPr="00C80A4C">
        <w:rPr>
          <w:rFonts w:cstheme="minorHAnsi"/>
        </w:rPr>
        <w:t>podepsáno elektronicky</w:t>
      </w:r>
    </w:p>
    <w:p w:rsidR="00B31232" w:rsidRPr="00C80A4C" w:rsidRDefault="00B31232" w:rsidP="00B31232">
      <w:pPr>
        <w:pStyle w:val="Odstavec"/>
        <w:ind w:firstLine="708"/>
        <w:rPr>
          <w:rFonts w:asciiTheme="minorHAnsi" w:hAnsiTheme="minorHAnsi" w:cstheme="minorHAnsi"/>
          <w:sz w:val="22"/>
          <w:szCs w:val="22"/>
        </w:rPr>
      </w:pPr>
    </w:p>
    <w:p w:rsidR="00B31232" w:rsidRPr="00C80A4C" w:rsidRDefault="00B31232" w:rsidP="00B31232">
      <w:pPr>
        <w:pStyle w:val="Default"/>
        <w:jc w:val="both"/>
        <w:rPr>
          <w:rFonts w:asciiTheme="minorHAnsi" w:hAnsiTheme="minorHAnsi" w:cstheme="minorHAnsi"/>
          <w:bCs/>
          <w:sz w:val="22"/>
          <w:szCs w:val="22"/>
        </w:rPr>
      </w:pPr>
    </w:p>
    <w:p w:rsidR="00B31232" w:rsidRPr="00C80A4C" w:rsidRDefault="00B31232" w:rsidP="00B31232">
      <w:pPr>
        <w:rPr>
          <w:rFonts w:cstheme="minorHAnsi"/>
        </w:rPr>
      </w:pPr>
    </w:p>
    <w:p w:rsidR="00B31232" w:rsidRDefault="00B31232"/>
    <w:sectPr w:rsidR="00B31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BF"/>
    <w:rsid w:val="0000317F"/>
    <w:rsid w:val="00040E87"/>
    <w:rsid w:val="0006108B"/>
    <w:rsid w:val="00105E34"/>
    <w:rsid w:val="001079B1"/>
    <w:rsid w:val="001331A3"/>
    <w:rsid w:val="001C67A7"/>
    <w:rsid w:val="00212BEE"/>
    <w:rsid w:val="00286949"/>
    <w:rsid w:val="002E12BF"/>
    <w:rsid w:val="003859E4"/>
    <w:rsid w:val="003A12C0"/>
    <w:rsid w:val="00472AE6"/>
    <w:rsid w:val="00480266"/>
    <w:rsid w:val="00487AD7"/>
    <w:rsid w:val="004F4A0C"/>
    <w:rsid w:val="00516C17"/>
    <w:rsid w:val="0059793A"/>
    <w:rsid w:val="00624624"/>
    <w:rsid w:val="007052F4"/>
    <w:rsid w:val="00706E61"/>
    <w:rsid w:val="00724FD7"/>
    <w:rsid w:val="007848CF"/>
    <w:rsid w:val="007F4E51"/>
    <w:rsid w:val="00841E9D"/>
    <w:rsid w:val="00847B3F"/>
    <w:rsid w:val="008B1691"/>
    <w:rsid w:val="008E67E2"/>
    <w:rsid w:val="00920079"/>
    <w:rsid w:val="00944955"/>
    <w:rsid w:val="00B31232"/>
    <w:rsid w:val="00B33BB9"/>
    <w:rsid w:val="00B672D7"/>
    <w:rsid w:val="00BA47F5"/>
    <w:rsid w:val="00BF4B2B"/>
    <w:rsid w:val="00C41F81"/>
    <w:rsid w:val="00DE6EA3"/>
    <w:rsid w:val="00E05BB6"/>
    <w:rsid w:val="00E30DA2"/>
    <w:rsid w:val="00E33B10"/>
    <w:rsid w:val="00EC5218"/>
    <w:rsid w:val="00EE2E02"/>
    <w:rsid w:val="00EE7900"/>
    <w:rsid w:val="00F567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12BF"/>
  </w:style>
  <w:style w:type="paragraph" w:styleId="Nadpis1">
    <w:name w:val="heading 1"/>
    <w:basedOn w:val="Normln"/>
    <w:link w:val="Nadpis1Char"/>
    <w:uiPriority w:val="9"/>
    <w:qFormat/>
    <w:rsid w:val="00212B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E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
    <w:name w:val="Formulář"/>
    <w:basedOn w:val="Normln"/>
    <w:link w:val="FormulChar"/>
    <w:rsid w:val="00BA47F5"/>
    <w:rPr>
      <w:rFonts w:ascii="Arial" w:hAnsi="Arial"/>
      <w:sz w:val="20"/>
    </w:rPr>
  </w:style>
  <w:style w:type="character" w:customStyle="1" w:styleId="FormulChar">
    <w:name w:val="Formulář Char"/>
    <w:basedOn w:val="Standardnpsmoodstavce"/>
    <w:link w:val="Formul"/>
    <w:rsid w:val="00BA47F5"/>
    <w:rPr>
      <w:rFonts w:ascii="Arial" w:hAnsi="Arial"/>
      <w:sz w:val="20"/>
    </w:rPr>
  </w:style>
  <w:style w:type="character" w:customStyle="1" w:styleId="h1a">
    <w:name w:val="h1a"/>
    <w:basedOn w:val="Standardnpsmoodstavce"/>
    <w:rsid w:val="00105E34"/>
  </w:style>
  <w:style w:type="character" w:customStyle="1" w:styleId="Nadpis1Char">
    <w:name w:val="Nadpis 1 Char"/>
    <w:basedOn w:val="Standardnpsmoodstavce"/>
    <w:link w:val="Nadpis1"/>
    <w:uiPriority w:val="9"/>
    <w:rsid w:val="00212BEE"/>
    <w:rPr>
      <w:rFonts w:ascii="Times New Roman" w:eastAsia="Times New Roman" w:hAnsi="Times New Roman" w:cs="Times New Roman"/>
      <w:b/>
      <w:bCs/>
      <w:kern w:val="36"/>
      <w:sz w:val="48"/>
      <w:szCs w:val="48"/>
      <w:lang w:eastAsia="cs-CZ"/>
    </w:rPr>
  </w:style>
  <w:style w:type="paragraph" w:styleId="AdresaHTML">
    <w:name w:val="HTML Address"/>
    <w:basedOn w:val="Normln"/>
    <w:link w:val="AdresaHTMLChar"/>
    <w:uiPriority w:val="99"/>
    <w:semiHidden/>
    <w:unhideWhenUsed/>
    <w:rsid w:val="00212BEE"/>
    <w:pPr>
      <w:spacing w:after="0" w:line="240" w:lineRule="auto"/>
    </w:pPr>
    <w:rPr>
      <w:rFonts w:ascii="Times New Roman" w:eastAsia="Times New Roman" w:hAnsi="Times New Roman" w:cs="Times New Roman"/>
      <w:i/>
      <w:iCs/>
      <w:sz w:val="24"/>
      <w:szCs w:val="24"/>
      <w:lang w:eastAsia="cs-CZ"/>
    </w:rPr>
  </w:style>
  <w:style w:type="character" w:customStyle="1" w:styleId="AdresaHTMLChar">
    <w:name w:val="Adresa HTML Char"/>
    <w:basedOn w:val="Standardnpsmoodstavce"/>
    <w:link w:val="AdresaHTML"/>
    <w:uiPriority w:val="99"/>
    <w:semiHidden/>
    <w:rsid w:val="00212BEE"/>
    <w:rPr>
      <w:rFonts w:ascii="Times New Roman" w:eastAsia="Times New Roman" w:hAnsi="Times New Roman" w:cs="Times New Roman"/>
      <w:i/>
      <w:iCs/>
      <w:sz w:val="24"/>
      <w:szCs w:val="24"/>
      <w:lang w:eastAsia="cs-CZ"/>
    </w:rPr>
  </w:style>
  <w:style w:type="character" w:styleId="PromnnHTML">
    <w:name w:val="HTML Variable"/>
    <w:basedOn w:val="Standardnpsmoodstavce"/>
    <w:uiPriority w:val="99"/>
    <w:semiHidden/>
    <w:unhideWhenUsed/>
    <w:rsid w:val="00286949"/>
    <w:rPr>
      <w:i/>
      <w:iCs/>
    </w:rPr>
  </w:style>
  <w:style w:type="paragraph" w:customStyle="1" w:styleId="Otiskednhoraztka">
    <w:name w:val="Otisk úředního razítka"/>
    <w:basedOn w:val="Normln"/>
    <w:next w:val="Podpisovdoloka"/>
    <w:qFormat/>
    <w:rsid w:val="00B31232"/>
    <w:pPr>
      <w:autoSpaceDE w:val="0"/>
      <w:autoSpaceDN w:val="0"/>
      <w:adjustRightInd w:val="0"/>
      <w:spacing w:before="600" w:after="600" w:line="240" w:lineRule="auto"/>
      <w:jc w:val="center"/>
    </w:pPr>
    <w:rPr>
      <w:rFonts w:ascii="Arial" w:eastAsia="Arial Unicode MS" w:hAnsi="Arial" w:cs="Arial"/>
      <w:bCs/>
      <w:i/>
      <w:sz w:val="20"/>
      <w:szCs w:val="24"/>
      <w:lang w:eastAsia="cs-CZ"/>
    </w:rPr>
  </w:style>
  <w:style w:type="paragraph" w:customStyle="1" w:styleId="Odstavec">
    <w:name w:val="Odstavec"/>
    <w:basedOn w:val="Normlnodsazen"/>
    <w:rsid w:val="00B31232"/>
    <w:pPr>
      <w:autoSpaceDE w:val="0"/>
      <w:autoSpaceDN w:val="0"/>
      <w:adjustRightInd w:val="0"/>
      <w:spacing w:before="120" w:after="0" w:line="240" w:lineRule="auto"/>
      <w:ind w:left="0" w:firstLine="709"/>
      <w:jc w:val="both"/>
    </w:pPr>
    <w:rPr>
      <w:rFonts w:ascii="Arial" w:eastAsia="Arial Unicode MS" w:hAnsi="Arial" w:cs="Arial"/>
      <w:sz w:val="20"/>
      <w:szCs w:val="24"/>
      <w:lang w:eastAsia="cs-CZ"/>
    </w:rPr>
  </w:style>
  <w:style w:type="paragraph" w:customStyle="1" w:styleId="Podpisovdoloka">
    <w:name w:val="Podpisová doložka"/>
    <w:basedOn w:val="Normln"/>
    <w:link w:val="PodpisovdolokaChar"/>
    <w:rsid w:val="00B31232"/>
    <w:pPr>
      <w:widowControl w:val="0"/>
      <w:autoSpaceDE w:val="0"/>
      <w:autoSpaceDN w:val="0"/>
      <w:adjustRightInd w:val="0"/>
      <w:spacing w:after="0" w:line="240" w:lineRule="auto"/>
      <w:ind w:left="5664"/>
      <w:jc w:val="center"/>
    </w:pPr>
    <w:rPr>
      <w:rFonts w:ascii="Arial" w:eastAsia="Times New Roman" w:hAnsi="Arial" w:cs="Times New Roman"/>
      <w:bCs/>
      <w:sz w:val="20"/>
      <w:szCs w:val="20"/>
      <w:lang w:eastAsia="cs-CZ"/>
    </w:rPr>
  </w:style>
  <w:style w:type="character" w:customStyle="1" w:styleId="PodpisovdolokaChar">
    <w:name w:val="Podpisová doložka Char"/>
    <w:link w:val="Podpisovdoloka"/>
    <w:rsid w:val="00B31232"/>
    <w:rPr>
      <w:rFonts w:ascii="Arial" w:eastAsia="Times New Roman" w:hAnsi="Arial" w:cs="Times New Roman"/>
      <w:bCs/>
      <w:sz w:val="20"/>
      <w:szCs w:val="20"/>
      <w:lang w:eastAsia="cs-CZ"/>
    </w:rPr>
  </w:style>
  <w:style w:type="paragraph" w:customStyle="1" w:styleId="Default">
    <w:name w:val="Default"/>
    <w:rsid w:val="00B3123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Bezmezer">
    <w:name w:val="No Spacing"/>
    <w:aliases w:val="Odsazený"/>
    <w:uiPriority w:val="1"/>
    <w:qFormat/>
    <w:rsid w:val="00B31232"/>
    <w:pPr>
      <w:spacing w:after="0" w:line="240" w:lineRule="auto"/>
    </w:pPr>
    <w:rPr>
      <w:rFonts w:ascii="Calibri" w:eastAsia="Times New Roman" w:hAnsi="Calibri" w:cs="Times New Roman"/>
      <w:lang w:eastAsia="cs-CZ"/>
    </w:rPr>
  </w:style>
  <w:style w:type="paragraph" w:styleId="Odstavecseseznamem">
    <w:name w:val="List Paragraph"/>
    <w:basedOn w:val="Normln"/>
    <w:uiPriority w:val="34"/>
    <w:qFormat/>
    <w:rsid w:val="00B31232"/>
    <w:pPr>
      <w:widowControl w:val="0"/>
      <w:autoSpaceDE w:val="0"/>
      <w:autoSpaceDN w:val="0"/>
      <w:adjustRightInd w:val="0"/>
      <w:spacing w:before="240" w:after="0" w:line="240" w:lineRule="auto"/>
      <w:ind w:left="720"/>
      <w:contextualSpacing/>
      <w:jc w:val="both"/>
    </w:pPr>
    <w:rPr>
      <w:rFonts w:ascii="Arial" w:eastAsia="Arial Unicode MS" w:hAnsi="Arial" w:cs="Times New Roman"/>
      <w:sz w:val="20"/>
      <w:szCs w:val="24"/>
      <w:lang w:eastAsia="cs-CZ"/>
    </w:rPr>
  </w:style>
  <w:style w:type="paragraph" w:styleId="Normlnodsazen">
    <w:name w:val="Normal Indent"/>
    <w:basedOn w:val="Normln"/>
    <w:uiPriority w:val="99"/>
    <w:semiHidden/>
    <w:unhideWhenUsed/>
    <w:rsid w:val="00B31232"/>
    <w:pPr>
      <w:ind w:left="708"/>
    </w:pPr>
  </w:style>
  <w:style w:type="paragraph" w:styleId="Textbubliny">
    <w:name w:val="Balloon Text"/>
    <w:basedOn w:val="Normln"/>
    <w:link w:val="TextbublinyChar"/>
    <w:uiPriority w:val="99"/>
    <w:semiHidden/>
    <w:unhideWhenUsed/>
    <w:rsid w:val="004F4A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4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12BF"/>
  </w:style>
  <w:style w:type="paragraph" w:styleId="Nadpis1">
    <w:name w:val="heading 1"/>
    <w:basedOn w:val="Normln"/>
    <w:link w:val="Nadpis1Char"/>
    <w:uiPriority w:val="9"/>
    <w:qFormat/>
    <w:rsid w:val="00212B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E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
    <w:name w:val="Formulář"/>
    <w:basedOn w:val="Normln"/>
    <w:link w:val="FormulChar"/>
    <w:rsid w:val="00BA47F5"/>
    <w:rPr>
      <w:rFonts w:ascii="Arial" w:hAnsi="Arial"/>
      <w:sz w:val="20"/>
    </w:rPr>
  </w:style>
  <w:style w:type="character" w:customStyle="1" w:styleId="FormulChar">
    <w:name w:val="Formulář Char"/>
    <w:basedOn w:val="Standardnpsmoodstavce"/>
    <w:link w:val="Formul"/>
    <w:rsid w:val="00BA47F5"/>
    <w:rPr>
      <w:rFonts w:ascii="Arial" w:hAnsi="Arial"/>
      <w:sz w:val="20"/>
    </w:rPr>
  </w:style>
  <w:style w:type="character" w:customStyle="1" w:styleId="h1a">
    <w:name w:val="h1a"/>
    <w:basedOn w:val="Standardnpsmoodstavce"/>
    <w:rsid w:val="00105E34"/>
  </w:style>
  <w:style w:type="character" w:customStyle="1" w:styleId="Nadpis1Char">
    <w:name w:val="Nadpis 1 Char"/>
    <w:basedOn w:val="Standardnpsmoodstavce"/>
    <w:link w:val="Nadpis1"/>
    <w:uiPriority w:val="9"/>
    <w:rsid w:val="00212BEE"/>
    <w:rPr>
      <w:rFonts w:ascii="Times New Roman" w:eastAsia="Times New Roman" w:hAnsi="Times New Roman" w:cs="Times New Roman"/>
      <w:b/>
      <w:bCs/>
      <w:kern w:val="36"/>
      <w:sz w:val="48"/>
      <w:szCs w:val="48"/>
      <w:lang w:eastAsia="cs-CZ"/>
    </w:rPr>
  </w:style>
  <w:style w:type="paragraph" w:styleId="AdresaHTML">
    <w:name w:val="HTML Address"/>
    <w:basedOn w:val="Normln"/>
    <w:link w:val="AdresaHTMLChar"/>
    <w:uiPriority w:val="99"/>
    <w:semiHidden/>
    <w:unhideWhenUsed/>
    <w:rsid w:val="00212BEE"/>
    <w:pPr>
      <w:spacing w:after="0" w:line="240" w:lineRule="auto"/>
    </w:pPr>
    <w:rPr>
      <w:rFonts w:ascii="Times New Roman" w:eastAsia="Times New Roman" w:hAnsi="Times New Roman" w:cs="Times New Roman"/>
      <w:i/>
      <w:iCs/>
      <w:sz w:val="24"/>
      <w:szCs w:val="24"/>
      <w:lang w:eastAsia="cs-CZ"/>
    </w:rPr>
  </w:style>
  <w:style w:type="character" w:customStyle="1" w:styleId="AdresaHTMLChar">
    <w:name w:val="Adresa HTML Char"/>
    <w:basedOn w:val="Standardnpsmoodstavce"/>
    <w:link w:val="AdresaHTML"/>
    <w:uiPriority w:val="99"/>
    <w:semiHidden/>
    <w:rsid w:val="00212BEE"/>
    <w:rPr>
      <w:rFonts w:ascii="Times New Roman" w:eastAsia="Times New Roman" w:hAnsi="Times New Roman" w:cs="Times New Roman"/>
      <w:i/>
      <w:iCs/>
      <w:sz w:val="24"/>
      <w:szCs w:val="24"/>
      <w:lang w:eastAsia="cs-CZ"/>
    </w:rPr>
  </w:style>
  <w:style w:type="character" w:styleId="PromnnHTML">
    <w:name w:val="HTML Variable"/>
    <w:basedOn w:val="Standardnpsmoodstavce"/>
    <w:uiPriority w:val="99"/>
    <w:semiHidden/>
    <w:unhideWhenUsed/>
    <w:rsid w:val="00286949"/>
    <w:rPr>
      <w:i/>
      <w:iCs/>
    </w:rPr>
  </w:style>
  <w:style w:type="paragraph" w:customStyle="1" w:styleId="Otiskednhoraztka">
    <w:name w:val="Otisk úředního razítka"/>
    <w:basedOn w:val="Normln"/>
    <w:next w:val="Podpisovdoloka"/>
    <w:qFormat/>
    <w:rsid w:val="00B31232"/>
    <w:pPr>
      <w:autoSpaceDE w:val="0"/>
      <w:autoSpaceDN w:val="0"/>
      <w:adjustRightInd w:val="0"/>
      <w:spacing w:before="600" w:after="600" w:line="240" w:lineRule="auto"/>
      <w:jc w:val="center"/>
    </w:pPr>
    <w:rPr>
      <w:rFonts w:ascii="Arial" w:eastAsia="Arial Unicode MS" w:hAnsi="Arial" w:cs="Arial"/>
      <w:bCs/>
      <w:i/>
      <w:sz w:val="20"/>
      <w:szCs w:val="24"/>
      <w:lang w:eastAsia="cs-CZ"/>
    </w:rPr>
  </w:style>
  <w:style w:type="paragraph" w:customStyle="1" w:styleId="Odstavec">
    <w:name w:val="Odstavec"/>
    <w:basedOn w:val="Normlnodsazen"/>
    <w:rsid w:val="00B31232"/>
    <w:pPr>
      <w:autoSpaceDE w:val="0"/>
      <w:autoSpaceDN w:val="0"/>
      <w:adjustRightInd w:val="0"/>
      <w:spacing w:before="120" w:after="0" w:line="240" w:lineRule="auto"/>
      <w:ind w:left="0" w:firstLine="709"/>
      <w:jc w:val="both"/>
    </w:pPr>
    <w:rPr>
      <w:rFonts w:ascii="Arial" w:eastAsia="Arial Unicode MS" w:hAnsi="Arial" w:cs="Arial"/>
      <w:sz w:val="20"/>
      <w:szCs w:val="24"/>
      <w:lang w:eastAsia="cs-CZ"/>
    </w:rPr>
  </w:style>
  <w:style w:type="paragraph" w:customStyle="1" w:styleId="Podpisovdoloka">
    <w:name w:val="Podpisová doložka"/>
    <w:basedOn w:val="Normln"/>
    <w:link w:val="PodpisovdolokaChar"/>
    <w:rsid w:val="00B31232"/>
    <w:pPr>
      <w:widowControl w:val="0"/>
      <w:autoSpaceDE w:val="0"/>
      <w:autoSpaceDN w:val="0"/>
      <w:adjustRightInd w:val="0"/>
      <w:spacing w:after="0" w:line="240" w:lineRule="auto"/>
      <w:ind w:left="5664"/>
      <w:jc w:val="center"/>
    </w:pPr>
    <w:rPr>
      <w:rFonts w:ascii="Arial" w:eastAsia="Times New Roman" w:hAnsi="Arial" w:cs="Times New Roman"/>
      <w:bCs/>
      <w:sz w:val="20"/>
      <w:szCs w:val="20"/>
      <w:lang w:eastAsia="cs-CZ"/>
    </w:rPr>
  </w:style>
  <w:style w:type="character" w:customStyle="1" w:styleId="PodpisovdolokaChar">
    <w:name w:val="Podpisová doložka Char"/>
    <w:link w:val="Podpisovdoloka"/>
    <w:rsid w:val="00B31232"/>
    <w:rPr>
      <w:rFonts w:ascii="Arial" w:eastAsia="Times New Roman" w:hAnsi="Arial" w:cs="Times New Roman"/>
      <w:bCs/>
      <w:sz w:val="20"/>
      <w:szCs w:val="20"/>
      <w:lang w:eastAsia="cs-CZ"/>
    </w:rPr>
  </w:style>
  <w:style w:type="paragraph" w:customStyle="1" w:styleId="Default">
    <w:name w:val="Default"/>
    <w:rsid w:val="00B3123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Bezmezer">
    <w:name w:val="No Spacing"/>
    <w:aliases w:val="Odsazený"/>
    <w:uiPriority w:val="1"/>
    <w:qFormat/>
    <w:rsid w:val="00B31232"/>
    <w:pPr>
      <w:spacing w:after="0" w:line="240" w:lineRule="auto"/>
    </w:pPr>
    <w:rPr>
      <w:rFonts w:ascii="Calibri" w:eastAsia="Times New Roman" w:hAnsi="Calibri" w:cs="Times New Roman"/>
      <w:lang w:eastAsia="cs-CZ"/>
    </w:rPr>
  </w:style>
  <w:style w:type="paragraph" w:styleId="Odstavecseseznamem">
    <w:name w:val="List Paragraph"/>
    <w:basedOn w:val="Normln"/>
    <w:uiPriority w:val="34"/>
    <w:qFormat/>
    <w:rsid w:val="00B31232"/>
    <w:pPr>
      <w:widowControl w:val="0"/>
      <w:autoSpaceDE w:val="0"/>
      <w:autoSpaceDN w:val="0"/>
      <w:adjustRightInd w:val="0"/>
      <w:spacing w:before="240" w:after="0" w:line="240" w:lineRule="auto"/>
      <w:ind w:left="720"/>
      <w:contextualSpacing/>
      <w:jc w:val="both"/>
    </w:pPr>
    <w:rPr>
      <w:rFonts w:ascii="Arial" w:eastAsia="Arial Unicode MS" w:hAnsi="Arial" w:cs="Times New Roman"/>
      <w:sz w:val="20"/>
      <w:szCs w:val="24"/>
      <w:lang w:eastAsia="cs-CZ"/>
    </w:rPr>
  </w:style>
  <w:style w:type="paragraph" w:styleId="Normlnodsazen">
    <w:name w:val="Normal Indent"/>
    <w:basedOn w:val="Normln"/>
    <w:uiPriority w:val="99"/>
    <w:semiHidden/>
    <w:unhideWhenUsed/>
    <w:rsid w:val="00B31232"/>
    <w:pPr>
      <w:ind w:left="708"/>
    </w:pPr>
  </w:style>
  <w:style w:type="paragraph" w:styleId="Textbubliny">
    <w:name w:val="Balloon Text"/>
    <w:basedOn w:val="Normln"/>
    <w:link w:val="TextbublinyChar"/>
    <w:uiPriority w:val="99"/>
    <w:semiHidden/>
    <w:unhideWhenUsed/>
    <w:rsid w:val="004F4A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4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84117">
      <w:bodyDiv w:val="1"/>
      <w:marLeft w:val="0"/>
      <w:marRight w:val="0"/>
      <w:marTop w:val="0"/>
      <w:marBottom w:val="0"/>
      <w:divBdr>
        <w:top w:val="none" w:sz="0" w:space="0" w:color="auto"/>
        <w:left w:val="none" w:sz="0" w:space="0" w:color="auto"/>
        <w:bottom w:val="none" w:sz="0" w:space="0" w:color="auto"/>
        <w:right w:val="none" w:sz="0" w:space="0" w:color="auto"/>
      </w:divBdr>
      <w:divsChild>
        <w:div w:id="1221601556">
          <w:marLeft w:val="240"/>
          <w:marRight w:val="240"/>
          <w:marTop w:val="120"/>
          <w:marBottom w:val="0"/>
          <w:divBdr>
            <w:top w:val="none" w:sz="0" w:space="0" w:color="auto"/>
            <w:left w:val="none" w:sz="0" w:space="0" w:color="auto"/>
            <w:bottom w:val="none" w:sz="0" w:space="0" w:color="auto"/>
            <w:right w:val="none" w:sz="0" w:space="0" w:color="auto"/>
          </w:divBdr>
        </w:div>
        <w:div w:id="2060787485">
          <w:marLeft w:val="240"/>
          <w:marRight w:val="24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16329-6754-483E-81E4-AD5E0E7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2593</Words>
  <Characters>15302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VOSMEROVAP</cp:lastModifiedBy>
  <cp:revision>12</cp:revision>
  <cp:lastPrinted>2018-09-24T09:10:00Z</cp:lastPrinted>
  <dcterms:created xsi:type="dcterms:W3CDTF">2018-10-17T11:36:00Z</dcterms:created>
  <dcterms:modified xsi:type="dcterms:W3CDTF">2018-11-14T09:20:00Z</dcterms:modified>
</cp:coreProperties>
</file>