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"/>
        <w:gridCol w:w="405"/>
        <w:gridCol w:w="405"/>
        <w:gridCol w:w="407"/>
        <w:gridCol w:w="407"/>
        <w:gridCol w:w="411"/>
        <w:gridCol w:w="405"/>
        <w:gridCol w:w="411"/>
        <w:gridCol w:w="411"/>
        <w:gridCol w:w="407"/>
        <w:gridCol w:w="471"/>
        <w:gridCol w:w="407"/>
        <w:gridCol w:w="411"/>
        <w:gridCol w:w="407"/>
        <w:gridCol w:w="407"/>
        <w:gridCol w:w="471"/>
        <w:gridCol w:w="403"/>
        <w:gridCol w:w="407"/>
        <w:gridCol w:w="398"/>
        <w:gridCol w:w="392"/>
        <w:gridCol w:w="392"/>
        <w:gridCol w:w="392"/>
      </w:tblGrid>
      <w:tr w:rsidR="00B82313" w14:paraId="4DFC8C43" w14:textId="77777777" w:rsidTr="00B82313">
        <w:tc>
          <w:tcPr>
            <w:tcW w:w="440" w:type="dxa"/>
            <w:tcBorders>
              <w:right w:val="single" w:sz="4" w:space="0" w:color="auto"/>
            </w:tcBorders>
          </w:tcPr>
          <w:p w14:paraId="4DFC8C2D" w14:textId="77777777" w:rsidR="00DD5517" w:rsidRDefault="00DD5517">
            <w:r>
              <w:t>1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8C2E" w14:textId="77777777" w:rsidR="00DD5517" w:rsidRDefault="00DD5517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DFC8C2F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30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31" w14:textId="77777777" w:rsidR="00DD5517" w:rsidRDefault="00DD5517"/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8C32" w14:textId="77777777" w:rsidR="00DD5517" w:rsidRDefault="00DD5517"/>
        </w:tc>
        <w:tc>
          <w:tcPr>
            <w:tcW w:w="405" w:type="dxa"/>
            <w:tcBorders>
              <w:left w:val="single" w:sz="4" w:space="0" w:color="auto"/>
            </w:tcBorders>
          </w:tcPr>
          <w:p w14:paraId="4DFC8C33" w14:textId="6822013E" w:rsidR="00DD5517" w:rsidRDefault="00DD5517"/>
        </w:tc>
        <w:tc>
          <w:tcPr>
            <w:tcW w:w="411" w:type="dxa"/>
          </w:tcPr>
          <w:p w14:paraId="4DFC8C34" w14:textId="034E265A" w:rsidR="00DD5517" w:rsidRDefault="00DD5517"/>
        </w:tc>
        <w:tc>
          <w:tcPr>
            <w:tcW w:w="411" w:type="dxa"/>
          </w:tcPr>
          <w:p w14:paraId="4DFC8C35" w14:textId="245F9E71" w:rsidR="00DD5517" w:rsidRDefault="00DD5517"/>
        </w:tc>
        <w:tc>
          <w:tcPr>
            <w:tcW w:w="407" w:type="dxa"/>
            <w:shd w:val="clear" w:color="auto" w:fill="FFFF00"/>
          </w:tcPr>
          <w:p w14:paraId="4DFC8C36" w14:textId="697764B7" w:rsidR="00DD5517" w:rsidRPr="00DD5517" w:rsidRDefault="00DD5517">
            <w:pPr>
              <w:rPr>
                <w:highlight w:val="yellow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14:paraId="4DFC8C37" w14:textId="3B98A179" w:rsidR="00DD5517" w:rsidRDefault="00DD5517"/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C38" w14:textId="7572439C" w:rsidR="00DD5517" w:rsidRDefault="00DD5517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C39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C3A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C3B" w14:textId="77777777" w:rsidR="00DD5517" w:rsidRDefault="00DD5517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C3C" w14:textId="77777777" w:rsidR="00DD5517" w:rsidRDefault="00DD5517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C3D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C3E" w14:textId="77777777" w:rsidR="00DD5517" w:rsidRDefault="00DD5517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C3F" w14:textId="77777777" w:rsidR="00DD5517" w:rsidRDefault="00DD551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C40" w14:textId="77777777" w:rsidR="00DD5517" w:rsidRDefault="00DD5517"/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8C41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42" w14:textId="77777777" w:rsidR="00DD5517" w:rsidRDefault="00DD5517"/>
        </w:tc>
      </w:tr>
      <w:tr w:rsidR="00B82313" w14:paraId="4DFC8C5A" w14:textId="77777777" w:rsidTr="00B82313">
        <w:tc>
          <w:tcPr>
            <w:tcW w:w="440" w:type="dxa"/>
            <w:tcBorders>
              <w:right w:val="single" w:sz="4" w:space="0" w:color="auto"/>
            </w:tcBorders>
          </w:tcPr>
          <w:p w14:paraId="4DFC8C44" w14:textId="77777777" w:rsidR="00DD5517" w:rsidRDefault="00DD5517">
            <w:r>
              <w:t>2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8C45" w14:textId="77777777" w:rsidR="00DD5517" w:rsidRDefault="00DD5517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DFC8C46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47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48" w14:textId="77777777" w:rsidR="00DD5517" w:rsidRDefault="00DD5517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4DFC8C49" w14:textId="77777777" w:rsidR="00DD5517" w:rsidRDefault="00DD5517"/>
        </w:tc>
        <w:tc>
          <w:tcPr>
            <w:tcW w:w="405" w:type="dxa"/>
            <w:tcBorders>
              <w:left w:val="nil"/>
            </w:tcBorders>
          </w:tcPr>
          <w:p w14:paraId="4DFC8C4A" w14:textId="77777777" w:rsidR="00DD5517" w:rsidRDefault="00DD5517"/>
        </w:tc>
        <w:tc>
          <w:tcPr>
            <w:tcW w:w="411" w:type="dxa"/>
          </w:tcPr>
          <w:p w14:paraId="4DFC8C4B" w14:textId="248FE30C" w:rsidR="00DD5517" w:rsidRDefault="00DD5517"/>
        </w:tc>
        <w:tc>
          <w:tcPr>
            <w:tcW w:w="411" w:type="dxa"/>
          </w:tcPr>
          <w:p w14:paraId="4DFC8C4C" w14:textId="1B0EDF0E" w:rsidR="00DD5517" w:rsidRDefault="00DD5517"/>
        </w:tc>
        <w:tc>
          <w:tcPr>
            <w:tcW w:w="407" w:type="dxa"/>
            <w:shd w:val="clear" w:color="auto" w:fill="FFFF00"/>
          </w:tcPr>
          <w:p w14:paraId="4DFC8C4D" w14:textId="0658E326" w:rsidR="00DD5517" w:rsidRPr="00DD5517" w:rsidRDefault="00DD5517">
            <w:pPr>
              <w:rPr>
                <w:highlight w:val="yellow"/>
              </w:rPr>
            </w:pPr>
          </w:p>
        </w:tc>
        <w:tc>
          <w:tcPr>
            <w:tcW w:w="471" w:type="dxa"/>
          </w:tcPr>
          <w:p w14:paraId="4DFC8C4E" w14:textId="5946A5F1" w:rsidR="00DD5517" w:rsidRDefault="00DD5517"/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C4F" w14:textId="7B968A5A" w:rsidR="00DD5517" w:rsidRDefault="00DD5517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FC8C50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C51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C52" w14:textId="77777777" w:rsidR="00DD5517" w:rsidRDefault="00DD5517"/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C53" w14:textId="77777777" w:rsidR="00DD5517" w:rsidRDefault="00DD5517"/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C54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C55" w14:textId="77777777" w:rsidR="00DD5517" w:rsidRDefault="00DD5517"/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C56" w14:textId="77777777" w:rsidR="00DD5517" w:rsidRDefault="00DD5517"/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C57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58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59" w14:textId="77777777" w:rsidR="00DD5517" w:rsidRDefault="00DD5517"/>
        </w:tc>
      </w:tr>
      <w:tr w:rsidR="00B82313" w14:paraId="4DFC8C71" w14:textId="77777777" w:rsidTr="006E511A"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</w:tcPr>
          <w:p w14:paraId="4DFC8C5B" w14:textId="77777777" w:rsidR="00DD5517" w:rsidRDefault="00DD5517">
            <w:r>
              <w:t>3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8C5C" w14:textId="77777777" w:rsidR="00DD5517" w:rsidRDefault="00DD5517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DFC8C5D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5E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5F" w14:textId="77777777" w:rsidR="00DD5517" w:rsidRDefault="00DD5517"/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8C60" w14:textId="77777777" w:rsidR="00DD5517" w:rsidRDefault="00DD5517"/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</w:tcPr>
          <w:p w14:paraId="4DFC8C61" w14:textId="7EA8D0FD" w:rsidR="00DD5517" w:rsidRDefault="00DD5517"/>
        </w:tc>
        <w:tc>
          <w:tcPr>
            <w:tcW w:w="411" w:type="dxa"/>
          </w:tcPr>
          <w:p w14:paraId="4DFC8C62" w14:textId="4B9A6F33" w:rsidR="00DD5517" w:rsidRDefault="00DD5517"/>
        </w:tc>
        <w:tc>
          <w:tcPr>
            <w:tcW w:w="411" w:type="dxa"/>
          </w:tcPr>
          <w:p w14:paraId="4DFC8C63" w14:textId="14563E23" w:rsidR="00DD5517" w:rsidRDefault="00DD5517"/>
        </w:tc>
        <w:tc>
          <w:tcPr>
            <w:tcW w:w="407" w:type="dxa"/>
            <w:shd w:val="clear" w:color="auto" w:fill="FFFF00"/>
          </w:tcPr>
          <w:p w14:paraId="4DFC8C64" w14:textId="62EF6082" w:rsidR="00DD5517" w:rsidRPr="00DD5517" w:rsidRDefault="00DD5517">
            <w:pPr>
              <w:rPr>
                <w:highlight w:val="yellow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14:paraId="4DFC8C65" w14:textId="3F05F75C" w:rsidR="00DD5517" w:rsidRDefault="00DD5517"/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FC8C66" w14:textId="77777777" w:rsidR="00DD5517" w:rsidRDefault="00DD5517"/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C67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C68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69" w14:textId="77777777" w:rsidR="00DD5517" w:rsidRDefault="00DD5517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DFC8C6A" w14:textId="77777777" w:rsidR="00DD5517" w:rsidRDefault="00DD5517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DFC8C6B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6C" w14:textId="77777777" w:rsidR="00DD5517" w:rsidRDefault="00DD5517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DFC8C6D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6E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6F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70" w14:textId="77777777" w:rsidR="00DD5517" w:rsidRDefault="00DD5517"/>
        </w:tc>
      </w:tr>
      <w:tr w:rsidR="00B82313" w14:paraId="4DFC8C88" w14:textId="77777777" w:rsidTr="006E511A">
        <w:tc>
          <w:tcPr>
            <w:tcW w:w="440" w:type="dxa"/>
            <w:tcBorders>
              <w:top w:val="single" w:sz="4" w:space="0" w:color="auto"/>
              <w:right w:val="single" w:sz="4" w:space="0" w:color="auto"/>
            </w:tcBorders>
          </w:tcPr>
          <w:p w14:paraId="4DFC8C72" w14:textId="77777777" w:rsidR="00DD5517" w:rsidRDefault="00DD5517">
            <w:r>
              <w:t>4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8C73" w14:textId="77777777" w:rsidR="00DD5517" w:rsidRDefault="00DD5517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DFC8C74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75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76" w14:textId="77777777" w:rsidR="00DD5517" w:rsidRDefault="00DD5517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4DFC8C77" w14:textId="77777777" w:rsidR="00DD5517" w:rsidRDefault="00DD5517"/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C78" w14:textId="77777777" w:rsidR="00DD5517" w:rsidRDefault="00DD5517"/>
        </w:tc>
        <w:tc>
          <w:tcPr>
            <w:tcW w:w="411" w:type="dxa"/>
            <w:tcBorders>
              <w:left w:val="nil"/>
            </w:tcBorders>
          </w:tcPr>
          <w:p w14:paraId="4DFC8C79" w14:textId="77777777" w:rsidR="00DD5517" w:rsidRDefault="00DD5517"/>
        </w:tc>
        <w:tc>
          <w:tcPr>
            <w:tcW w:w="411" w:type="dxa"/>
          </w:tcPr>
          <w:p w14:paraId="4DFC8C7A" w14:textId="017AF12D" w:rsidR="00DD5517" w:rsidRDefault="00DD5517"/>
        </w:tc>
        <w:tc>
          <w:tcPr>
            <w:tcW w:w="407" w:type="dxa"/>
            <w:shd w:val="clear" w:color="auto" w:fill="FFFF00"/>
          </w:tcPr>
          <w:p w14:paraId="4DFC8C7B" w14:textId="5E97D2B2" w:rsidR="00DD5517" w:rsidRPr="00DD5517" w:rsidRDefault="00DD5517">
            <w:pPr>
              <w:rPr>
                <w:highlight w:val="yellow"/>
              </w:rPr>
            </w:pPr>
          </w:p>
        </w:tc>
        <w:tc>
          <w:tcPr>
            <w:tcW w:w="471" w:type="dxa"/>
          </w:tcPr>
          <w:p w14:paraId="4DFC8C7C" w14:textId="6C46437C" w:rsidR="00DD5517" w:rsidRDefault="00DD5517"/>
        </w:tc>
        <w:tc>
          <w:tcPr>
            <w:tcW w:w="407" w:type="dxa"/>
            <w:tcBorders>
              <w:top w:val="single" w:sz="4" w:space="0" w:color="auto"/>
            </w:tcBorders>
          </w:tcPr>
          <w:p w14:paraId="4DFC8C7D" w14:textId="1B0A114C" w:rsidR="00DD5517" w:rsidRDefault="00DD5517"/>
        </w:tc>
        <w:tc>
          <w:tcPr>
            <w:tcW w:w="411" w:type="dxa"/>
            <w:tcBorders>
              <w:top w:val="single" w:sz="4" w:space="0" w:color="auto"/>
            </w:tcBorders>
          </w:tcPr>
          <w:p w14:paraId="4DFC8C7E" w14:textId="4EB5444D" w:rsidR="00DD5517" w:rsidRDefault="00DD5517"/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14:paraId="4DFC8C7F" w14:textId="2D667578" w:rsidR="00DD5517" w:rsidRDefault="00DD5517"/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FC8C80" w14:textId="77777777" w:rsidR="00DD5517" w:rsidRDefault="00DD5517"/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C81" w14:textId="77777777" w:rsidR="00DD5517" w:rsidRDefault="00DD5517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DFC8C82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83" w14:textId="77777777" w:rsidR="00DD5517" w:rsidRDefault="00DD5517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DFC8C84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85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86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87" w14:textId="77777777" w:rsidR="00DD5517" w:rsidRDefault="00DD5517"/>
        </w:tc>
      </w:tr>
      <w:tr w:rsidR="00B82313" w14:paraId="4DFC8C9F" w14:textId="77777777" w:rsidTr="006E511A">
        <w:tc>
          <w:tcPr>
            <w:tcW w:w="440" w:type="dxa"/>
            <w:tcBorders>
              <w:right w:val="single" w:sz="4" w:space="0" w:color="auto"/>
            </w:tcBorders>
          </w:tcPr>
          <w:p w14:paraId="4DFC8C89" w14:textId="77777777" w:rsidR="00DD5517" w:rsidRDefault="00DD5517">
            <w:r>
              <w:t>5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8C8A" w14:textId="77777777" w:rsidR="00DD5517" w:rsidRDefault="00DD5517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DFC8C8B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8C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8D" w14:textId="77777777" w:rsidR="00DD5517" w:rsidRDefault="00DD5517"/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4DFC8C8E" w14:textId="77777777" w:rsidR="00DD5517" w:rsidRDefault="00DD5517"/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8C8F" w14:textId="77777777" w:rsidR="00DD5517" w:rsidRDefault="00DD5517"/>
        </w:tc>
        <w:tc>
          <w:tcPr>
            <w:tcW w:w="411" w:type="dxa"/>
            <w:tcBorders>
              <w:left w:val="single" w:sz="4" w:space="0" w:color="auto"/>
            </w:tcBorders>
          </w:tcPr>
          <w:p w14:paraId="4DFC8C90" w14:textId="073922C8" w:rsidR="00DD5517" w:rsidRDefault="00DD5517"/>
        </w:tc>
        <w:tc>
          <w:tcPr>
            <w:tcW w:w="411" w:type="dxa"/>
          </w:tcPr>
          <w:p w14:paraId="4DFC8C91" w14:textId="49A983FB" w:rsidR="00DD5517" w:rsidRDefault="00DD5517"/>
        </w:tc>
        <w:tc>
          <w:tcPr>
            <w:tcW w:w="407" w:type="dxa"/>
            <w:shd w:val="clear" w:color="auto" w:fill="FFFF00"/>
          </w:tcPr>
          <w:p w14:paraId="4DFC8C92" w14:textId="15B130CA" w:rsidR="00DD5517" w:rsidRPr="00DD5517" w:rsidRDefault="00DD5517">
            <w:pPr>
              <w:rPr>
                <w:highlight w:val="yellow"/>
              </w:rPr>
            </w:pPr>
          </w:p>
        </w:tc>
        <w:tc>
          <w:tcPr>
            <w:tcW w:w="471" w:type="dxa"/>
          </w:tcPr>
          <w:p w14:paraId="4DFC8C93" w14:textId="51326749" w:rsidR="00DD5517" w:rsidRDefault="00DD5517"/>
        </w:tc>
        <w:tc>
          <w:tcPr>
            <w:tcW w:w="407" w:type="dxa"/>
            <w:tcBorders>
              <w:bottom w:val="single" w:sz="4" w:space="0" w:color="auto"/>
            </w:tcBorders>
          </w:tcPr>
          <w:p w14:paraId="4DFC8C94" w14:textId="1C1AF4EA" w:rsidR="00DD5517" w:rsidRDefault="00DD5517"/>
        </w:tc>
        <w:tc>
          <w:tcPr>
            <w:tcW w:w="411" w:type="dxa"/>
            <w:tcBorders>
              <w:bottom w:val="single" w:sz="4" w:space="0" w:color="auto"/>
            </w:tcBorders>
          </w:tcPr>
          <w:p w14:paraId="4DFC8C95" w14:textId="73C3081B" w:rsidR="00DD5517" w:rsidRDefault="00DD5517"/>
        </w:tc>
        <w:tc>
          <w:tcPr>
            <w:tcW w:w="407" w:type="dxa"/>
            <w:tcBorders>
              <w:bottom w:val="single" w:sz="4" w:space="0" w:color="auto"/>
            </w:tcBorders>
          </w:tcPr>
          <w:p w14:paraId="4DFC8C96" w14:textId="54C3B9FD" w:rsidR="00DD5517" w:rsidRDefault="00DD5517"/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4DFC8C97" w14:textId="105CD77E" w:rsidR="00DD5517" w:rsidRDefault="00DD5517"/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C98" w14:textId="6482FE26" w:rsidR="00DD5517" w:rsidRDefault="00DD5517"/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8C99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9A" w14:textId="77777777" w:rsidR="00DD5517" w:rsidRDefault="00DD5517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DFC8C9B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9C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9D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9E" w14:textId="77777777" w:rsidR="00DD5517" w:rsidRDefault="00DD5517"/>
        </w:tc>
      </w:tr>
      <w:tr w:rsidR="00B82313" w14:paraId="4DFC8CB6" w14:textId="77777777" w:rsidTr="006E511A">
        <w:tc>
          <w:tcPr>
            <w:tcW w:w="440" w:type="dxa"/>
            <w:tcBorders>
              <w:right w:val="single" w:sz="4" w:space="0" w:color="auto"/>
            </w:tcBorders>
          </w:tcPr>
          <w:p w14:paraId="4DFC8CA0" w14:textId="77777777" w:rsidR="00DD5517" w:rsidRDefault="00DD5517">
            <w:r>
              <w:t>6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8CA1" w14:textId="77777777" w:rsidR="00DD5517" w:rsidRDefault="00DD5517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DFC8CA2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A3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A4" w14:textId="77777777" w:rsidR="00DD5517" w:rsidRDefault="00DD5517"/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CA5" w14:textId="77777777" w:rsidR="00DD5517" w:rsidRDefault="00DD5517"/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C8CA6" w14:textId="77777777" w:rsidR="00DD5517" w:rsidRDefault="00DD5517"/>
        </w:tc>
        <w:tc>
          <w:tcPr>
            <w:tcW w:w="411" w:type="dxa"/>
            <w:tcBorders>
              <w:left w:val="single" w:sz="4" w:space="0" w:color="auto"/>
            </w:tcBorders>
          </w:tcPr>
          <w:p w14:paraId="4DFC8CA7" w14:textId="7A5634CE" w:rsidR="00DD5517" w:rsidRDefault="00DD5517"/>
        </w:tc>
        <w:tc>
          <w:tcPr>
            <w:tcW w:w="411" w:type="dxa"/>
          </w:tcPr>
          <w:p w14:paraId="4DFC8CA8" w14:textId="75C3F9E1" w:rsidR="00DD5517" w:rsidRDefault="00DD5517"/>
        </w:tc>
        <w:tc>
          <w:tcPr>
            <w:tcW w:w="407" w:type="dxa"/>
            <w:shd w:val="clear" w:color="auto" w:fill="FFFF00"/>
          </w:tcPr>
          <w:p w14:paraId="4DFC8CA9" w14:textId="07A5914D" w:rsidR="00DD5517" w:rsidRPr="00DD5517" w:rsidRDefault="00DD5517">
            <w:pPr>
              <w:rPr>
                <w:highlight w:val="yellow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14:paraId="4DFC8CAA" w14:textId="35F80A07" w:rsidR="00DD5517" w:rsidRDefault="00DD5517"/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FC8CAB" w14:textId="77777777" w:rsidR="00DD5517" w:rsidRDefault="00DD5517"/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C8CAC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CAD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CAE" w14:textId="77777777" w:rsidR="00DD5517" w:rsidRDefault="00DD5517"/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CAF" w14:textId="77777777" w:rsidR="00DD5517" w:rsidRDefault="00DD5517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DFC8CB0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B1" w14:textId="77777777" w:rsidR="00DD5517" w:rsidRDefault="00DD5517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DFC8CB2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B3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B4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B5" w14:textId="77777777" w:rsidR="00DD5517" w:rsidRDefault="00DD5517"/>
        </w:tc>
      </w:tr>
      <w:tr w:rsidR="00B82313" w14:paraId="4DFC8CCD" w14:textId="77777777" w:rsidTr="006E511A">
        <w:tc>
          <w:tcPr>
            <w:tcW w:w="440" w:type="dxa"/>
            <w:tcBorders>
              <w:right w:val="single" w:sz="4" w:space="0" w:color="auto"/>
            </w:tcBorders>
          </w:tcPr>
          <w:p w14:paraId="4DFC8CB7" w14:textId="77777777" w:rsidR="00DD5517" w:rsidRDefault="00DD5517">
            <w:r>
              <w:t>7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8CB8" w14:textId="77777777" w:rsidR="00DD5517" w:rsidRDefault="00DD5517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DFC8CB9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BA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8CBB" w14:textId="77777777" w:rsidR="00DD5517" w:rsidRDefault="00DD5517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</w:tcPr>
          <w:p w14:paraId="4DFC8CBC" w14:textId="20BC8478" w:rsidR="00DD5517" w:rsidRDefault="00DD5517"/>
        </w:tc>
        <w:tc>
          <w:tcPr>
            <w:tcW w:w="405" w:type="dxa"/>
            <w:tcBorders>
              <w:top w:val="single" w:sz="4" w:space="0" w:color="auto"/>
            </w:tcBorders>
          </w:tcPr>
          <w:p w14:paraId="4DFC8CBD" w14:textId="24CD17E1" w:rsidR="00DD5517" w:rsidRDefault="00DD5517"/>
        </w:tc>
        <w:tc>
          <w:tcPr>
            <w:tcW w:w="411" w:type="dxa"/>
          </w:tcPr>
          <w:p w14:paraId="4DFC8CBE" w14:textId="66A6B726" w:rsidR="00DD5517" w:rsidRDefault="00DD5517"/>
        </w:tc>
        <w:tc>
          <w:tcPr>
            <w:tcW w:w="411" w:type="dxa"/>
          </w:tcPr>
          <w:p w14:paraId="4DFC8CBF" w14:textId="5A360D3D" w:rsidR="00DD5517" w:rsidRDefault="00DD5517"/>
        </w:tc>
        <w:tc>
          <w:tcPr>
            <w:tcW w:w="407" w:type="dxa"/>
            <w:shd w:val="clear" w:color="auto" w:fill="FFFF00"/>
          </w:tcPr>
          <w:p w14:paraId="4DFC8CC0" w14:textId="01A2B63E" w:rsidR="00DD5517" w:rsidRPr="00DD5517" w:rsidRDefault="00DD5517">
            <w:pPr>
              <w:rPr>
                <w:highlight w:val="yellow"/>
              </w:rPr>
            </w:pPr>
          </w:p>
        </w:tc>
        <w:tc>
          <w:tcPr>
            <w:tcW w:w="471" w:type="dxa"/>
          </w:tcPr>
          <w:p w14:paraId="4DFC8CC1" w14:textId="3DEB2978" w:rsidR="00DD5517" w:rsidRDefault="00DD5517"/>
        </w:tc>
        <w:tc>
          <w:tcPr>
            <w:tcW w:w="407" w:type="dxa"/>
            <w:tcBorders>
              <w:top w:val="single" w:sz="4" w:space="0" w:color="auto"/>
            </w:tcBorders>
          </w:tcPr>
          <w:p w14:paraId="4DFC8CC2" w14:textId="7A5C31B0" w:rsidR="00DD5517" w:rsidRDefault="00DD5517"/>
        </w:tc>
        <w:tc>
          <w:tcPr>
            <w:tcW w:w="411" w:type="dxa"/>
            <w:tcBorders>
              <w:top w:val="single" w:sz="4" w:space="0" w:color="auto"/>
              <w:right w:val="single" w:sz="4" w:space="0" w:color="auto"/>
            </w:tcBorders>
          </w:tcPr>
          <w:p w14:paraId="4DFC8CC3" w14:textId="5834BDA4" w:rsidR="00DD5517" w:rsidRDefault="00DD5517"/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FC8CC4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CC5" w14:textId="77777777" w:rsidR="00DD5517" w:rsidRDefault="00DD5517"/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CC6" w14:textId="77777777" w:rsidR="00DD5517" w:rsidRDefault="00DD5517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DFC8CC7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C8" w14:textId="77777777" w:rsidR="00DD5517" w:rsidRDefault="00DD5517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DFC8CC9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CA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CB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CC" w14:textId="77777777" w:rsidR="00DD5517" w:rsidRDefault="00DD5517"/>
        </w:tc>
      </w:tr>
      <w:tr w:rsidR="00B82313" w14:paraId="4DFC8CE3" w14:textId="77777777" w:rsidTr="006E511A">
        <w:tc>
          <w:tcPr>
            <w:tcW w:w="440" w:type="dxa"/>
            <w:tcBorders>
              <w:right w:val="single" w:sz="4" w:space="0" w:color="auto"/>
            </w:tcBorders>
          </w:tcPr>
          <w:p w14:paraId="4DFC8CCE" w14:textId="77777777" w:rsidR="006E511A" w:rsidRDefault="006E511A">
            <w:r>
              <w:t>8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8CCF" w14:textId="77777777" w:rsidR="006E511A" w:rsidRDefault="006E511A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DFC8CD0" w14:textId="77777777" w:rsidR="006E511A" w:rsidRDefault="006E511A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D1" w14:textId="77777777" w:rsidR="006E511A" w:rsidRDefault="006E511A"/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CD2" w14:textId="77777777" w:rsidR="006E511A" w:rsidRDefault="006E511A"/>
        </w:tc>
        <w:tc>
          <w:tcPr>
            <w:tcW w:w="816" w:type="dxa"/>
            <w:gridSpan w:val="2"/>
            <w:tcBorders>
              <w:left w:val="nil"/>
            </w:tcBorders>
          </w:tcPr>
          <w:p w14:paraId="4DFC8CD3" w14:textId="77777777" w:rsidR="006E511A" w:rsidRDefault="006E511A"/>
        </w:tc>
        <w:tc>
          <w:tcPr>
            <w:tcW w:w="411" w:type="dxa"/>
          </w:tcPr>
          <w:p w14:paraId="4DFC8CD4" w14:textId="169200BE" w:rsidR="006E511A" w:rsidRDefault="006E511A"/>
        </w:tc>
        <w:tc>
          <w:tcPr>
            <w:tcW w:w="411" w:type="dxa"/>
          </w:tcPr>
          <w:p w14:paraId="4DFC8CD5" w14:textId="06D0E29B" w:rsidR="006E511A" w:rsidRDefault="006E511A"/>
        </w:tc>
        <w:tc>
          <w:tcPr>
            <w:tcW w:w="407" w:type="dxa"/>
            <w:shd w:val="clear" w:color="auto" w:fill="FFFF00"/>
          </w:tcPr>
          <w:p w14:paraId="4DFC8CD6" w14:textId="5A04D79F" w:rsidR="006E511A" w:rsidRPr="00DD5517" w:rsidRDefault="006E511A">
            <w:pPr>
              <w:rPr>
                <w:highlight w:val="yellow"/>
              </w:rPr>
            </w:pPr>
          </w:p>
        </w:tc>
        <w:tc>
          <w:tcPr>
            <w:tcW w:w="471" w:type="dxa"/>
          </w:tcPr>
          <w:p w14:paraId="4DFC8CD7" w14:textId="60E8B216" w:rsidR="006E511A" w:rsidRDefault="006E511A"/>
        </w:tc>
        <w:tc>
          <w:tcPr>
            <w:tcW w:w="407" w:type="dxa"/>
            <w:tcBorders>
              <w:bottom w:val="single" w:sz="4" w:space="0" w:color="auto"/>
            </w:tcBorders>
          </w:tcPr>
          <w:p w14:paraId="4DFC8CD8" w14:textId="6358CE21" w:rsidR="006E511A" w:rsidRDefault="006E511A"/>
        </w:tc>
        <w:tc>
          <w:tcPr>
            <w:tcW w:w="411" w:type="dxa"/>
            <w:tcBorders>
              <w:bottom w:val="single" w:sz="4" w:space="0" w:color="auto"/>
            </w:tcBorders>
          </w:tcPr>
          <w:p w14:paraId="4DFC8CD9" w14:textId="3D077D25" w:rsidR="006E511A" w:rsidRDefault="006E511A"/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4DFC8CDA" w14:textId="67EE5388" w:rsidR="006E511A" w:rsidRDefault="006E511A"/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4DFC8CDB" w14:textId="5A14B847" w:rsidR="006E511A" w:rsidRDefault="006E511A"/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CDC" w14:textId="6B19DBDE" w:rsidR="006E511A" w:rsidRDefault="006E511A"/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8CDD" w14:textId="77777777" w:rsidR="006E511A" w:rsidRDefault="006E511A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DE" w14:textId="77777777" w:rsidR="006E511A" w:rsidRDefault="006E511A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DFC8CDF" w14:textId="77777777" w:rsidR="006E511A" w:rsidRDefault="006E511A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E0" w14:textId="77777777" w:rsidR="006E511A" w:rsidRDefault="006E511A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E1" w14:textId="77777777" w:rsidR="006E511A" w:rsidRDefault="006E511A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E2" w14:textId="77777777" w:rsidR="006E511A" w:rsidRDefault="006E511A"/>
        </w:tc>
      </w:tr>
      <w:tr w:rsidR="00B82313" w14:paraId="4DFC8CFA" w14:textId="77777777" w:rsidTr="00091F43">
        <w:tc>
          <w:tcPr>
            <w:tcW w:w="440" w:type="dxa"/>
            <w:tcBorders>
              <w:right w:val="single" w:sz="4" w:space="0" w:color="auto"/>
            </w:tcBorders>
          </w:tcPr>
          <w:p w14:paraId="4DFC8CE4" w14:textId="77777777" w:rsidR="00DD5517" w:rsidRDefault="00DD5517">
            <w:r>
              <w:t>9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8CE5" w14:textId="77777777" w:rsidR="00DD5517" w:rsidRDefault="00DD5517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DFC8CE6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8CE7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C8CE8" w14:textId="646C8FC1" w:rsidR="00DD5517" w:rsidRDefault="00DD5517"/>
        </w:tc>
        <w:tc>
          <w:tcPr>
            <w:tcW w:w="411" w:type="dxa"/>
            <w:tcBorders>
              <w:bottom w:val="single" w:sz="4" w:space="0" w:color="auto"/>
            </w:tcBorders>
          </w:tcPr>
          <w:p w14:paraId="4DFC8CE9" w14:textId="7B32BC3E" w:rsidR="00DD5517" w:rsidRDefault="00DD5517"/>
        </w:tc>
        <w:tc>
          <w:tcPr>
            <w:tcW w:w="405" w:type="dxa"/>
            <w:tcBorders>
              <w:bottom w:val="single" w:sz="4" w:space="0" w:color="auto"/>
            </w:tcBorders>
          </w:tcPr>
          <w:p w14:paraId="4DFC8CEA" w14:textId="2C9C9EEC" w:rsidR="00DD5517" w:rsidRDefault="00DD5517"/>
        </w:tc>
        <w:tc>
          <w:tcPr>
            <w:tcW w:w="411" w:type="dxa"/>
            <w:tcBorders>
              <w:bottom w:val="single" w:sz="4" w:space="0" w:color="auto"/>
            </w:tcBorders>
          </w:tcPr>
          <w:p w14:paraId="4DFC8CEB" w14:textId="154253FC" w:rsidR="00DD5517" w:rsidRDefault="00DD5517"/>
        </w:tc>
        <w:tc>
          <w:tcPr>
            <w:tcW w:w="411" w:type="dxa"/>
            <w:tcBorders>
              <w:bottom w:val="single" w:sz="4" w:space="0" w:color="auto"/>
            </w:tcBorders>
          </w:tcPr>
          <w:p w14:paraId="4DFC8CEC" w14:textId="7DC1F78A" w:rsidR="00DD5517" w:rsidRDefault="00DD5517"/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FFFF00"/>
          </w:tcPr>
          <w:p w14:paraId="4DFC8CED" w14:textId="1C582CF8" w:rsidR="00DD5517" w:rsidRPr="00DD5517" w:rsidRDefault="00DD5517">
            <w:pPr>
              <w:rPr>
                <w:highlight w:val="yellow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14:paraId="4DFC8CEE" w14:textId="7A3347D8" w:rsidR="00DD5517" w:rsidRDefault="00DD5517"/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FC8CEF" w14:textId="77777777" w:rsidR="00DD5517" w:rsidRDefault="00DD5517"/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C8CF0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C8CF1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C8CF2" w14:textId="77777777" w:rsidR="00DD5517" w:rsidRDefault="00DD5517"/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C8CF3" w14:textId="77777777" w:rsidR="00DD5517" w:rsidRDefault="00DD5517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CF4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CF5" w14:textId="77777777" w:rsidR="00DD5517" w:rsidRDefault="00DD5517"/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CF6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F7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F8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CF9" w14:textId="77777777" w:rsidR="00DD5517" w:rsidRDefault="00DD5517"/>
        </w:tc>
      </w:tr>
      <w:tr w:rsidR="00B82313" w14:paraId="4DFC8D11" w14:textId="77777777" w:rsidTr="00091F43">
        <w:tc>
          <w:tcPr>
            <w:tcW w:w="440" w:type="dxa"/>
            <w:tcBorders>
              <w:right w:val="single" w:sz="4" w:space="0" w:color="auto"/>
            </w:tcBorders>
          </w:tcPr>
          <w:p w14:paraId="4DFC8CFB" w14:textId="77777777" w:rsidR="00DD5517" w:rsidRDefault="00DD5517">
            <w:r>
              <w:t>10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8CFC" w14:textId="77777777" w:rsidR="00DD5517" w:rsidRDefault="00DD5517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DFC8CFD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CFE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CFF" w14:textId="77777777" w:rsidR="00DD5517" w:rsidRDefault="00DD5517"/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D00" w14:textId="77777777" w:rsidR="00DD5517" w:rsidRDefault="00DD5517"/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D01" w14:textId="77777777" w:rsidR="00DD5517" w:rsidRDefault="00DD5517"/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C8D02" w14:textId="77777777" w:rsidR="00DD5517" w:rsidRDefault="00DD5517"/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C8D03" w14:textId="77777777" w:rsidR="00DD5517" w:rsidRDefault="00DD5517"/>
        </w:tc>
        <w:tc>
          <w:tcPr>
            <w:tcW w:w="407" w:type="dxa"/>
            <w:tcBorders>
              <w:left w:val="single" w:sz="4" w:space="0" w:color="auto"/>
            </w:tcBorders>
            <w:shd w:val="clear" w:color="auto" w:fill="FFFF00"/>
          </w:tcPr>
          <w:p w14:paraId="4DFC8D04" w14:textId="1D33AC89" w:rsidR="00DD5517" w:rsidRPr="00DD5517" w:rsidRDefault="00DD5517">
            <w:pPr>
              <w:rPr>
                <w:highlight w:val="yellow"/>
              </w:rPr>
            </w:pPr>
          </w:p>
        </w:tc>
        <w:tc>
          <w:tcPr>
            <w:tcW w:w="471" w:type="dxa"/>
          </w:tcPr>
          <w:p w14:paraId="4DFC8D05" w14:textId="49354F65" w:rsidR="00DD5517" w:rsidRDefault="00DD5517"/>
        </w:tc>
        <w:tc>
          <w:tcPr>
            <w:tcW w:w="407" w:type="dxa"/>
            <w:tcBorders>
              <w:top w:val="single" w:sz="4" w:space="0" w:color="auto"/>
            </w:tcBorders>
          </w:tcPr>
          <w:p w14:paraId="4DFC8D06" w14:textId="7050074F" w:rsidR="00DD5517" w:rsidRDefault="00DD5517"/>
        </w:tc>
        <w:tc>
          <w:tcPr>
            <w:tcW w:w="411" w:type="dxa"/>
            <w:tcBorders>
              <w:top w:val="single" w:sz="4" w:space="0" w:color="auto"/>
            </w:tcBorders>
          </w:tcPr>
          <w:p w14:paraId="4DFC8D07" w14:textId="554918FA" w:rsidR="00DD5517" w:rsidRDefault="00DD5517"/>
        </w:tc>
        <w:tc>
          <w:tcPr>
            <w:tcW w:w="407" w:type="dxa"/>
            <w:tcBorders>
              <w:top w:val="single" w:sz="4" w:space="0" w:color="auto"/>
            </w:tcBorders>
          </w:tcPr>
          <w:p w14:paraId="4DFC8D08" w14:textId="6D9A58AF" w:rsidR="00DD5517" w:rsidRDefault="00DD5517"/>
        </w:tc>
        <w:tc>
          <w:tcPr>
            <w:tcW w:w="407" w:type="dxa"/>
            <w:tcBorders>
              <w:top w:val="single" w:sz="4" w:space="0" w:color="auto"/>
            </w:tcBorders>
          </w:tcPr>
          <w:p w14:paraId="4DFC8D09" w14:textId="0145CB71" w:rsidR="00DD5517" w:rsidRDefault="00DD5517"/>
        </w:tc>
        <w:tc>
          <w:tcPr>
            <w:tcW w:w="471" w:type="dxa"/>
            <w:tcBorders>
              <w:top w:val="single" w:sz="4" w:space="0" w:color="auto"/>
            </w:tcBorders>
          </w:tcPr>
          <w:p w14:paraId="4DFC8D0A" w14:textId="330FD406" w:rsidR="00DD5517" w:rsidRDefault="00DD5517"/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14:paraId="4DFC8D0B" w14:textId="3F36C427" w:rsidR="00DD5517" w:rsidRDefault="00DD5517"/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4DFC8D0C" w14:textId="2D3E0446" w:rsidR="00DD5517" w:rsidRDefault="00DD5517"/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D0D" w14:textId="0F899C4E" w:rsidR="00DD5517" w:rsidRDefault="00DD5517"/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8D0E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D0F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D10" w14:textId="77777777" w:rsidR="00DD5517" w:rsidRDefault="00DD5517"/>
        </w:tc>
      </w:tr>
      <w:tr w:rsidR="00B82313" w14:paraId="4DFC8D28" w14:textId="77777777" w:rsidTr="00B82313">
        <w:tc>
          <w:tcPr>
            <w:tcW w:w="440" w:type="dxa"/>
            <w:tcBorders>
              <w:right w:val="single" w:sz="4" w:space="0" w:color="auto"/>
            </w:tcBorders>
          </w:tcPr>
          <w:p w14:paraId="4DFC8D12" w14:textId="77777777" w:rsidR="00DD5517" w:rsidRDefault="00DD5517">
            <w:r>
              <w:t>11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8D13" w14:textId="77777777" w:rsidR="00DD5517" w:rsidRDefault="00DD5517"/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D14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D15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D16" w14:textId="77777777" w:rsidR="00DD5517" w:rsidRDefault="00DD5517"/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D17" w14:textId="77777777" w:rsidR="00DD5517" w:rsidRDefault="00DD5517"/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C8D18" w14:textId="77777777" w:rsidR="00DD5517" w:rsidRDefault="00DD5517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</w:tcPr>
          <w:p w14:paraId="4DFC8D19" w14:textId="7F13D710" w:rsidR="00DD5517" w:rsidRDefault="00DD5517"/>
        </w:tc>
        <w:tc>
          <w:tcPr>
            <w:tcW w:w="411" w:type="dxa"/>
            <w:tcBorders>
              <w:top w:val="single" w:sz="4" w:space="0" w:color="auto"/>
            </w:tcBorders>
          </w:tcPr>
          <w:p w14:paraId="4DFC8D1A" w14:textId="176B010C" w:rsidR="00DD5517" w:rsidRDefault="00DD5517"/>
        </w:tc>
        <w:tc>
          <w:tcPr>
            <w:tcW w:w="407" w:type="dxa"/>
            <w:shd w:val="clear" w:color="auto" w:fill="FFFF00"/>
          </w:tcPr>
          <w:p w14:paraId="4DFC8D1B" w14:textId="03E586A4" w:rsidR="00DD5517" w:rsidRPr="00DD5517" w:rsidRDefault="00DD5517">
            <w:pPr>
              <w:rPr>
                <w:highlight w:val="yellow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14:paraId="4DFC8D1C" w14:textId="5AE7A659" w:rsidR="00DD5517" w:rsidRDefault="00DD5517"/>
        </w:tc>
        <w:tc>
          <w:tcPr>
            <w:tcW w:w="407" w:type="dxa"/>
            <w:tcBorders>
              <w:bottom w:val="single" w:sz="4" w:space="0" w:color="auto"/>
            </w:tcBorders>
          </w:tcPr>
          <w:p w14:paraId="4DFC8D1D" w14:textId="6192E1A7" w:rsidR="00DD5517" w:rsidRDefault="00DD5517"/>
        </w:tc>
        <w:tc>
          <w:tcPr>
            <w:tcW w:w="411" w:type="dxa"/>
            <w:tcBorders>
              <w:bottom w:val="single" w:sz="4" w:space="0" w:color="auto"/>
            </w:tcBorders>
          </w:tcPr>
          <w:p w14:paraId="4DFC8D1E" w14:textId="2F04ADF8" w:rsidR="00DD5517" w:rsidRDefault="00DD5517"/>
        </w:tc>
        <w:tc>
          <w:tcPr>
            <w:tcW w:w="407" w:type="dxa"/>
            <w:tcBorders>
              <w:bottom w:val="single" w:sz="4" w:space="0" w:color="auto"/>
            </w:tcBorders>
          </w:tcPr>
          <w:p w14:paraId="4DFC8D1F" w14:textId="527D6125" w:rsidR="00DD5517" w:rsidRDefault="00DD5517"/>
        </w:tc>
        <w:tc>
          <w:tcPr>
            <w:tcW w:w="407" w:type="dxa"/>
            <w:tcBorders>
              <w:bottom w:val="single" w:sz="4" w:space="0" w:color="auto"/>
            </w:tcBorders>
          </w:tcPr>
          <w:p w14:paraId="4DFC8D20" w14:textId="4F783B07" w:rsidR="00DD5517" w:rsidRDefault="00DD5517"/>
        </w:tc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</w:tcPr>
          <w:p w14:paraId="4DFC8D21" w14:textId="626ECB40" w:rsidR="00DD5517" w:rsidRDefault="00DD5517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FC8D22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D23" w14:textId="77777777" w:rsidR="00DD5517" w:rsidRDefault="00DD5517"/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D24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D25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D26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D27" w14:textId="77777777" w:rsidR="00DD5517" w:rsidRDefault="00DD5517"/>
        </w:tc>
      </w:tr>
      <w:tr w:rsidR="00B82313" w14:paraId="4DFC8D3F" w14:textId="77777777" w:rsidTr="00B82313">
        <w:tc>
          <w:tcPr>
            <w:tcW w:w="440" w:type="dxa"/>
            <w:tcBorders>
              <w:right w:val="single" w:sz="4" w:space="0" w:color="auto"/>
            </w:tcBorders>
          </w:tcPr>
          <w:p w14:paraId="4DFC8D29" w14:textId="77777777" w:rsidR="00DD5517" w:rsidRDefault="00DD5517">
            <w:r>
              <w:t>12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C8D2A" w14:textId="77777777" w:rsidR="00DD5517" w:rsidRDefault="00DD5517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D2B" w14:textId="100A95A4" w:rsidR="00DD5517" w:rsidRDefault="00DD5517"/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D2C" w14:textId="3F2F2E28" w:rsidR="00DD5517" w:rsidRDefault="00DD5517"/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D2D" w14:textId="61957ED2" w:rsidR="00DD5517" w:rsidRDefault="00DD5517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FC8D2E" w14:textId="33D3DB6C" w:rsidR="00DD5517" w:rsidRDefault="00DD5517"/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C8D2F" w14:textId="44EABF87" w:rsidR="00DD5517" w:rsidRDefault="00DD5517"/>
        </w:tc>
        <w:tc>
          <w:tcPr>
            <w:tcW w:w="411" w:type="dxa"/>
            <w:tcBorders>
              <w:left w:val="single" w:sz="4" w:space="0" w:color="auto"/>
            </w:tcBorders>
          </w:tcPr>
          <w:p w14:paraId="4DFC8D30" w14:textId="630B55E3" w:rsidR="00DD5517" w:rsidRDefault="00DD5517"/>
        </w:tc>
        <w:tc>
          <w:tcPr>
            <w:tcW w:w="411" w:type="dxa"/>
          </w:tcPr>
          <w:p w14:paraId="4DFC8D31" w14:textId="64887C09" w:rsidR="00DD5517" w:rsidRDefault="00DD5517"/>
        </w:tc>
        <w:tc>
          <w:tcPr>
            <w:tcW w:w="407" w:type="dxa"/>
            <w:shd w:val="clear" w:color="auto" w:fill="FFFF00"/>
          </w:tcPr>
          <w:p w14:paraId="4DFC8D32" w14:textId="0CF31565" w:rsidR="00DD5517" w:rsidRPr="00DD5517" w:rsidRDefault="00DD5517">
            <w:pPr>
              <w:rPr>
                <w:highlight w:val="yellow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14:paraId="4DFC8D33" w14:textId="372E795F" w:rsidR="00DD5517" w:rsidRDefault="00DD5517"/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FC8D34" w14:textId="77777777" w:rsidR="00DD5517" w:rsidRDefault="00DD5517"/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D35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D36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D37" w14:textId="77777777" w:rsidR="00DD5517" w:rsidRDefault="00DD5517"/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D38" w14:textId="77777777" w:rsidR="00DD5517" w:rsidRDefault="00DD5517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DFC8D39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D3A" w14:textId="77777777" w:rsidR="00DD5517" w:rsidRDefault="00DD5517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DFC8D3B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D3C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D3D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D3E" w14:textId="77777777" w:rsidR="00DD5517" w:rsidRDefault="00DD5517"/>
        </w:tc>
      </w:tr>
      <w:tr w:rsidR="00B82313" w14:paraId="4DFC8D56" w14:textId="77777777" w:rsidTr="00B82313">
        <w:tc>
          <w:tcPr>
            <w:tcW w:w="440" w:type="dxa"/>
            <w:tcBorders>
              <w:right w:val="single" w:sz="4" w:space="0" w:color="auto"/>
            </w:tcBorders>
          </w:tcPr>
          <w:p w14:paraId="4DFC8D40" w14:textId="77777777" w:rsidR="00DD5517" w:rsidRDefault="00DD5517">
            <w:r>
              <w:t>13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FC8D41" w14:textId="77777777" w:rsidR="00DD5517" w:rsidRDefault="00DD5517"/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C8D42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C8D43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C8D44" w14:textId="77777777" w:rsidR="00DD5517" w:rsidRDefault="00DD5517"/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C8D45" w14:textId="77777777" w:rsidR="00DD5517" w:rsidRDefault="00DD5517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</w:tcPr>
          <w:p w14:paraId="4DFC8D46" w14:textId="53395CA9" w:rsidR="00DD5517" w:rsidRDefault="00DD5517"/>
        </w:tc>
        <w:tc>
          <w:tcPr>
            <w:tcW w:w="411" w:type="dxa"/>
          </w:tcPr>
          <w:p w14:paraId="4DFC8D47" w14:textId="400321ED" w:rsidR="00DD5517" w:rsidRDefault="00DD5517"/>
        </w:tc>
        <w:tc>
          <w:tcPr>
            <w:tcW w:w="411" w:type="dxa"/>
          </w:tcPr>
          <w:p w14:paraId="4DFC8D48" w14:textId="1AE43648" w:rsidR="00DD5517" w:rsidRDefault="00DD5517"/>
        </w:tc>
        <w:tc>
          <w:tcPr>
            <w:tcW w:w="407" w:type="dxa"/>
            <w:shd w:val="clear" w:color="auto" w:fill="FFFF00"/>
          </w:tcPr>
          <w:p w14:paraId="4DFC8D49" w14:textId="54F6CB5B" w:rsidR="00DD5517" w:rsidRPr="00DD5517" w:rsidRDefault="00DD5517">
            <w:pPr>
              <w:rPr>
                <w:highlight w:val="yellow"/>
              </w:rPr>
            </w:pPr>
          </w:p>
        </w:tc>
        <w:tc>
          <w:tcPr>
            <w:tcW w:w="471" w:type="dxa"/>
          </w:tcPr>
          <w:p w14:paraId="4DFC8D4A" w14:textId="1EF91712" w:rsidR="00DD5517" w:rsidRDefault="00DD5517"/>
        </w:tc>
        <w:tc>
          <w:tcPr>
            <w:tcW w:w="407" w:type="dxa"/>
            <w:tcBorders>
              <w:top w:val="single" w:sz="4" w:space="0" w:color="auto"/>
            </w:tcBorders>
          </w:tcPr>
          <w:p w14:paraId="4DFC8D4B" w14:textId="3D632116" w:rsidR="00DD5517" w:rsidRDefault="00DD5517" w:rsidP="00DD5517"/>
        </w:tc>
        <w:tc>
          <w:tcPr>
            <w:tcW w:w="411" w:type="dxa"/>
            <w:tcBorders>
              <w:top w:val="single" w:sz="4" w:space="0" w:color="auto"/>
            </w:tcBorders>
          </w:tcPr>
          <w:p w14:paraId="4DFC8D4C" w14:textId="4B95657C" w:rsidR="00DD5517" w:rsidRDefault="00DD5517"/>
        </w:tc>
        <w:tc>
          <w:tcPr>
            <w:tcW w:w="407" w:type="dxa"/>
            <w:tcBorders>
              <w:top w:val="single" w:sz="4" w:space="0" w:color="auto"/>
            </w:tcBorders>
          </w:tcPr>
          <w:p w14:paraId="4DFC8D4D" w14:textId="7366D8BB" w:rsidR="00DD5517" w:rsidRDefault="00DD5517"/>
        </w:tc>
        <w:tc>
          <w:tcPr>
            <w:tcW w:w="407" w:type="dxa"/>
            <w:tcBorders>
              <w:top w:val="single" w:sz="4" w:space="0" w:color="auto"/>
            </w:tcBorders>
          </w:tcPr>
          <w:p w14:paraId="4DFC8D4E" w14:textId="4D6694CA" w:rsidR="00DD5517" w:rsidRDefault="00DD5517"/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D4F" w14:textId="7CC2849E" w:rsidR="00DD5517" w:rsidRDefault="00DD5517"/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8D50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D51" w14:textId="77777777" w:rsidR="00DD5517" w:rsidRDefault="00DD5517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DFC8D52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D53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D54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D55" w14:textId="77777777" w:rsidR="00DD5517" w:rsidRDefault="00DD5517"/>
        </w:tc>
      </w:tr>
      <w:tr w:rsidR="00B82313" w14:paraId="4DFC8D6D" w14:textId="77777777" w:rsidTr="006E511A">
        <w:tc>
          <w:tcPr>
            <w:tcW w:w="440" w:type="dxa"/>
          </w:tcPr>
          <w:p w14:paraId="4DFC8D57" w14:textId="77777777" w:rsidR="00DD5517" w:rsidRDefault="00DD5517">
            <w:r>
              <w:t>14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DFC8D58" w14:textId="4BBA1D10" w:rsidR="00DD5517" w:rsidRDefault="00DD5517"/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DFC8D59" w14:textId="5E8C698D" w:rsidR="00DD5517" w:rsidRDefault="00DD5517"/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4DFC8D5A" w14:textId="71D39F1F" w:rsidR="00DD5517" w:rsidRDefault="00DD5517"/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4DFC8D5B" w14:textId="15C997DC" w:rsidR="00DD5517" w:rsidRDefault="00DD5517"/>
        </w:tc>
        <w:tc>
          <w:tcPr>
            <w:tcW w:w="411" w:type="dxa"/>
            <w:tcBorders>
              <w:top w:val="single" w:sz="4" w:space="0" w:color="auto"/>
            </w:tcBorders>
          </w:tcPr>
          <w:p w14:paraId="4DFC8D5C" w14:textId="011B77A5" w:rsidR="00DD5517" w:rsidRDefault="00DD5517"/>
        </w:tc>
        <w:tc>
          <w:tcPr>
            <w:tcW w:w="405" w:type="dxa"/>
          </w:tcPr>
          <w:p w14:paraId="4DFC8D5D" w14:textId="6C93DDB4" w:rsidR="00DD5517" w:rsidRDefault="00DD5517"/>
        </w:tc>
        <w:tc>
          <w:tcPr>
            <w:tcW w:w="411" w:type="dxa"/>
          </w:tcPr>
          <w:p w14:paraId="4DFC8D5E" w14:textId="0E40F216" w:rsidR="00DD5517" w:rsidRDefault="00DD5517"/>
        </w:tc>
        <w:tc>
          <w:tcPr>
            <w:tcW w:w="411" w:type="dxa"/>
          </w:tcPr>
          <w:p w14:paraId="4DFC8D5F" w14:textId="0A698C88" w:rsidR="00DD5517" w:rsidRDefault="00DD5517"/>
        </w:tc>
        <w:tc>
          <w:tcPr>
            <w:tcW w:w="407" w:type="dxa"/>
            <w:shd w:val="clear" w:color="auto" w:fill="FFFF00"/>
          </w:tcPr>
          <w:p w14:paraId="4DFC8D60" w14:textId="62239720" w:rsidR="00DD5517" w:rsidRPr="00DD5517" w:rsidRDefault="00DD5517">
            <w:pPr>
              <w:rPr>
                <w:highlight w:val="yellow"/>
              </w:rPr>
            </w:pPr>
          </w:p>
        </w:tc>
        <w:tc>
          <w:tcPr>
            <w:tcW w:w="471" w:type="dxa"/>
          </w:tcPr>
          <w:p w14:paraId="4DFC8D61" w14:textId="489047E9" w:rsidR="00DD5517" w:rsidRDefault="00DD5517"/>
        </w:tc>
        <w:tc>
          <w:tcPr>
            <w:tcW w:w="407" w:type="dxa"/>
            <w:tcBorders>
              <w:bottom w:val="single" w:sz="4" w:space="0" w:color="auto"/>
            </w:tcBorders>
          </w:tcPr>
          <w:p w14:paraId="4DFC8D62" w14:textId="14317633" w:rsidR="00DD5517" w:rsidRDefault="00DD5517"/>
        </w:tc>
        <w:tc>
          <w:tcPr>
            <w:tcW w:w="411" w:type="dxa"/>
            <w:tcBorders>
              <w:bottom w:val="single" w:sz="4" w:space="0" w:color="auto"/>
            </w:tcBorders>
          </w:tcPr>
          <w:p w14:paraId="4DFC8D63" w14:textId="4502B6F4" w:rsidR="00DD5517" w:rsidRDefault="00DD5517"/>
        </w:tc>
        <w:tc>
          <w:tcPr>
            <w:tcW w:w="407" w:type="dxa"/>
            <w:tcBorders>
              <w:bottom w:val="single" w:sz="4" w:space="0" w:color="auto"/>
            </w:tcBorders>
          </w:tcPr>
          <w:p w14:paraId="4DFC8D64" w14:textId="7763A6CB" w:rsidR="00DD5517" w:rsidRDefault="00DD5517"/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14:paraId="4DFC8D65" w14:textId="5AA497E2" w:rsidR="00DD5517" w:rsidRDefault="00DD5517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FC8D66" w14:textId="77777777" w:rsidR="00DD5517" w:rsidRDefault="00DD5517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DFC8D67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D68" w14:textId="77777777" w:rsidR="00DD5517" w:rsidRDefault="00DD5517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DFC8D69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D6A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D6B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D6C" w14:textId="77777777" w:rsidR="00DD5517" w:rsidRDefault="00DD5517"/>
        </w:tc>
      </w:tr>
      <w:tr w:rsidR="00B82313" w14:paraId="4DFC8D84" w14:textId="77777777" w:rsidTr="006E511A">
        <w:tc>
          <w:tcPr>
            <w:tcW w:w="440" w:type="dxa"/>
            <w:tcBorders>
              <w:right w:val="single" w:sz="4" w:space="0" w:color="auto"/>
            </w:tcBorders>
          </w:tcPr>
          <w:p w14:paraId="4DFC8D6E" w14:textId="77777777" w:rsidR="00DD5517" w:rsidRDefault="00DD5517">
            <w:r>
              <w:t>15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FC8D6F" w14:textId="77777777" w:rsidR="00DD5517" w:rsidRDefault="00DD5517"/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D70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D71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C8D72" w14:textId="77777777" w:rsidR="00DD5517" w:rsidRDefault="00DD5517"/>
        </w:tc>
        <w:tc>
          <w:tcPr>
            <w:tcW w:w="411" w:type="dxa"/>
            <w:tcBorders>
              <w:left w:val="single" w:sz="4" w:space="0" w:color="auto"/>
            </w:tcBorders>
          </w:tcPr>
          <w:p w14:paraId="4DFC8D73" w14:textId="3DF9DCA8" w:rsidR="00DD5517" w:rsidRDefault="00DD5517"/>
        </w:tc>
        <w:tc>
          <w:tcPr>
            <w:tcW w:w="405" w:type="dxa"/>
          </w:tcPr>
          <w:p w14:paraId="4DFC8D74" w14:textId="342AEAE2" w:rsidR="00DD5517" w:rsidRDefault="00DD5517"/>
        </w:tc>
        <w:tc>
          <w:tcPr>
            <w:tcW w:w="411" w:type="dxa"/>
          </w:tcPr>
          <w:p w14:paraId="4DFC8D75" w14:textId="50AA667F" w:rsidR="00DD5517" w:rsidRDefault="00DD5517"/>
        </w:tc>
        <w:tc>
          <w:tcPr>
            <w:tcW w:w="411" w:type="dxa"/>
          </w:tcPr>
          <w:p w14:paraId="4DFC8D76" w14:textId="0B943B0F" w:rsidR="00DD5517" w:rsidRDefault="00DD5517"/>
        </w:tc>
        <w:tc>
          <w:tcPr>
            <w:tcW w:w="407" w:type="dxa"/>
            <w:shd w:val="clear" w:color="auto" w:fill="FFFF00"/>
          </w:tcPr>
          <w:p w14:paraId="4DFC8D77" w14:textId="30AD8356" w:rsidR="00DD5517" w:rsidRPr="00DD5517" w:rsidRDefault="00DD5517">
            <w:pPr>
              <w:rPr>
                <w:highlight w:val="yellow"/>
              </w:rPr>
            </w:pPr>
          </w:p>
        </w:tc>
        <w:tc>
          <w:tcPr>
            <w:tcW w:w="471" w:type="dxa"/>
            <w:tcBorders>
              <w:bottom w:val="nil"/>
              <w:right w:val="single" w:sz="4" w:space="0" w:color="auto"/>
            </w:tcBorders>
          </w:tcPr>
          <w:p w14:paraId="4DFC8D78" w14:textId="7FAD2691" w:rsidR="00DD5517" w:rsidRDefault="00DD5517"/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FC8D79" w14:textId="77777777" w:rsidR="00DD5517" w:rsidRDefault="00DD5517"/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D7A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D7B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D7C" w14:textId="77777777" w:rsidR="00DD5517" w:rsidRDefault="00DD5517"/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DFC8D7D" w14:textId="77777777" w:rsidR="00DD5517" w:rsidRDefault="00DD5517"/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DFC8D7E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D7F" w14:textId="77777777" w:rsidR="00DD5517" w:rsidRDefault="00DD5517"/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DFC8D80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D81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D82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D83" w14:textId="77777777" w:rsidR="00DD5517" w:rsidRDefault="00DD5517"/>
        </w:tc>
      </w:tr>
      <w:tr w:rsidR="00B82313" w14:paraId="4DFC8D9B" w14:textId="77777777" w:rsidTr="00B82313">
        <w:tc>
          <w:tcPr>
            <w:tcW w:w="440" w:type="dxa"/>
            <w:tcBorders>
              <w:right w:val="single" w:sz="4" w:space="0" w:color="auto"/>
            </w:tcBorders>
          </w:tcPr>
          <w:p w14:paraId="4DFC8D85" w14:textId="77777777" w:rsidR="00DD5517" w:rsidRDefault="00DD5517">
            <w:r>
              <w:t>16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8D86" w14:textId="77777777" w:rsidR="00DD5517" w:rsidRDefault="00DD5517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DFC8D87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C8D88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C8D89" w14:textId="631FD3CD" w:rsidR="00DD5517" w:rsidRDefault="00DD5517"/>
        </w:tc>
        <w:tc>
          <w:tcPr>
            <w:tcW w:w="411" w:type="dxa"/>
            <w:tcBorders>
              <w:bottom w:val="single" w:sz="4" w:space="0" w:color="auto"/>
            </w:tcBorders>
          </w:tcPr>
          <w:p w14:paraId="4DFC8D8A" w14:textId="3592FDD0" w:rsidR="00DD5517" w:rsidRDefault="00DD5517"/>
        </w:tc>
        <w:tc>
          <w:tcPr>
            <w:tcW w:w="405" w:type="dxa"/>
            <w:tcBorders>
              <w:bottom w:val="single" w:sz="4" w:space="0" w:color="auto"/>
            </w:tcBorders>
          </w:tcPr>
          <w:p w14:paraId="4DFC8D8B" w14:textId="27797A95" w:rsidR="00DD5517" w:rsidRDefault="00DD5517"/>
        </w:tc>
        <w:tc>
          <w:tcPr>
            <w:tcW w:w="411" w:type="dxa"/>
            <w:tcBorders>
              <w:bottom w:val="single" w:sz="4" w:space="0" w:color="auto"/>
            </w:tcBorders>
          </w:tcPr>
          <w:p w14:paraId="4DFC8D8C" w14:textId="0947EDC6" w:rsidR="00DD5517" w:rsidRDefault="00DD5517"/>
        </w:tc>
        <w:tc>
          <w:tcPr>
            <w:tcW w:w="411" w:type="dxa"/>
          </w:tcPr>
          <w:p w14:paraId="4DFC8D8D" w14:textId="2188699A" w:rsidR="00DD5517" w:rsidRDefault="00DD5517"/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4DFC8D8E" w14:textId="6D81A449" w:rsidR="00DD5517" w:rsidRPr="00DD5517" w:rsidRDefault="00DD5517" w:rsidP="00F37E71">
            <w:pPr>
              <w:rPr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FC8D8F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D90" w14:textId="77777777" w:rsidR="00DD5517" w:rsidRDefault="00DD5517"/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D91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D92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D93" w14:textId="77777777" w:rsidR="00DD5517" w:rsidRDefault="00DD5517"/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D94" w14:textId="77777777" w:rsidR="00DD5517" w:rsidRDefault="00DD5517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D95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D96" w14:textId="77777777" w:rsidR="00DD5517" w:rsidRDefault="00DD5517"/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D97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C8D98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D99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D9A" w14:textId="77777777" w:rsidR="00DD5517" w:rsidRDefault="00DD5517"/>
        </w:tc>
      </w:tr>
      <w:tr w:rsidR="00B82313" w14:paraId="4DFC8DB2" w14:textId="77777777" w:rsidTr="00B82313">
        <w:trPr>
          <w:trHeight w:val="50"/>
        </w:trPr>
        <w:tc>
          <w:tcPr>
            <w:tcW w:w="440" w:type="dxa"/>
            <w:tcBorders>
              <w:right w:val="single" w:sz="4" w:space="0" w:color="auto"/>
            </w:tcBorders>
          </w:tcPr>
          <w:p w14:paraId="4DFC8D9C" w14:textId="77777777" w:rsidR="00DD5517" w:rsidRDefault="00DD5517">
            <w:r>
              <w:t>17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8D9D" w14:textId="77777777" w:rsidR="00DD5517" w:rsidRDefault="00DD5517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DFC8D9E" w14:textId="77777777" w:rsidR="00DD5517" w:rsidRDefault="00DD551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DFC8D9F" w14:textId="77777777" w:rsidR="00DD5517" w:rsidRDefault="00DD5517"/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C8DA0" w14:textId="77777777" w:rsidR="00DD5517" w:rsidRDefault="00DD5517"/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FC8DA1" w14:textId="77777777" w:rsidR="00DD5517" w:rsidRDefault="00DD5517"/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DA2" w14:textId="0DF23A8A" w:rsidR="00DD5517" w:rsidRDefault="00DD5517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DA3" w14:textId="0D298C26" w:rsidR="00DD5517" w:rsidRDefault="00DD5517"/>
        </w:tc>
        <w:tc>
          <w:tcPr>
            <w:tcW w:w="411" w:type="dxa"/>
            <w:tcBorders>
              <w:left w:val="single" w:sz="4" w:space="0" w:color="auto"/>
            </w:tcBorders>
          </w:tcPr>
          <w:p w14:paraId="4DFC8DA4" w14:textId="180EDC63" w:rsidR="00DD5517" w:rsidRDefault="00DD5517"/>
        </w:tc>
        <w:tc>
          <w:tcPr>
            <w:tcW w:w="407" w:type="dxa"/>
            <w:shd w:val="clear" w:color="auto" w:fill="FFFF00"/>
          </w:tcPr>
          <w:p w14:paraId="4DFC8DA5" w14:textId="43C92EA2" w:rsidR="00DD5517" w:rsidRPr="00DD5517" w:rsidRDefault="00DD5517">
            <w:pPr>
              <w:rPr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14:paraId="4DFC8DA6" w14:textId="522A81FA" w:rsidR="00DD5517" w:rsidRDefault="00DD5517"/>
        </w:tc>
        <w:tc>
          <w:tcPr>
            <w:tcW w:w="407" w:type="dxa"/>
            <w:tcBorders>
              <w:top w:val="single" w:sz="4" w:space="0" w:color="auto"/>
            </w:tcBorders>
          </w:tcPr>
          <w:p w14:paraId="4DFC8DA7" w14:textId="3B47F263" w:rsidR="00DD5517" w:rsidRDefault="00DD5517"/>
        </w:tc>
        <w:tc>
          <w:tcPr>
            <w:tcW w:w="411" w:type="dxa"/>
            <w:tcBorders>
              <w:top w:val="single" w:sz="4" w:space="0" w:color="auto"/>
            </w:tcBorders>
          </w:tcPr>
          <w:p w14:paraId="4DFC8DA8" w14:textId="7B63B5F2" w:rsidR="00DD5517" w:rsidRDefault="00DD5517"/>
        </w:tc>
        <w:tc>
          <w:tcPr>
            <w:tcW w:w="407" w:type="dxa"/>
            <w:tcBorders>
              <w:top w:val="single" w:sz="4" w:space="0" w:color="auto"/>
            </w:tcBorders>
          </w:tcPr>
          <w:p w14:paraId="4DFC8DA9" w14:textId="59A71F2C" w:rsidR="00DD5517" w:rsidRDefault="00DD5517"/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14:paraId="4DFC8DAA" w14:textId="1E846F1B" w:rsidR="00DD5517" w:rsidRDefault="00DD5517"/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DAB" w14:textId="6C0F3580" w:rsidR="00DD5517" w:rsidRDefault="00DD5517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DAC" w14:textId="7B2F990B" w:rsidR="00DD5517" w:rsidRDefault="00DD5517"/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DAD" w14:textId="7EFAEBA8" w:rsidR="00DD5517" w:rsidRDefault="00DD5517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DAE" w14:textId="5DAADD5C" w:rsidR="00DD5517" w:rsidRDefault="00DD5517"/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8DAF" w14:textId="7A605BB3" w:rsidR="00DD5517" w:rsidRDefault="00DD5517"/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C8DB0" w14:textId="77777777" w:rsidR="00DD5517" w:rsidRDefault="00DD5517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FC8DB1" w14:textId="77777777" w:rsidR="00DD5517" w:rsidRDefault="00DD5517"/>
        </w:tc>
      </w:tr>
    </w:tbl>
    <w:p w14:paraId="4DFC8DB3" w14:textId="77777777" w:rsidR="00902BD4" w:rsidRDefault="00902BD4"/>
    <w:p w14:paraId="4DFC8DB4" w14:textId="225ADAE4" w:rsidR="008951FB" w:rsidRDefault="00B82313" w:rsidP="008951FB">
      <w:pPr>
        <w:pStyle w:val="Odstavecseseznamem"/>
        <w:numPr>
          <w:ilvl w:val="0"/>
          <w:numId w:val="2"/>
        </w:numPr>
      </w:pPr>
      <w:r>
        <w:t>Pokud nemá zaměstnanec povinnost podat daňové přiznání, může mu skutečnou daňovou povinnost spočítat zaměstnavatel v … …</w:t>
      </w:r>
    </w:p>
    <w:p w14:paraId="4DFC8DB5" w14:textId="77777777" w:rsidR="008951FB" w:rsidRDefault="008951FB" w:rsidP="008951FB">
      <w:pPr>
        <w:pStyle w:val="Odstavecseseznamem"/>
        <w:numPr>
          <w:ilvl w:val="0"/>
          <w:numId w:val="2"/>
        </w:numPr>
      </w:pPr>
      <w:r>
        <w:t>Co si uplatňuje poplatník, aby si mohl snížit odváděnou daň</w:t>
      </w:r>
    </w:p>
    <w:p w14:paraId="4DFC8DB6" w14:textId="7675EE3B" w:rsidR="008951FB" w:rsidRDefault="00A9431F" w:rsidP="008951FB">
      <w:pPr>
        <w:pStyle w:val="Odstavecseseznamem"/>
        <w:numPr>
          <w:ilvl w:val="0"/>
          <w:numId w:val="2"/>
        </w:numPr>
      </w:pPr>
      <w:r>
        <w:t>15</w:t>
      </w:r>
      <w:r w:rsidR="00B82313">
        <w:t xml:space="preserve"> </w:t>
      </w:r>
      <w:r>
        <w:t>% je … daně z příjmu fyzických osob</w:t>
      </w:r>
    </w:p>
    <w:p w14:paraId="4DFC8DB7" w14:textId="5DC039FB" w:rsidR="008951FB" w:rsidRDefault="008951FB" w:rsidP="008951FB">
      <w:pPr>
        <w:pStyle w:val="Odstavecseseznamem"/>
        <w:numPr>
          <w:ilvl w:val="0"/>
          <w:numId w:val="2"/>
        </w:numPr>
      </w:pPr>
      <w:r>
        <w:t>… o provedení práce</w:t>
      </w:r>
      <w:r w:rsidR="00B82313">
        <w:t>/pracovní činnosti</w:t>
      </w:r>
    </w:p>
    <w:p w14:paraId="4DFC8DB8" w14:textId="3AC2C9B0" w:rsidR="008951FB" w:rsidRDefault="00B82313" w:rsidP="008951FB">
      <w:pPr>
        <w:pStyle w:val="Odstavecseseznamem"/>
        <w:numPr>
          <w:ilvl w:val="0"/>
          <w:numId w:val="2"/>
        </w:numPr>
      </w:pPr>
      <w:r>
        <w:t>11,6</w:t>
      </w:r>
      <w:r w:rsidR="004F6FB4">
        <w:t xml:space="preserve"> </w:t>
      </w:r>
      <w:r w:rsidR="008951FB">
        <w:t xml:space="preserve">% z HM platí </w:t>
      </w:r>
      <w:r>
        <w:t>zaměstnanec</w:t>
      </w:r>
      <w:r w:rsidR="008951FB">
        <w:t xml:space="preserve"> na sociální a zdravotní …</w:t>
      </w:r>
    </w:p>
    <w:p w14:paraId="4DFC8DB9" w14:textId="77777777" w:rsidR="008951FB" w:rsidRDefault="008951FB" w:rsidP="008951FB">
      <w:pPr>
        <w:pStyle w:val="Odstavecseseznamem"/>
        <w:numPr>
          <w:ilvl w:val="0"/>
          <w:numId w:val="2"/>
        </w:numPr>
      </w:pPr>
      <w:r>
        <w:t>Jakou slevu si uplatňuje jeden z rodičů? Daňové zvýhodnění na …</w:t>
      </w:r>
    </w:p>
    <w:p w14:paraId="4DFC8DBA" w14:textId="112B6AE2" w:rsidR="008951FB" w:rsidRDefault="008951FB" w:rsidP="008951FB">
      <w:pPr>
        <w:pStyle w:val="Odstavecseseznamem"/>
        <w:numPr>
          <w:ilvl w:val="0"/>
          <w:numId w:val="2"/>
        </w:numPr>
      </w:pPr>
      <w:r>
        <w:t>Slevu na … si uplatňuje poplatník, s</w:t>
      </w:r>
      <w:r w:rsidR="00584CDA">
        <w:t> </w:t>
      </w:r>
      <w:r>
        <w:t>nímž</w:t>
      </w:r>
      <w:r w:rsidR="00584CDA">
        <w:t xml:space="preserve"> daná osoba</w:t>
      </w:r>
      <w:r>
        <w:t xml:space="preserve"> žije ve společné domácnosti a nemá příjmy vyšší než 68.000</w:t>
      </w:r>
      <w:r w:rsidR="00393A05">
        <w:t xml:space="preserve"> a stará se o dítě do 3 </w:t>
      </w:r>
      <w:proofErr w:type="gramStart"/>
      <w:r w:rsidR="00393A05">
        <w:t>let  (</w:t>
      </w:r>
      <w:proofErr w:type="gramEnd"/>
      <w:r w:rsidR="00393A05">
        <w:t>rod ženský)</w:t>
      </w:r>
    </w:p>
    <w:p w14:paraId="4DFC8DBB" w14:textId="1AEAE083" w:rsidR="008951FB" w:rsidRDefault="008951FB" w:rsidP="008951FB">
      <w:pPr>
        <w:pStyle w:val="Odstavecseseznamem"/>
        <w:numPr>
          <w:ilvl w:val="0"/>
          <w:numId w:val="2"/>
        </w:numPr>
      </w:pPr>
      <w:r>
        <w:t>… = HM-daň-11</w:t>
      </w:r>
      <w:r w:rsidR="00B82313">
        <w:t xml:space="preserve">,6 </w:t>
      </w:r>
      <w:r>
        <w:t>% SZP</w:t>
      </w:r>
    </w:p>
    <w:p w14:paraId="4DFC8DBC" w14:textId="3FB3C88C" w:rsidR="008951FB" w:rsidRDefault="008951FB" w:rsidP="008951FB">
      <w:pPr>
        <w:pStyle w:val="Odstavecseseznamem"/>
        <w:numPr>
          <w:ilvl w:val="0"/>
          <w:numId w:val="2"/>
        </w:numPr>
      </w:pPr>
      <w:r>
        <w:t>Přehled o zdanitelných …</w:t>
      </w:r>
      <w:r w:rsidR="00B82313">
        <w:t>?</w:t>
      </w:r>
    </w:p>
    <w:p w14:paraId="4DFC8DBD" w14:textId="77777777" w:rsidR="008951FB" w:rsidRDefault="00584CDA" w:rsidP="008951FB">
      <w:pPr>
        <w:pStyle w:val="Odstavecseseznamem"/>
        <w:numPr>
          <w:ilvl w:val="0"/>
          <w:numId w:val="2"/>
        </w:numPr>
      </w:pPr>
      <w:r>
        <w:t>Co p</w:t>
      </w:r>
      <w:r w:rsidR="008951FB">
        <w:t>o</w:t>
      </w:r>
      <w:r>
        <w:t>d</w:t>
      </w:r>
      <w:r w:rsidR="008951FB">
        <w:t>episuje poplatník, aby si mohl upla</w:t>
      </w:r>
      <w:r>
        <w:t>t</w:t>
      </w:r>
      <w:r w:rsidR="008951FB">
        <w:t>ňovat slevy na dani?</w:t>
      </w:r>
    </w:p>
    <w:p w14:paraId="4DFC8DBE" w14:textId="77777777" w:rsidR="008951FB" w:rsidRDefault="008951FB" w:rsidP="008951FB">
      <w:pPr>
        <w:pStyle w:val="Odstavecseseznamem"/>
        <w:numPr>
          <w:ilvl w:val="0"/>
          <w:numId w:val="2"/>
        </w:numPr>
      </w:pPr>
      <w:r>
        <w:t xml:space="preserve"> V jakých jednotkách je vyjádřena sazba daně FO</w:t>
      </w:r>
      <w:r w:rsidR="00584CDA">
        <w:t>? V …</w:t>
      </w:r>
    </w:p>
    <w:p w14:paraId="4DFC8DBF" w14:textId="6F217D38" w:rsidR="008951FB" w:rsidRDefault="008951FB" w:rsidP="008951FB">
      <w:pPr>
        <w:pStyle w:val="Odstavecseseznamem"/>
        <w:numPr>
          <w:ilvl w:val="0"/>
          <w:numId w:val="2"/>
        </w:numPr>
      </w:pPr>
      <w:r>
        <w:t xml:space="preserve">Základ daně </w:t>
      </w:r>
      <w:r w:rsidR="004F6FB4">
        <w:t xml:space="preserve">z příjmu u zaměstnance </w:t>
      </w:r>
      <w:r>
        <w:t>je ….</w:t>
      </w:r>
    </w:p>
    <w:p w14:paraId="4DFC8DC0" w14:textId="77777777" w:rsidR="008951FB" w:rsidRDefault="008951FB" w:rsidP="008951FB">
      <w:pPr>
        <w:pStyle w:val="Odstavecseseznamem"/>
        <w:numPr>
          <w:ilvl w:val="0"/>
          <w:numId w:val="2"/>
        </w:numPr>
      </w:pPr>
      <w:r>
        <w:t>Do kolikátého února musí požádat zaměstnanec svého zaměstnavatele, pokud chce požádat o roční zúčtování</w:t>
      </w:r>
      <w:r w:rsidR="00584CDA">
        <w:t>? Do …. února.</w:t>
      </w:r>
    </w:p>
    <w:p w14:paraId="4DFC8DC1" w14:textId="0988BB5F" w:rsidR="008951FB" w:rsidRDefault="008951FB" w:rsidP="008951FB">
      <w:pPr>
        <w:pStyle w:val="Odstavecseseznamem"/>
        <w:numPr>
          <w:ilvl w:val="0"/>
          <w:numId w:val="2"/>
        </w:numPr>
      </w:pPr>
      <w:r>
        <w:t xml:space="preserve">Zaměstnanec, který má jeden pracovní poměr, ale má příjmy z např. podnikání vyšší než </w:t>
      </w:r>
      <w:r w:rsidR="00B82313">
        <w:t>20 000</w:t>
      </w:r>
      <w:r>
        <w:t>/rok, musí poda</w:t>
      </w:r>
      <w:r w:rsidR="00F37E71">
        <w:t>t…</w:t>
      </w:r>
    </w:p>
    <w:p w14:paraId="4DFC8DC2" w14:textId="1543129A" w:rsidR="00F37E71" w:rsidRDefault="00F37E71" w:rsidP="008951FB">
      <w:pPr>
        <w:pStyle w:val="Odstavecseseznamem"/>
        <w:numPr>
          <w:ilvl w:val="0"/>
          <w:numId w:val="2"/>
        </w:numPr>
      </w:pPr>
      <w:r>
        <w:t>Jak se jmenuje daň, kdy poplatník nemá</w:t>
      </w:r>
      <w:r w:rsidR="00584CDA">
        <w:t xml:space="preserve"> podepsané prohlášení a má DPP</w:t>
      </w:r>
      <w:r>
        <w:t xml:space="preserve"> s HM do 1</w:t>
      </w:r>
      <w:r w:rsidR="00393A05">
        <w:t>1 499</w:t>
      </w:r>
      <w:r>
        <w:t xml:space="preserve"> tis?</w:t>
      </w:r>
    </w:p>
    <w:p w14:paraId="4DFC8DC3" w14:textId="7DD622D0" w:rsidR="00F37E71" w:rsidRDefault="00F37E71" w:rsidP="008951FB">
      <w:pPr>
        <w:pStyle w:val="Odstavecseseznamem"/>
        <w:numPr>
          <w:ilvl w:val="0"/>
          <w:numId w:val="2"/>
        </w:numPr>
      </w:pPr>
      <w:r>
        <w:t>Když má poplatník podepsané prohlášení měsíčně se mu strhává</w:t>
      </w:r>
      <w:r w:rsidR="00584CDA">
        <w:t xml:space="preserve"> daň, které se říká…</w:t>
      </w:r>
      <w:r>
        <w:t>…</w:t>
      </w:r>
    </w:p>
    <w:p w14:paraId="1B026E3D" w14:textId="35EF3C3F" w:rsidR="00B82313" w:rsidRDefault="00B82313" w:rsidP="008951FB">
      <w:pPr>
        <w:pStyle w:val="Odstavecseseznamem"/>
        <w:numPr>
          <w:ilvl w:val="0"/>
          <w:numId w:val="2"/>
        </w:numPr>
      </w:pPr>
      <w:r>
        <w:t>Jak se zaokrouhluje základ daně v ročním zúčtování?</w:t>
      </w:r>
      <w:r w:rsidR="00393A05">
        <w:t xml:space="preserve"> </w:t>
      </w:r>
      <w:proofErr w:type="spellStart"/>
      <w:r w:rsidR="00393A05">
        <w:t>xx</w:t>
      </w:r>
      <w:proofErr w:type="spellEnd"/>
      <w:r w:rsidR="00393A05">
        <w:t xml:space="preserve"> </w:t>
      </w:r>
      <w:proofErr w:type="spellStart"/>
      <w:r w:rsidR="00393A05">
        <w:t>xxxxxx</w:t>
      </w:r>
      <w:proofErr w:type="spellEnd"/>
      <w:r w:rsidR="00393A05">
        <w:t xml:space="preserve"> </w:t>
      </w:r>
      <w:proofErr w:type="spellStart"/>
      <w:r w:rsidR="00393A05">
        <w:t>xxxxxx</w:t>
      </w:r>
      <w:proofErr w:type="spellEnd"/>
    </w:p>
    <w:sectPr w:rsidR="00B8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85598"/>
    <w:multiLevelType w:val="hybridMultilevel"/>
    <w:tmpl w:val="A5868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303C8"/>
    <w:multiLevelType w:val="hybridMultilevel"/>
    <w:tmpl w:val="5D3C4BAE"/>
    <w:lvl w:ilvl="0" w:tplc="BD760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4651524">
    <w:abstractNumId w:val="0"/>
  </w:num>
  <w:num w:numId="2" w16cid:durableId="21844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17"/>
    <w:rsid w:val="00091F43"/>
    <w:rsid w:val="001F1DA3"/>
    <w:rsid w:val="00393A05"/>
    <w:rsid w:val="004F6FB4"/>
    <w:rsid w:val="0050086E"/>
    <w:rsid w:val="00584CDA"/>
    <w:rsid w:val="006504CC"/>
    <w:rsid w:val="006E511A"/>
    <w:rsid w:val="007D1E72"/>
    <w:rsid w:val="008951FB"/>
    <w:rsid w:val="008A0262"/>
    <w:rsid w:val="00902BD4"/>
    <w:rsid w:val="00A9431F"/>
    <w:rsid w:val="00B82313"/>
    <w:rsid w:val="00DD5517"/>
    <w:rsid w:val="00E2702F"/>
    <w:rsid w:val="00E376CF"/>
    <w:rsid w:val="00F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8C2D"/>
  <w15:chartTrackingRefBased/>
  <w15:docId w15:val="{CDCD1D9C-1EC4-4160-AA9F-277055B6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3cf675-2ce7-4367-b46a-d622532ca7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944CA9A66C4499E85B2FC36EEEA83" ma:contentTypeVersion="18" ma:contentTypeDescription="Vytvoří nový dokument" ma:contentTypeScope="" ma:versionID="0831494dec439aa915586fed83f4d86a">
  <xsd:schema xmlns:xsd="http://www.w3.org/2001/XMLSchema" xmlns:xs="http://www.w3.org/2001/XMLSchema" xmlns:p="http://schemas.microsoft.com/office/2006/metadata/properties" xmlns:ns3="d53cf675-2ce7-4367-b46a-d622532ca7c9" xmlns:ns4="3359b853-c1f5-417e-94ff-b74166d66179" targetNamespace="http://schemas.microsoft.com/office/2006/metadata/properties" ma:root="true" ma:fieldsID="cf64a5b0ed2a9dd68c6d7e21a96e707d" ns3:_="" ns4:_="">
    <xsd:import namespace="d53cf675-2ce7-4367-b46a-d622532ca7c9"/>
    <xsd:import namespace="3359b853-c1f5-417e-94ff-b74166d661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cf675-2ce7-4367-b46a-d622532ca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9b853-c1f5-417e-94ff-b74166d66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77B77-671D-496E-9575-93FCBDA2E19E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359b853-c1f5-417e-94ff-b74166d66179"/>
    <ds:schemaRef ds:uri="d53cf675-2ce7-4367-b46a-d622532ca7c9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7CFB120-A2A1-4D35-9BB7-0E52B6B5A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B3D2A-C97C-4B29-AC44-DD68224EF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cf675-2ce7-4367-b46a-d622532ca7c9"/>
    <ds:schemaRef ds:uri="3359b853-c1f5-417e-94ff-b74166d66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NOVOTNAK</dc:creator>
  <cp:keywords/>
  <dc:description/>
  <cp:lastModifiedBy>Vladimíra Pištěková</cp:lastModifiedBy>
  <cp:revision>2</cp:revision>
  <cp:lastPrinted>2025-03-31T04:39:00Z</cp:lastPrinted>
  <dcterms:created xsi:type="dcterms:W3CDTF">2025-03-31T12:44:00Z</dcterms:created>
  <dcterms:modified xsi:type="dcterms:W3CDTF">2025-03-31T12:44:00Z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0x010100881944CA9A66C4499E85B2FC36EEEA83</vt:lpwstr>
  </property>
</Properties>
</file>