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0C44" w14:textId="77777777" w:rsidR="00477B6D" w:rsidRPr="00477B6D" w:rsidRDefault="00477B6D" w:rsidP="00477B6D">
      <w:pPr>
        <w:jc w:val="center"/>
        <w:rPr>
          <w:b/>
          <w:sz w:val="28"/>
        </w:rPr>
      </w:pPr>
      <w:bookmarkStart w:id="0" w:name="_GoBack"/>
      <w:bookmarkEnd w:id="0"/>
      <w:r w:rsidRPr="00477B6D">
        <w:rPr>
          <w:b/>
          <w:sz w:val="28"/>
        </w:rPr>
        <w:t>Příklady ochrana veřejného zdraví</w:t>
      </w:r>
    </w:p>
    <w:p w14:paraId="38970C45" w14:textId="77777777" w:rsidR="00477B6D" w:rsidRDefault="00477B6D" w:rsidP="00DA0FA4">
      <w:pPr>
        <w:jc w:val="both"/>
      </w:pPr>
    </w:p>
    <w:p w14:paraId="38970C46" w14:textId="77777777" w:rsidR="00477B6D" w:rsidRDefault="00DA0FA4" w:rsidP="005A307D">
      <w:pPr>
        <w:numPr>
          <w:ilvl w:val="0"/>
          <w:numId w:val="1"/>
        </w:numPr>
        <w:jc w:val="both"/>
      </w:pPr>
      <w:r w:rsidRPr="00AC7CCA">
        <w:t xml:space="preserve">Dne 3.9. zjistil orgán ochrany veřejného zdraví, že paní Dutá, která </w:t>
      </w:r>
      <w:r w:rsidR="00D77307">
        <w:t>se podílí na přípravě pokrmů v restauračním zařízení</w:t>
      </w:r>
      <w:r w:rsidRPr="00AC7CCA">
        <w:t>, nezná základní zásady osobní hygieny při práci. Navrhněte další postup.</w:t>
      </w:r>
    </w:p>
    <w:p w14:paraId="38970C47" w14:textId="77777777" w:rsidR="00115AA7" w:rsidRDefault="00115AA7" w:rsidP="00115AA7">
      <w:pPr>
        <w:jc w:val="both"/>
      </w:pPr>
    </w:p>
    <w:p w14:paraId="38970C48" w14:textId="77777777" w:rsidR="00115AA7" w:rsidRDefault="00115AA7" w:rsidP="00115AA7">
      <w:pPr>
        <w:jc w:val="both"/>
      </w:pPr>
    </w:p>
    <w:p w14:paraId="38970C49" w14:textId="77777777" w:rsidR="00115AA7" w:rsidRPr="00AC7CCA" w:rsidRDefault="00115AA7" w:rsidP="00115AA7">
      <w:pPr>
        <w:jc w:val="both"/>
      </w:pPr>
    </w:p>
    <w:p w14:paraId="38970C4A" w14:textId="77777777" w:rsidR="00477B6D" w:rsidRDefault="00DA0FA4" w:rsidP="00373A18">
      <w:pPr>
        <w:numPr>
          <w:ilvl w:val="0"/>
          <w:numId w:val="1"/>
        </w:numPr>
        <w:jc w:val="both"/>
      </w:pPr>
      <w:r w:rsidRPr="00AC7CCA">
        <w:t>Dne 13.7. zjistil orgán ochrany veřejného zdraví, že pan Čistý, který přepravuje balené potraviny, nemá zdravotní průkaz. Navrhněte další postup.</w:t>
      </w:r>
    </w:p>
    <w:p w14:paraId="38970C4B" w14:textId="77777777" w:rsidR="00115AA7" w:rsidRDefault="00115AA7" w:rsidP="00115AA7">
      <w:pPr>
        <w:jc w:val="both"/>
      </w:pPr>
    </w:p>
    <w:p w14:paraId="38970C4C" w14:textId="77777777" w:rsidR="00115AA7" w:rsidRDefault="00115AA7" w:rsidP="00115AA7">
      <w:pPr>
        <w:jc w:val="both"/>
      </w:pPr>
    </w:p>
    <w:p w14:paraId="38970C4D" w14:textId="77777777" w:rsidR="00115AA7" w:rsidRPr="00AC7CCA" w:rsidRDefault="00115AA7" w:rsidP="00115AA7">
      <w:pPr>
        <w:jc w:val="both"/>
      </w:pPr>
    </w:p>
    <w:p w14:paraId="38970C4E" w14:textId="77777777" w:rsidR="00477B6D" w:rsidRDefault="00D24C54" w:rsidP="00373A18">
      <w:pPr>
        <w:pStyle w:val="Odstavecseseznamem"/>
        <w:numPr>
          <w:ilvl w:val="0"/>
          <w:numId w:val="1"/>
        </w:numPr>
        <w:jc w:val="both"/>
        <w:rPr>
          <w:color w:val="000000"/>
        </w:rPr>
      </w:pPr>
      <w:r>
        <w:rPr>
          <w:color w:val="000000"/>
        </w:rPr>
        <w:t xml:space="preserve">Při kontrole v novinovém stánku, kde prodávají i balené cukrovinky, jste zjistili, že prodavačka neměla zdravotní průkaz. Navrhněte další postup. </w:t>
      </w:r>
    </w:p>
    <w:p w14:paraId="38970C4F" w14:textId="77777777" w:rsidR="00115AA7" w:rsidRDefault="00115AA7" w:rsidP="00115AA7">
      <w:pPr>
        <w:jc w:val="both"/>
        <w:rPr>
          <w:color w:val="000000"/>
        </w:rPr>
      </w:pPr>
    </w:p>
    <w:p w14:paraId="38970C50" w14:textId="77777777" w:rsidR="00115AA7" w:rsidRDefault="00115AA7" w:rsidP="00115AA7">
      <w:pPr>
        <w:jc w:val="both"/>
        <w:rPr>
          <w:color w:val="000000"/>
        </w:rPr>
      </w:pPr>
    </w:p>
    <w:p w14:paraId="38970C51" w14:textId="77777777" w:rsidR="00115AA7" w:rsidRPr="00115AA7" w:rsidRDefault="00115AA7" w:rsidP="00115AA7">
      <w:pPr>
        <w:jc w:val="both"/>
        <w:rPr>
          <w:color w:val="000000"/>
        </w:rPr>
      </w:pPr>
    </w:p>
    <w:p w14:paraId="38970C52" w14:textId="77777777" w:rsidR="00477B6D" w:rsidRDefault="00477B6D" w:rsidP="00373A18">
      <w:pPr>
        <w:pStyle w:val="Odstavecseseznamem"/>
        <w:numPr>
          <w:ilvl w:val="0"/>
          <w:numId w:val="1"/>
        </w:numPr>
        <w:jc w:val="both"/>
        <w:rPr>
          <w:color w:val="000000"/>
        </w:rPr>
      </w:pPr>
      <w:r>
        <w:rPr>
          <w:color w:val="000000"/>
        </w:rPr>
        <w:t>Při kontrole v restauraci jste kontrolovali zdravotní průkazy, všichni zaměstnanci předložili originály, pouze jeden číšník předložil kopii tohoto průkazu. Navrhněte další postup.</w:t>
      </w:r>
    </w:p>
    <w:p w14:paraId="38970C53" w14:textId="77777777" w:rsidR="00115AA7" w:rsidRDefault="00115AA7" w:rsidP="00115AA7">
      <w:pPr>
        <w:jc w:val="both"/>
        <w:rPr>
          <w:color w:val="000000"/>
        </w:rPr>
      </w:pPr>
    </w:p>
    <w:p w14:paraId="38970C54" w14:textId="77777777" w:rsidR="00115AA7" w:rsidRDefault="00115AA7" w:rsidP="00115AA7">
      <w:pPr>
        <w:jc w:val="both"/>
        <w:rPr>
          <w:color w:val="000000"/>
        </w:rPr>
      </w:pPr>
    </w:p>
    <w:p w14:paraId="38970C55" w14:textId="77777777" w:rsidR="00115AA7" w:rsidRPr="00115AA7" w:rsidRDefault="00115AA7" w:rsidP="00115AA7">
      <w:pPr>
        <w:jc w:val="both"/>
        <w:rPr>
          <w:color w:val="000000"/>
        </w:rPr>
      </w:pPr>
    </w:p>
    <w:p w14:paraId="38970C56" w14:textId="77777777" w:rsidR="00373A18" w:rsidRDefault="00D24C54" w:rsidP="00373A18">
      <w:pPr>
        <w:pStyle w:val="Odstavecseseznamem"/>
        <w:numPr>
          <w:ilvl w:val="0"/>
          <w:numId w:val="1"/>
        </w:numPr>
        <w:jc w:val="both"/>
        <w:rPr>
          <w:color w:val="000000"/>
        </w:rPr>
      </w:pPr>
      <w:r>
        <w:rPr>
          <w:color w:val="000000"/>
        </w:rPr>
        <w:t>Při kontrole v bistru zjistil inspektor, že o</w:t>
      </w:r>
      <w:r w:rsidRPr="009E5B82">
        <w:rPr>
          <w:color w:val="000000"/>
        </w:rPr>
        <w:t xml:space="preserve">bsluha </w:t>
      </w:r>
      <w:r>
        <w:rPr>
          <w:color w:val="000000"/>
        </w:rPr>
        <w:t>bistra</w:t>
      </w:r>
      <w:r w:rsidRPr="009E5B82">
        <w:rPr>
          <w:color w:val="000000"/>
        </w:rPr>
        <w:t xml:space="preserve"> neměla v době kontroly vyčleněno vhodné příslušenství pro převlékání (šatnu) a personální záchod.</w:t>
      </w:r>
      <w:r>
        <w:rPr>
          <w:color w:val="000000"/>
        </w:rPr>
        <w:t xml:space="preserve"> Navrhněte další postup.</w:t>
      </w:r>
    </w:p>
    <w:p w14:paraId="38970C57" w14:textId="77777777" w:rsidR="00115AA7" w:rsidRDefault="00115AA7" w:rsidP="00115AA7">
      <w:pPr>
        <w:jc w:val="both"/>
        <w:rPr>
          <w:color w:val="000000"/>
        </w:rPr>
      </w:pPr>
    </w:p>
    <w:p w14:paraId="38970C58" w14:textId="77777777" w:rsidR="00115AA7" w:rsidRDefault="00115AA7" w:rsidP="00115AA7">
      <w:pPr>
        <w:jc w:val="both"/>
        <w:rPr>
          <w:color w:val="000000"/>
        </w:rPr>
      </w:pPr>
    </w:p>
    <w:p w14:paraId="38970C59" w14:textId="77777777" w:rsidR="00115AA7" w:rsidRPr="00115AA7" w:rsidRDefault="00115AA7" w:rsidP="00115AA7">
      <w:pPr>
        <w:jc w:val="both"/>
        <w:rPr>
          <w:color w:val="000000"/>
        </w:rPr>
      </w:pPr>
    </w:p>
    <w:p w14:paraId="38970C5A" w14:textId="77777777" w:rsidR="00373A18" w:rsidRDefault="00373A18" w:rsidP="00373A18">
      <w:pPr>
        <w:pStyle w:val="Odstavecseseznamem"/>
        <w:numPr>
          <w:ilvl w:val="0"/>
          <w:numId w:val="1"/>
        </w:numPr>
        <w:jc w:val="both"/>
        <w:rPr>
          <w:color w:val="000000"/>
        </w:rPr>
      </w:pPr>
      <w:r>
        <w:rPr>
          <w:color w:val="000000"/>
        </w:rPr>
        <w:t>Při kontrole v restauraci jste zjistili, že jedna kuchařka, která má dlouhé vlasy, neměla na hlavě nasazenou čepici, ale vlasy měla stažené do copu. Dále jste zjistili, že jiná kuchařka měla špinavou zástěru, kuchařka Vám na to řekla, že si zástěru mění jednou týdně. Navrhněte další postup.</w:t>
      </w:r>
    </w:p>
    <w:p w14:paraId="38970C5B" w14:textId="77777777" w:rsidR="00115AA7" w:rsidRDefault="00115AA7" w:rsidP="00115AA7">
      <w:pPr>
        <w:jc w:val="both"/>
        <w:rPr>
          <w:color w:val="000000"/>
        </w:rPr>
      </w:pPr>
    </w:p>
    <w:p w14:paraId="38970C5C" w14:textId="77777777" w:rsidR="00115AA7" w:rsidRDefault="00115AA7" w:rsidP="00115AA7">
      <w:pPr>
        <w:jc w:val="both"/>
        <w:rPr>
          <w:color w:val="000000"/>
        </w:rPr>
      </w:pPr>
    </w:p>
    <w:p w14:paraId="38970C5D" w14:textId="77777777" w:rsidR="00115AA7" w:rsidRPr="00115AA7" w:rsidRDefault="00115AA7" w:rsidP="00115AA7">
      <w:pPr>
        <w:jc w:val="both"/>
        <w:rPr>
          <w:color w:val="000000"/>
        </w:rPr>
      </w:pPr>
    </w:p>
    <w:p w14:paraId="38970C5E" w14:textId="77777777" w:rsidR="00477B6D" w:rsidRDefault="00373A18" w:rsidP="00373A18">
      <w:pPr>
        <w:pStyle w:val="Odstavecseseznamem"/>
        <w:numPr>
          <w:ilvl w:val="0"/>
          <w:numId w:val="1"/>
        </w:numPr>
        <w:jc w:val="both"/>
        <w:rPr>
          <w:color w:val="000000"/>
        </w:rPr>
      </w:pPr>
      <w:r>
        <w:rPr>
          <w:color w:val="000000"/>
        </w:rPr>
        <w:t>Při kontrole v restauraci jste zjistili, že pracovníci kuchyně chodí kouřit na dvůr v pracovních oděvech, ve kterých pak v kuchyni vaří. Navrhněte další postup.</w:t>
      </w:r>
    </w:p>
    <w:p w14:paraId="38970C5F" w14:textId="77777777" w:rsidR="00115AA7" w:rsidRDefault="00115AA7" w:rsidP="00115AA7">
      <w:pPr>
        <w:jc w:val="both"/>
        <w:rPr>
          <w:color w:val="000000"/>
        </w:rPr>
      </w:pPr>
    </w:p>
    <w:p w14:paraId="38970C60" w14:textId="77777777" w:rsidR="00115AA7" w:rsidRDefault="00115AA7" w:rsidP="00115AA7">
      <w:pPr>
        <w:jc w:val="both"/>
        <w:rPr>
          <w:color w:val="000000"/>
        </w:rPr>
      </w:pPr>
    </w:p>
    <w:p w14:paraId="38970C61" w14:textId="77777777" w:rsidR="00115AA7" w:rsidRPr="00115AA7" w:rsidRDefault="00115AA7" w:rsidP="00115AA7">
      <w:pPr>
        <w:jc w:val="both"/>
        <w:rPr>
          <w:color w:val="000000"/>
        </w:rPr>
      </w:pPr>
    </w:p>
    <w:p w14:paraId="38970C62" w14:textId="77777777" w:rsidR="00477B6D" w:rsidRDefault="00D24C54" w:rsidP="005A307D">
      <w:pPr>
        <w:pStyle w:val="Odstavecseseznamem"/>
        <w:numPr>
          <w:ilvl w:val="0"/>
          <w:numId w:val="1"/>
        </w:numPr>
        <w:jc w:val="both"/>
        <w:rPr>
          <w:color w:val="000000"/>
        </w:rPr>
      </w:pPr>
      <w:r>
        <w:rPr>
          <w:color w:val="000000"/>
        </w:rPr>
        <w:t xml:space="preserve">Při kontrole v restauraci jste zjistili, že jedna kuchařka měla gelové nehty. Navrhněte další postup. </w:t>
      </w:r>
    </w:p>
    <w:p w14:paraId="38970C63" w14:textId="77777777" w:rsidR="00115AA7" w:rsidRDefault="00115AA7" w:rsidP="00115AA7">
      <w:pPr>
        <w:jc w:val="both"/>
        <w:rPr>
          <w:color w:val="000000"/>
        </w:rPr>
      </w:pPr>
    </w:p>
    <w:p w14:paraId="38970C64" w14:textId="77777777" w:rsidR="00115AA7" w:rsidRDefault="00115AA7" w:rsidP="00115AA7">
      <w:pPr>
        <w:jc w:val="both"/>
        <w:rPr>
          <w:color w:val="000000"/>
        </w:rPr>
      </w:pPr>
    </w:p>
    <w:p w14:paraId="38970C65" w14:textId="77777777" w:rsidR="00115AA7" w:rsidRDefault="00115AA7" w:rsidP="00115AA7">
      <w:pPr>
        <w:jc w:val="both"/>
        <w:rPr>
          <w:color w:val="000000"/>
        </w:rPr>
      </w:pPr>
    </w:p>
    <w:p w14:paraId="38970C66" w14:textId="77777777" w:rsidR="00115AA7" w:rsidRDefault="00115AA7" w:rsidP="00115AA7">
      <w:pPr>
        <w:jc w:val="both"/>
        <w:rPr>
          <w:color w:val="000000"/>
        </w:rPr>
      </w:pPr>
    </w:p>
    <w:p w14:paraId="38970C67" w14:textId="77777777" w:rsidR="00115AA7" w:rsidRDefault="00115AA7" w:rsidP="00115AA7">
      <w:pPr>
        <w:jc w:val="both"/>
        <w:rPr>
          <w:color w:val="000000"/>
        </w:rPr>
      </w:pPr>
    </w:p>
    <w:p w14:paraId="38970C68" w14:textId="77777777" w:rsidR="00115AA7" w:rsidRPr="00115AA7" w:rsidRDefault="00115AA7" w:rsidP="00115AA7">
      <w:pPr>
        <w:jc w:val="both"/>
        <w:rPr>
          <w:color w:val="000000"/>
        </w:rPr>
      </w:pPr>
    </w:p>
    <w:p w14:paraId="38970C69" w14:textId="77777777" w:rsidR="00477B6D" w:rsidRDefault="00DA0FA4" w:rsidP="005A307D">
      <w:pPr>
        <w:numPr>
          <w:ilvl w:val="0"/>
          <w:numId w:val="1"/>
        </w:numPr>
        <w:jc w:val="both"/>
      </w:pPr>
      <w:r w:rsidRPr="00AC7CCA">
        <w:lastRenderedPageBreak/>
        <w:t xml:space="preserve">Dne 1.11. zjistil orgán ochrany veřejného zdraví, že pan Volný odmítá používat dezinfekční prostředek pro mytí rukou a řeznického nože při bourání masa s odůvodněním, že neabsolvoval speciální mistrovský </w:t>
      </w:r>
      <w:proofErr w:type="gramStart"/>
      <w:r w:rsidRPr="00AC7CCA">
        <w:t>kurs</w:t>
      </w:r>
      <w:proofErr w:type="gramEnd"/>
      <w:r w:rsidRPr="00AC7CCA">
        <w:t xml:space="preserve"> a proto tuto činnost nemůže vykonávat. Navrhněte další postup.</w:t>
      </w:r>
    </w:p>
    <w:p w14:paraId="38970C6A" w14:textId="77777777" w:rsidR="00115AA7" w:rsidRDefault="00115AA7" w:rsidP="00115AA7">
      <w:pPr>
        <w:jc w:val="both"/>
      </w:pPr>
    </w:p>
    <w:p w14:paraId="38970C6B" w14:textId="77777777" w:rsidR="00115AA7" w:rsidRDefault="00115AA7" w:rsidP="00115AA7">
      <w:pPr>
        <w:jc w:val="both"/>
      </w:pPr>
    </w:p>
    <w:p w14:paraId="38970C6C" w14:textId="77777777" w:rsidR="00115AA7" w:rsidRDefault="00115AA7" w:rsidP="00115AA7">
      <w:pPr>
        <w:jc w:val="both"/>
      </w:pPr>
    </w:p>
    <w:p w14:paraId="38970C6D" w14:textId="77777777" w:rsidR="00115AA7" w:rsidRPr="00AC7CCA" w:rsidRDefault="00115AA7" w:rsidP="00115AA7">
      <w:pPr>
        <w:jc w:val="both"/>
      </w:pPr>
    </w:p>
    <w:p w14:paraId="38970C6E" w14:textId="77777777" w:rsidR="00477B6D" w:rsidRDefault="00DA0FA4" w:rsidP="005A307D">
      <w:pPr>
        <w:numPr>
          <w:ilvl w:val="0"/>
          <w:numId w:val="1"/>
        </w:numPr>
        <w:jc w:val="both"/>
      </w:pPr>
      <w:r w:rsidRPr="00AC7CCA">
        <w:t xml:space="preserve">Dne 16.5. zjistil inspektor KVS, že v prostorách </w:t>
      </w:r>
      <w:r w:rsidR="00373A18">
        <w:t xml:space="preserve">restaurační kuchyně </w:t>
      </w:r>
      <w:r w:rsidRPr="00AC7CCA">
        <w:t xml:space="preserve">provádí </w:t>
      </w:r>
      <w:r w:rsidR="00373A18">
        <w:t>deratizaci, konkrétně likvidaci myší</w:t>
      </w:r>
      <w:r w:rsidRPr="00AC7CCA">
        <w:t xml:space="preserve"> pan Rezek. Dalším šetřením se zjistilo, že pan Rezek absolvoval kurz pro provádění speciální DDD, složil zkoušku a bylo mu vydáno živnostenské oprávnění. Navrhněte další postup.</w:t>
      </w:r>
    </w:p>
    <w:p w14:paraId="38970C6F" w14:textId="77777777" w:rsidR="00115AA7" w:rsidRDefault="00115AA7" w:rsidP="00115AA7">
      <w:pPr>
        <w:jc w:val="both"/>
      </w:pPr>
    </w:p>
    <w:p w14:paraId="38970C70" w14:textId="77777777" w:rsidR="00115AA7" w:rsidRDefault="00115AA7" w:rsidP="00115AA7">
      <w:pPr>
        <w:jc w:val="both"/>
      </w:pPr>
    </w:p>
    <w:p w14:paraId="38970C71" w14:textId="77777777" w:rsidR="00115AA7" w:rsidRDefault="00115AA7" w:rsidP="00115AA7">
      <w:pPr>
        <w:jc w:val="both"/>
      </w:pPr>
    </w:p>
    <w:p w14:paraId="38970C72" w14:textId="77777777" w:rsidR="00115AA7" w:rsidRPr="00373A18" w:rsidRDefault="00115AA7" w:rsidP="00115AA7">
      <w:pPr>
        <w:jc w:val="both"/>
      </w:pPr>
    </w:p>
    <w:p w14:paraId="38970C73" w14:textId="77777777" w:rsidR="00AB2D14" w:rsidRDefault="00D24C54" w:rsidP="00373A18">
      <w:pPr>
        <w:pStyle w:val="Odstavecseseznamem"/>
        <w:numPr>
          <w:ilvl w:val="0"/>
          <w:numId w:val="1"/>
        </w:numPr>
        <w:jc w:val="both"/>
        <w:rPr>
          <w:color w:val="000000"/>
        </w:rPr>
      </w:pPr>
      <w:r>
        <w:rPr>
          <w:color w:val="000000"/>
        </w:rPr>
        <w:t>Při kontrole v restauraci zjistili, že je v provozovně porušován zákaz kouření. Provozovna je otevřenou součástí veřejnosti volně přístupného prostoru obchodního centra. Navrhněte další postup.</w:t>
      </w:r>
    </w:p>
    <w:p w14:paraId="38970C74" w14:textId="77777777" w:rsidR="00115AA7" w:rsidRDefault="00115AA7" w:rsidP="00115AA7">
      <w:pPr>
        <w:jc w:val="both"/>
        <w:rPr>
          <w:color w:val="000000"/>
        </w:rPr>
      </w:pPr>
    </w:p>
    <w:p w14:paraId="38970C75" w14:textId="77777777" w:rsidR="00115AA7" w:rsidRDefault="00115AA7" w:rsidP="00115AA7">
      <w:pPr>
        <w:jc w:val="both"/>
        <w:rPr>
          <w:color w:val="000000"/>
        </w:rPr>
      </w:pPr>
    </w:p>
    <w:p w14:paraId="38970C76" w14:textId="77777777" w:rsidR="00115AA7" w:rsidRDefault="00115AA7" w:rsidP="00115AA7">
      <w:pPr>
        <w:jc w:val="both"/>
        <w:rPr>
          <w:color w:val="000000"/>
        </w:rPr>
      </w:pPr>
    </w:p>
    <w:p w14:paraId="38970C77" w14:textId="77777777" w:rsidR="00115AA7" w:rsidRPr="00115AA7" w:rsidRDefault="00115AA7" w:rsidP="00115AA7">
      <w:pPr>
        <w:jc w:val="both"/>
        <w:rPr>
          <w:color w:val="000000"/>
        </w:rPr>
      </w:pPr>
    </w:p>
    <w:p w14:paraId="38970C78" w14:textId="77777777" w:rsidR="00477B6D" w:rsidRDefault="00AB2D14" w:rsidP="00373A18">
      <w:pPr>
        <w:pStyle w:val="Odstavecseseznamem"/>
        <w:numPr>
          <w:ilvl w:val="0"/>
          <w:numId w:val="1"/>
        </w:numPr>
        <w:jc w:val="both"/>
        <w:rPr>
          <w:color w:val="000000"/>
        </w:rPr>
      </w:pPr>
      <w:r>
        <w:rPr>
          <w:color w:val="000000"/>
        </w:rPr>
        <w:t xml:space="preserve"> Na autobusovém nádraží se objevil nový automat, ve kterém jsou prodávané alkoholické nápoje v kelímcích o objemu 5 ml. Je takovýto prodej v pořádku?</w:t>
      </w:r>
    </w:p>
    <w:p w14:paraId="38970C79" w14:textId="77777777" w:rsidR="00115AA7" w:rsidRDefault="00115AA7" w:rsidP="00115AA7">
      <w:pPr>
        <w:jc w:val="both"/>
        <w:rPr>
          <w:color w:val="000000"/>
        </w:rPr>
      </w:pPr>
    </w:p>
    <w:p w14:paraId="38970C7A" w14:textId="77777777" w:rsidR="00115AA7" w:rsidRDefault="00115AA7" w:rsidP="00115AA7">
      <w:pPr>
        <w:jc w:val="both"/>
        <w:rPr>
          <w:color w:val="000000"/>
        </w:rPr>
      </w:pPr>
    </w:p>
    <w:p w14:paraId="38970C7B" w14:textId="77777777" w:rsidR="00115AA7" w:rsidRDefault="00115AA7" w:rsidP="00115AA7">
      <w:pPr>
        <w:jc w:val="both"/>
        <w:rPr>
          <w:color w:val="000000"/>
        </w:rPr>
      </w:pPr>
    </w:p>
    <w:p w14:paraId="38970C7C" w14:textId="77777777" w:rsidR="00115AA7" w:rsidRPr="00115AA7" w:rsidRDefault="00115AA7" w:rsidP="00115AA7">
      <w:pPr>
        <w:jc w:val="both"/>
        <w:rPr>
          <w:color w:val="000000"/>
        </w:rPr>
      </w:pPr>
    </w:p>
    <w:p w14:paraId="38970C7D" w14:textId="77777777" w:rsidR="00477B6D" w:rsidRDefault="00477B6D" w:rsidP="005A307D">
      <w:pPr>
        <w:pStyle w:val="Odstavecseseznamem"/>
        <w:numPr>
          <w:ilvl w:val="0"/>
          <w:numId w:val="1"/>
        </w:numPr>
        <w:jc w:val="both"/>
        <w:rPr>
          <w:color w:val="000000"/>
        </w:rPr>
      </w:pPr>
      <w:r>
        <w:rPr>
          <w:color w:val="000000"/>
        </w:rPr>
        <w:t>Obdrželi jste dotaz pana Krkovičky, který má řeznictví a chtěly by si v něm vytvořit takový malý bufet s polívkami a tak, jestli je to možné, a jestli bude muset měnit HACCP?</w:t>
      </w:r>
    </w:p>
    <w:p w14:paraId="38970C7E" w14:textId="77777777" w:rsidR="009E5B82" w:rsidRDefault="009E5B82" w:rsidP="009E5B82"/>
    <w:sectPr w:rsidR="009E5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647"/>
    <w:multiLevelType w:val="hybridMultilevel"/>
    <w:tmpl w:val="FEE2C6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A4"/>
    <w:rsid w:val="00115AA7"/>
    <w:rsid w:val="002E0E6C"/>
    <w:rsid w:val="00373A18"/>
    <w:rsid w:val="00446B74"/>
    <w:rsid w:val="00477B6D"/>
    <w:rsid w:val="005A307D"/>
    <w:rsid w:val="009E5B82"/>
    <w:rsid w:val="00A71393"/>
    <w:rsid w:val="00AB2D14"/>
    <w:rsid w:val="00D24C54"/>
    <w:rsid w:val="00D77307"/>
    <w:rsid w:val="00DA0FA4"/>
    <w:rsid w:val="00F74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0C44"/>
  <w15:docId w15:val="{74F6DF25-34C2-4632-A88D-FC6E5445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0FA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5B82"/>
    <w:pPr>
      <w:ind w:left="720"/>
      <w:contextualSpacing/>
    </w:pPr>
  </w:style>
  <w:style w:type="character" w:styleId="Siln">
    <w:name w:val="Strong"/>
    <w:basedOn w:val="Standardnpsmoodstavce"/>
    <w:uiPriority w:val="22"/>
    <w:qFormat/>
    <w:rsid w:val="009E5B82"/>
    <w:rPr>
      <w:b/>
      <w:bCs/>
    </w:rPr>
  </w:style>
  <w:style w:type="paragraph" w:styleId="Normlnweb">
    <w:name w:val="Normal (Web)"/>
    <w:basedOn w:val="Normln"/>
    <w:uiPriority w:val="99"/>
    <w:semiHidden/>
    <w:unhideWhenUsed/>
    <w:rsid w:val="009E5B82"/>
    <w:pPr>
      <w:spacing w:before="100" w:beforeAutospacing="1" w:after="100" w:afterAutospacing="1"/>
    </w:pPr>
  </w:style>
  <w:style w:type="character" w:styleId="Hypertextovodkaz">
    <w:name w:val="Hyperlink"/>
    <w:basedOn w:val="Standardnpsmoodstavce"/>
    <w:uiPriority w:val="99"/>
    <w:semiHidden/>
    <w:unhideWhenUsed/>
    <w:rsid w:val="009E5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1944CA9A66C4499E85B2FC36EEEA83" ma:contentTypeVersion="14" ma:contentTypeDescription="Vytvoří nový dokument" ma:contentTypeScope="" ma:versionID="e44f71b396d76be3eb24558ba0e37a12">
  <xsd:schema xmlns:xsd="http://www.w3.org/2001/XMLSchema" xmlns:xs="http://www.w3.org/2001/XMLSchema" xmlns:p="http://schemas.microsoft.com/office/2006/metadata/properties" xmlns:ns3="d53cf675-2ce7-4367-b46a-d622532ca7c9" xmlns:ns4="3359b853-c1f5-417e-94ff-b74166d66179" targetNamespace="http://schemas.microsoft.com/office/2006/metadata/properties" ma:root="true" ma:fieldsID="4976c7b9705b72910a3de9d4b923c453" ns3:_="" ns4:_="">
    <xsd:import namespace="d53cf675-2ce7-4367-b46a-d622532ca7c9"/>
    <xsd:import namespace="3359b853-c1f5-417e-94ff-b74166d661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cf675-2ce7-4367-b46a-d622532c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9b853-c1f5-417e-94ff-b74166d6617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BB0C5-F95A-46A9-AE38-118FB92F8E29}">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3359b853-c1f5-417e-94ff-b74166d66179"/>
    <ds:schemaRef ds:uri="d53cf675-2ce7-4367-b46a-d622532ca7c9"/>
  </ds:schemaRefs>
</ds:datastoreItem>
</file>

<file path=customXml/itemProps2.xml><?xml version="1.0" encoding="utf-8"?>
<ds:datastoreItem xmlns:ds="http://schemas.openxmlformats.org/officeDocument/2006/customXml" ds:itemID="{6EEF4956-28F3-4910-B326-6CBC4E0FA569}">
  <ds:schemaRefs>
    <ds:schemaRef ds:uri="http://schemas.microsoft.com/sharepoint/v3/contenttype/forms"/>
  </ds:schemaRefs>
</ds:datastoreItem>
</file>

<file path=customXml/itemProps3.xml><?xml version="1.0" encoding="utf-8"?>
<ds:datastoreItem xmlns:ds="http://schemas.openxmlformats.org/officeDocument/2006/customXml" ds:itemID="{767FE430-B7BA-482A-B707-CD028870A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cf675-2ce7-4367-b46a-d622532ca7c9"/>
    <ds:schemaRef ds:uri="3359b853-c1f5-417e-94ff-b74166d66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VOSMEROVAP</dc:creator>
  <cp:lastModifiedBy>Kamila Novotná Kružíková</cp:lastModifiedBy>
  <cp:revision>2</cp:revision>
  <cp:lastPrinted>2021-10-19T12:23:00Z</cp:lastPrinted>
  <dcterms:created xsi:type="dcterms:W3CDTF">2022-10-19T06:58:00Z</dcterms:created>
  <dcterms:modified xsi:type="dcterms:W3CDTF">2022-10-19T06:58:00Z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0x010100881944CA9A66C4499E85B2FC36EEEA83</vt:lpwstr>
  </property>
</Properties>
</file>