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0" w:rsidRPr="0053046C" w:rsidRDefault="00FB24F2" w:rsidP="00187FB0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Autointoxikace kaprů amoniakem</w:t>
      </w:r>
    </w:p>
    <w:p w:rsidR="00202BFF" w:rsidRDefault="004C411B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C411B">
        <w:rPr>
          <w:rFonts w:ascii="Arial" w:hAnsi="Arial" w:cs="Arial"/>
          <w:sz w:val="24"/>
          <w:szCs w:val="24"/>
          <w:u w:val="single"/>
        </w:rPr>
        <w:t>Anamnéza</w:t>
      </w:r>
    </w:p>
    <w:p w:rsidR="00594558" w:rsidRDefault="00202BFF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FF">
        <w:rPr>
          <w:rFonts w:ascii="Arial" w:hAnsi="Arial" w:cs="Arial"/>
          <w:sz w:val="24"/>
          <w:szCs w:val="24"/>
        </w:rPr>
        <w:t xml:space="preserve">V průběhu letních odlovů </w:t>
      </w:r>
      <w:r>
        <w:rPr>
          <w:rFonts w:ascii="Arial" w:hAnsi="Arial" w:cs="Arial"/>
          <w:sz w:val="24"/>
          <w:szCs w:val="24"/>
        </w:rPr>
        <w:t xml:space="preserve">(červen </w:t>
      </w:r>
      <w:r w:rsidR="008B54AC" w:rsidRPr="008B54AC">
        <w:rPr>
          <w:rFonts w:ascii="Arial" w:hAnsi="Arial" w:cs="Arial"/>
          <w:sz w:val="24"/>
          <w:szCs w:val="24"/>
        </w:rPr>
        <w:t>2014</w:t>
      </w:r>
      <w:r w:rsidRPr="008B54AC">
        <w:rPr>
          <w:rFonts w:ascii="Arial" w:hAnsi="Arial" w:cs="Arial"/>
          <w:sz w:val="24"/>
          <w:szCs w:val="24"/>
        </w:rPr>
        <w:t>) byly pozorovány opakované úhyny kaprů (</w:t>
      </w:r>
      <w:r w:rsidR="00571667" w:rsidRPr="008B54AC">
        <w:rPr>
          <w:rFonts w:ascii="Arial" w:hAnsi="Arial" w:cs="Arial"/>
          <w:sz w:val="24"/>
          <w:szCs w:val="24"/>
        </w:rPr>
        <w:t xml:space="preserve">kategorie </w:t>
      </w:r>
      <w:r w:rsidRPr="008B54AC">
        <w:rPr>
          <w:rFonts w:ascii="Arial" w:hAnsi="Arial" w:cs="Arial"/>
          <w:sz w:val="24"/>
          <w:szCs w:val="24"/>
        </w:rPr>
        <w:t>K3</w:t>
      </w:r>
      <w:r w:rsidR="00571667" w:rsidRPr="008B54AC">
        <w:rPr>
          <w:rFonts w:ascii="Arial" w:hAnsi="Arial" w:cs="Arial"/>
          <w:sz w:val="24"/>
          <w:szCs w:val="24"/>
        </w:rPr>
        <w:t>, tržní kapr</w:t>
      </w:r>
      <w:r w:rsidRPr="008B54AC">
        <w:rPr>
          <w:rFonts w:ascii="Arial" w:hAnsi="Arial" w:cs="Arial"/>
          <w:sz w:val="24"/>
          <w:szCs w:val="24"/>
        </w:rPr>
        <w:t>) na rybníku Labuť</w:t>
      </w:r>
      <w:r>
        <w:rPr>
          <w:rFonts w:ascii="Arial" w:hAnsi="Arial" w:cs="Arial"/>
          <w:sz w:val="24"/>
          <w:szCs w:val="24"/>
        </w:rPr>
        <w:t xml:space="preserve"> (okres Strakonice).</w:t>
      </w:r>
      <w:r w:rsidR="005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Výlovy z přední části rybníka, kde jsou ryby silně přikrmovány, </w:t>
      </w:r>
      <w:r w:rsidR="00571667">
        <w:rPr>
          <w:rFonts w:ascii="Arial" w:hAnsi="Arial" w:cs="Arial"/>
          <w:sz w:val="24"/>
          <w:szCs w:val="24"/>
        </w:rPr>
        <w:t>byly doprovázeny mortalitou 10-20 % obsádky. Ryby hynuly v průběhu a krátce po odlovu. Ve stejnou dobu byly ryby loveny i v zadní části rybníka. Tento odlov proběhl bez problému, uhynuly po</w:t>
      </w:r>
      <w:r w:rsidR="00594558">
        <w:rPr>
          <w:rFonts w:ascii="Arial" w:hAnsi="Arial" w:cs="Arial"/>
          <w:sz w:val="24"/>
          <w:szCs w:val="24"/>
        </w:rPr>
        <w:t>uze dva</w:t>
      </w:r>
      <w:r w:rsidR="00571667">
        <w:rPr>
          <w:rFonts w:ascii="Arial" w:hAnsi="Arial" w:cs="Arial"/>
          <w:sz w:val="24"/>
          <w:szCs w:val="24"/>
        </w:rPr>
        <w:t xml:space="preserve"> k</w:t>
      </w:r>
      <w:r w:rsidR="00594558">
        <w:rPr>
          <w:rFonts w:ascii="Arial" w:hAnsi="Arial" w:cs="Arial"/>
          <w:sz w:val="24"/>
          <w:szCs w:val="24"/>
        </w:rPr>
        <w:t>u</w:t>
      </w:r>
      <w:r w:rsidR="00571667">
        <w:rPr>
          <w:rFonts w:ascii="Arial" w:hAnsi="Arial" w:cs="Arial"/>
          <w:sz w:val="24"/>
          <w:szCs w:val="24"/>
        </w:rPr>
        <w:t>s</w:t>
      </w:r>
      <w:r w:rsidR="00594558">
        <w:rPr>
          <w:rFonts w:ascii="Arial" w:hAnsi="Arial" w:cs="Arial"/>
          <w:sz w:val="24"/>
          <w:szCs w:val="24"/>
        </w:rPr>
        <w:t>y</w:t>
      </w:r>
      <w:r w:rsidR="00571667">
        <w:rPr>
          <w:rFonts w:ascii="Arial" w:hAnsi="Arial" w:cs="Arial"/>
          <w:sz w:val="24"/>
          <w:szCs w:val="24"/>
        </w:rPr>
        <w:t xml:space="preserve"> ryb. V zadní části rybníka nejsou ryby tak intenzivně přikrmovány.</w:t>
      </w:r>
    </w:p>
    <w:p w:rsidR="00594558" w:rsidRDefault="00594558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558" w:rsidRDefault="00594558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94558">
        <w:rPr>
          <w:rFonts w:ascii="Arial" w:hAnsi="Arial" w:cs="Arial"/>
          <w:sz w:val="24"/>
          <w:szCs w:val="24"/>
          <w:u w:val="single"/>
        </w:rPr>
        <w:t>Místní šetření</w:t>
      </w:r>
      <w:r w:rsidR="00AA219A">
        <w:rPr>
          <w:rFonts w:ascii="Arial" w:hAnsi="Arial" w:cs="Arial"/>
          <w:sz w:val="24"/>
          <w:szCs w:val="24"/>
          <w:u w:val="single"/>
        </w:rPr>
        <w:t xml:space="preserve"> – klinické </w:t>
      </w:r>
      <w:r w:rsidR="006A0EF7">
        <w:rPr>
          <w:rFonts w:ascii="Arial" w:hAnsi="Arial" w:cs="Arial"/>
          <w:sz w:val="24"/>
          <w:szCs w:val="24"/>
          <w:u w:val="single"/>
        </w:rPr>
        <w:t>příznaky, patologicko-</w:t>
      </w:r>
      <w:r w:rsidR="00AA219A">
        <w:rPr>
          <w:rFonts w:ascii="Arial" w:hAnsi="Arial" w:cs="Arial"/>
          <w:sz w:val="24"/>
          <w:szCs w:val="24"/>
          <w:u w:val="single"/>
        </w:rPr>
        <w:t>anatomické vyšetření</w:t>
      </w:r>
    </w:p>
    <w:p w:rsidR="00AA219A" w:rsidRDefault="00594558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219A">
        <w:rPr>
          <w:rFonts w:ascii="Arial" w:hAnsi="Arial" w:cs="Arial"/>
          <w:sz w:val="24"/>
          <w:szCs w:val="24"/>
        </w:rPr>
        <w:t xml:space="preserve">Těsně po výlovu byly odebrány z přepravní bedny tři ryby (kapr šupináč) s klinicky </w:t>
      </w:r>
      <w:r w:rsidR="00AA219A" w:rsidRPr="00AA219A">
        <w:rPr>
          <w:rFonts w:ascii="Arial" w:hAnsi="Arial" w:cs="Arial"/>
          <w:sz w:val="24"/>
          <w:szCs w:val="24"/>
        </w:rPr>
        <w:t>zjevnými příznaky poškození (</w:t>
      </w:r>
      <w:r w:rsidR="00AA219A">
        <w:rPr>
          <w:rFonts w:ascii="Arial" w:hAnsi="Arial" w:cs="Arial"/>
          <w:sz w:val="24"/>
          <w:szCs w:val="24"/>
        </w:rPr>
        <w:t xml:space="preserve">světlejší zbarvení kůže, apatie, zástava dýchání). Po vylovení z bedny byly ryby téměř bez reflexů, dýchací pohyby skřelí nezřetelné. Na místě bylo provedeno </w:t>
      </w:r>
      <w:r w:rsidR="006A0EF7">
        <w:rPr>
          <w:rFonts w:ascii="Arial" w:hAnsi="Arial" w:cs="Arial"/>
          <w:sz w:val="24"/>
          <w:szCs w:val="24"/>
        </w:rPr>
        <w:t xml:space="preserve">patologicko-anatomické </w:t>
      </w:r>
      <w:r w:rsidR="00AA219A">
        <w:rPr>
          <w:rFonts w:ascii="Arial" w:hAnsi="Arial" w:cs="Arial"/>
          <w:sz w:val="24"/>
          <w:szCs w:val="24"/>
        </w:rPr>
        <w:t>vyšetření. Orgány dutiny tělní byly bez patologických změn, střevo bylo silně naplněno předkládanou potravou ve směsi s přirozenou. Klinický i patologický obraz byl u všech třech ryb stejný.</w:t>
      </w:r>
    </w:p>
    <w:p w:rsidR="00AA219A" w:rsidRDefault="00AA219A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FB0" w:rsidRDefault="00AA219A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bylo</w:t>
      </w:r>
      <w:r w:rsidR="006A0EF7">
        <w:rPr>
          <w:rFonts w:ascii="Arial" w:hAnsi="Arial" w:cs="Arial"/>
          <w:sz w:val="24"/>
          <w:szCs w:val="24"/>
        </w:rPr>
        <w:t xml:space="preserve"> na místě provedeno patologicko-</w:t>
      </w:r>
      <w:r>
        <w:rPr>
          <w:rFonts w:ascii="Arial" w:hAnsi="Arial" w:cs="Arial"/>
          <w:sz w:val="24"/>
          <w:szCs w:val="24"/>
        </w:rPr>
        <w:t xml:space="preserve">anatomické vyšetření dvou kusů ryb bez klinických příznaků. Obraz byl stejný jako u ryb s klinickými </w:t>
      </w:r>
      <w:r w:rsidR="006A0EF7">
        <w:rPr>
          <w:rFonts w:ascii="Arial" w:hAnsi="Arial" w:cs="Arial"/>
          <w:sz w:val="24"/>
          <w:szCs w:val="24"/>
        </w:rPr>
        <w:t>příznaky. Ryby bez klinických příznaků byly na první pohled výrazně větší než ryby s klinickou manifestací.</w:t>
      </w:r>
    </w:p>
    <w:p w:rsidR="006A0EF7" w:rsidRDefault="006A0EF7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EF7" w:rsidRDefault="006A0EF7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A0EF7">
        <w:rPr>
          <w:rFonts w:ascii="Arial" w:hAnsi="Arial" w:cs="Arial"/>
          <w:sz w:val="24"/>
          <w:szCs w:val="24"/>
          <w:u w:val="single"/>
        </w:rPr>
        <w:t>Odběr vzorků</w:t>
      </w:r>
      <w:r>
        <w:rPr>
          <w:rFonts w:ascii="Arial" w:hAnsi="Arial" w:cs="Arial"/>
          <w:sz w:val="24"/>
          <w:szCs w:val="24"/>
          <w:u w:val="single"/>
        </w:rPr>
        <w:t xml:space="preserve"> na místě šetření</w:t>
      </w:r>
    </w:p>
    <w:p w:rsidR="006A0EF7" w:rsidRPr="006A0EF7" w:rsidRDefault="006A0EF7" w:rsidP="006A0EF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0EF7">
        <w:rPr>
          <w:rFonts w:ascii="Arial" w:hAnsi="Arial" w:cs="Arial"/>
          <w:sz w:val="24"/>
          <w:szCs w:val="24"/>
        </w:rPr>
        <w:t xml:space="preserve">voda </w:t>
      </w:r>
    </w:p>
    <w:p w:rsidR="006A0EF7" w:rsidRPr="006A0EF7" w:rsidRDefault="006A0EF7" w:rsidP="006A0EF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0EF7">
        <w:rPr>
          <w:rFonts w:ascii="Arial" w:hAnsi="Arial" w:cs="Arial"/>
          <w:sz w:val="24"/>
          <w:szCs w:val="24"/>
        </w:rPr>
        <w:t>krev ryb s příznaky poškození</w:t>
      </w:r>
      <w:r>
        <w:rPr>
          <w:rFonts w:ascii="Arial" w:hAnsi="Arial" w:cs="Arial"/>
          <w:sz w:val="24"/>
          <w:szCs w:val="24"/>
        </w:rPr>
        <w:t xml:space="preserve"> i bez</w:t>
      </w:r>
      <w:r w:rsidRPr="006A0EF7">
        <w:rPr>
          <w:rFonts w:ascii="Arial" w:hAnsi="Arial" w:cs="Arial"/>
          <w:sz w:val="24"/>
          <w:szCs w:val="24"/>
        </w:rPr>
        <w:t xml:space="preserve"> (6</w:t>
      </w:r>
      <w:r>
        <w:rPr>
          <w:rFonts w:ascii="Arial" w:hAnsi="Arial" w:cs="Arial"/>
          <w:sz w:val="24"/>
          <w:szCs w:val="24"/>
        </w:rPr>
        <w:t xml:space="preserve"> + 6</w:t>
      </w:r>
      <w:r w:rsidRPr="006A0EF7">
        <w:rPr>
          <w:rFonts w:ascii="Arial" w:hAnsi="Arial" w:cs="Arial"/>
          <w:sz w:val="24"/>
          <w:szCs w:val="24"/>
        </w:rPr>
        <w:t xml:space="preserve"> vzorků)</w:t>
      </w:r>
    </w:p>
    <w:p w:rsidR="006A0EF7" w:rsidRDefault="006A0EF7" w:rsidP="006A0EF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žábry ryb pro histologické vyšetření (s příznaky poškození i bez, 10% formalín)</w:t>
      </w:r>
    </w:p>
    <w:p w:rsidR="006A0EF7" w:rsidRDefault="006A0EF7" w:rsidP="006A0E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EF7" w:rsidRPr="006A0EF7" w:rsidRDefault="006A0EF7" w:rsidP="006A0EF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A0EF7">
        <w:rPr>
          <w:rFonts w:ascii="Arial" w:hAnsi="Arial" w:cs="Arial"/>
          <w:sz w:val="24"/>
          <w:szCs w:val="24"/>
          <w:u w:val="single"/>
        </w:rPr>
        <w:t>Výsledky vyšetření vody</w:t>
      </w:r>
    </w:p>
    <w:p w:rsidR="004C411B" w:rsidRDefault="00F90687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Fyzikálně chemický rozbor vody neprokázal přítomnost amoniaku. Parametry vody měřené na místě šetření u hráze rybníka:  pH 8,3, koncentrace rozpuštěného kyslíku 9,3 mg l</w:t>
      </w:r>
      <w:r w:rsidRPr="00F90687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, teplota 17,9 °C.</w:t>
      </w:r>
    </w:p>
    <w:p w:rsidR="00F90687" w:rsidRDefault="00F90687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0687" w:rsidRPr="00F90687" w:rsidRDefault="00F90687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90687">
        <w:rPr>
          <w:rFonts w:ascii="Arial" w:hAnsi="Arial" w:cs="Arial"/>
          <w:sz w:val="24"/>
          <w:szCs w:val="24"/>
          <w:u w:val="single"/>
        </w:rPr>
        <w:t>Výsledky vyšetření krve</w:t>
      </w:r>
    </w:p>
    <w:p w:rsidR="00F90687" w:rsidRDefault="00F90687" w:rsidP="00187F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krvi ryb s klinickými příznaky byl zaznamenán dvojnásobně vyšší obsah amoniaku než u ryb bez klinických příznaků.</w:t>
      </w:r>
    </w:p>
    <w:p w:rsidR="00F90687" w:rsidRDefault="00F90687" w:rsidP="0018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0687" w:rsidRPr="00F90687" w:rsidRDefault="00F90687" w:rsidP="00187F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90687">
        <w:rPr>
          <w:rFonts w:ascii="Arial" w:hAnsi="Arial" w:cs="Arial"/>
          <w:sz w:val="24"/>
          <w:szCs w:val="24"/>
          <w:u w:val="single"/>
        </w:rPr>
        <w:t>Výsledky histologického vyšetření žaber</w:t>
      </w:r>
    </w:p>
    <w:p w:rsidR="00BB5DD8" w:rsidRDefault="000D0E42" w:rsidP="00F906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0C6">
        <w:rPr>
          <w:rFonts w:ascii="Arial" w:hAnsi="Arial" w:cs="Arial"/>
          <w:sz w:val="24"/>
          <w:szCs w:val="24"/>
        </w:rPr>
        <w:t xml:space="preserve">Na žábrech ryb s klinickými příznaky byl </w:t>
      </w:r>
      <w:r w:rsidR="00F90687" w:rsidRPr="000460C6">
        <w:rPr>
          <w:rFonts w:ascii="Arial" w:hAnsi="Arial" w:cs="Arial"/>
          <w:sz w:val="24"/>
          <w:szCs w:val="24"/>
        </w:rPr>
        <w:t xml:space="preserve">patrný masivní mononukleární infiltrát, žaberní lístečky </w:t>
      </w:r>
      <w:r w:rsidRPr="000460C6">
        <w:rPr>
          <w:rFonts w:ascii="Arial" w:hAnsi="Arial" w:cs="Arial"/>
          <w:sz w:val="24"/>
          <w:szCs w:val="24"/>
        </w:rPr>
        <w:t xml:space="preserve">byly </w:t>
      </w:r>
      <w:r w:rsidR="00F90687" w:rsidRPr="000460C6">
        <w:rPr>
          <w:rFonts w:ascii="Arial" w:hAnsi="Arial" w:cs="Arial"/>
          <w:sz w:val="24"/>
          <w:szCs w:val="24"/>
        </w:rPr>
        <w:t xml:space="preserve">nekrotické, </w:t>
      </w:r>
      <w:r w:rsidR="000460C6" w:rsidRPr="000460C6">
        <w:rPr>
          <w:rFonts w:ascii="Arial" w:hAnsi="Arial" w:cs="Arial"/>
          <w:sz w:val="24"/>
          <w:szCs w:val="24"/>
        </w:rPr>
        <w:t>byly</w:t>
      </w:r>
      <w:r w:rsidR="000460C6">
        <w:rPr>
          <w:rFonts w:ascii="Arial" w:hAnsi="Arial" w:cs="Arial"/>
          <w:sz w:val="24"/>
          <w:szCs w:val="24"/>
        </w:rPr>
        <w:t xml:space="preserve"> zde</w:t>
      </w:r>
      <w:r w:rsidR="000460C6" w:rsidRPr="000460C6">
        <w:rPr>
          <w:rFonts w:ascii="Arial" w:hAnsi="Arial" w:cs="Arial"/>
          <w:sz w:val="24"/>
          <w:szCs w:val="24"/>
        </w:rPr>
        <w:t xml:space="preserve"> početné pohárkové buňky a</w:t>
      </w:r>
      <w:r w:rsidR="00F90687" w:rsidRPr="000460C6">
        <w:rPr>
          <w:rFonts w:ascii="Arial" w:hAnsi="Arial" w:cs="Arial"/>
          <w:sz w:val="24"/>
          <w:szCs w:val="24"/>
        </w:rPr>
        <w:t xml:space="preserve"> ve shlucích zánětlivé </w:t>
      </w:r>
      <w:proofErr w:type="spellStart"/>
      <w:r w:rsidR="00F90687" w:rsidRPr="000460C6">
        <w:rPr>
          <w:rFonts w:ascii="Arial" w:hAnsi="Arial" w:cs="Arial"/>
          <w:sz w:val="24"/>
          <w:szCs w:val="24"/>
        </w:rPr>
        <w:t>celulizace</w:t>
      </w:r>
      <w:proofErr w:type="spellEnd"/>
      <w:r w:rsidR="00F90687" w:rsidRPr="000460C6">
        <w:rPr>
          <w:rFonts w:ascii="Arial" w:hAnsi="Arial" w:cs="Arial"/>
          <w:sz w:val="24"/>
          <w:szCs w:val="24"/>
        </w:rPr>
        <w:t xml:space="preserve"> </w:t>
      </w:r>
      <w:r w:rsidR="000460C6" w:rsidRPr="000460C6">
        <w:rPr>
          <w:rFonts w:ascii="Arial" w:hAnsi="Arial" w:cs="Arial"/>
          <w:sz w:val="24"/>
          <w:szCs w:val="24"/>
        </w:rPr>
        <w:t xml:space="preserve">byly </w:t>
      </w:r>
      <w:r w:rsidR="00F90687" w:rsidRPr="000460C6">
        <w:rPr>
          <w:rFonts w:ascii="Arial" w:hAnsi="Arial" w:cs="Arial"/>
          <w:sz w:val="24"/>
          <w:szCs w:val="24"/>
        </w:rPr>
        <w:t>přítomny objemné eozinofilní buňky s granulovaným obsahem.</w:t>
      </w:r>
    </w:p>
    <w:p w:rsidR="008B54AC" w:rsidRDefault="008B54AC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B54AC" w:rsidRDefault="008B54AC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B54AC" w:rsidRDefault="008B54AC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B5DD8" w:rsidRDefault="000460C6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460C6">
        <w:rPr>
          <w:rFonts w:ascii="Arial" w:hAnsi="Arial" w:cs="Arial"/>
          <w:sz w:val="24"/>
          <w:szCs w:val="24"/>
          <w:u w:val="single"/>
        </w:rPr>
        <w:lastRenderedPageBreak/>
        <w:t>Závěr</w:t>
      </w:r>
    </w:p>
    <w:p w:rsidR="008B54AC" w:rsidRDefault="008B54AC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B5DD8" w:rsidRDefault="00BB5DD8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5DD8">
        <w:rPr>
          <w:rFonts w:ascii="Arial" w:hAnsi="Arial" w:cs="Arial"/>
          <w:sz w:val="24"/>
          <w:szCs w:val="24"/>
        </w:rPr>
        <w:t xml:space="preserve">Na základě anamnézy, klinického </w:t>
      </w:r>
      <w:r>
        <w:rPr>
          <w:rFonts w:ascii="Arial" w:hAnsi="Arial" w:cs="Arial"/>
          <w:sz w:val="24"/>
          <w:szCs w:val="24"/>
        </w:rPr>
        <w:t xml:space="preserve">a patologického vyšetření bylo </w:t>
      </w:r>
      <w:r w:rsidRPr="00BB5DD8">
        <w:rPr>
          <w:rFonts w:ascii="Arial" w:hAnsi="Arial" w:cs="Arial"/>
          <w:sz w:val="24"/>
          <w:szCs w:val="24"/>
        </w:rPr>
        <w:t>vysloveno podezření na autointoxikaci ryb amoniakem. Toto podezře</w:t>
      </w:r>
      <w:r>
        <w:rPr>
          <w:rFonts w:ascii="Arial" w:hAnsi="Arial" w:cs="Arial"/>
          <w:sz w:val="24"/>
          <w:szCs w:val="24"/>
        </w:rPr>
        <w:t>ní bylo potvrzeno na základě stanovení amoniaku v krvi ryb a histologického vyšetření žaber.</w:t>
      </w:r>
    </w:p>
    <w:p w:rsidR="00CF2B3A" w:rsidRDefault="00BB5DD8" w:rsidP="00BB5D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Kombinace stresu při odlovu a vysoké hladiny amoniaku v krvi, stoupající po nakrmení, vedla v tomto případě k úhynu ryb, které byly přikrmovány. Pokud by ryby nebyly vystaveny nadměrnému stresu, kterým odlov a transport určitě je, k úhynům by nedocházelo. Přikrmování ryb v produkč</w:t>
      </w:r>
      <w:r w:rsidR="0015340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ích rybnících je běžnou praxí a samo o sobě nepředstavuje pro ryby riziko.</w:t>
      </w:r>
      <w:r w:rsidR="00F90687" w:rsidRPr="000460C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460C6" w:rsidRPr="000460C6" w:rsidRDefault="000460C6" w:rsidP="000460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sectPr w:rsidR="000460C6" w:rsidRPr="000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D2"/>
    <w:multiLevelType w:val="hybridMultilevel"/>
    <w:tmpl w:val="6A4E9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512F"/>
    <w:multiLevelType w:val="hybridMultilevel"/>
    <w:tmpl w:val="63960210"/>
    <w:lvl w:ilvl="0" w:tplc="CF7A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10604"/>
    <w:multiLevelType w:val="hybridMultilevel"/>
    <w:tmpl w:val="CDF002F2"/>
    <w:lvl w:ilvl="0" w:tplc="45FAE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0"/>
    <w:rsid w:val="000460C6"/>
    <w:rsid w:val="000B7466"/>
    <w:rsid w:val="000C7357"/>
    <w:rsid w:val="000D0E42"/>
    <w:rsid w:val="0015340C"/>
    <w:rsid w:val="00187FB0"/>
    <w:rsid w:val="00202BFF"/>
    <w:rsid w:val="004A4996"/>
    <w:rsid w:val="004C411B"/>
    <w:rsid w:val="004F67CE"/>
    <w:rsid w:val="00571667"/>
    <w:rsid w:val="00594558"/>
    <w:rsid w:val="006A0EF7"/>
    <w:rsid w:val="008B54AC"/>
    <w:rsid w:val="00AA219A"/>
    <w:rsid w:val="00BB5DD8"/>
    <w:rsid w:val="00CF2B3A"/>
    <w:rsid w:val="00D25190"/>
    <w:rsid w:val="00DD2306"/>
    <w:rsid w:val="00F11A75"/>
    <w:rsid w:val="00F90687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F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F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4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SEVCIKOVAM</dc:creator>
  <cp:lastModifiedBy>SEVCIKOVAM</cp:lastModifiedBy>
  <cp:revision>6</cp:revision>
  <dcterms:created xsi:type="dcterms:W3CDTF">2014-10-14T06:14:00Z</dcterms:created>
  <dcterms:modified xsi:type="dcterms:W3CDTF">2014-11-05T09:12:00Z</dcterms:modified>
</cp:coreProperties>
</file>