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0C" w:rsidRPr="006E0676" w:rsidRDefault="0042080C" w:rsidP="00234BFF">
      <w:pPr>
        <w:spacing w:after="20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0676">
        <w:rPr>
          <w:rFonts w:ascii="Arial" w:hAnsi="Arial" w:cs="Arial"/>
          <w:b/>
          <w:color w:val="000000" w:themeColor="text1"/>
          <w:sz w:val="28"/>
          <w:szCs w:val="28"/>
        </w:rPr>
        <w:t xml:space="preserve">Otrava psa </w:t>
      </w:r>
      <w:proofErr w:type="spellStart"/>
      <w:r w:rsidRPr="006E0676">
        <w:rPr>
          <w:rFonts w:ascii="Arial" w:hAnsi="Arial" w:cs="Arial"/>
          <w:b/>
          <w:color w:val="000000" w:themeColor="text1"/>
          <w:sz w:val="28"/>
          <w:szCs w:val="28"/>
        </w:rPr>
        <w:t>karbofuranem</w:t>
      </w:r>
      <w:proofErr w:type="spellEnd"/>
    </w:p>
    <w:p w:rsidR="009655D8" w:rsidRDefault="009655D8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5D8" w:rsidRPr="005E3B13" w:rsidRDefault="009655D8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E3B13">
        <w:rPr>
          <w:rFonts w:ascii="Arial" w:hAnsi="Arial" w:cs="Arial"/>
          <w:sz w:val="24"/>
          <w:szCs w:val="24"/>
          <w:u w:val="single"/>
        </w:rPr>
        <w:t>Anamnéza</w:t>
      </w:r>
    </w:p>
    <w:p w:rsidR="009655D8" w:rsidRDefault="0093390B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19.</w:t>
      </w:r>
      <w:r w:rsidR="00FB1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FB1566">
        <w:rPr>
          <w:rFonts w:ascii="Arial" w:hAnsi="Arial" w:cs="Arial"/>
          <w:sz w:val="24"/>
          <w:szCs w:val="24"/>
        </w:rPr>
        <w:t xml:space="preserve"> </w:t>
      </w:r>
      <w:r w:rsidR="00185C9A" w:rsidRPr="00185C9A">
        <w:rPr>
          <w:rFonts w:ascii="Arial" w:hAnsi="Arial" w:cs="Arial"/>
          <w:sz w:val="24"/>
          <w:szCs w:val="24"/>
        </w:rPr>
        <w:t xml:space="preserve">2014 </w:t>
      </w:r>
      <w:r w:rsidR="003C190E">
        <w:rPr>
          <w:rFonts w:ascii="Arial" w:hAnsi="Arial" w:cs="Arial"/>
          <w:sz w:val="24"/>
          <w:szCs w:val="24"/>
        </w:rPr>
        <w:t xml:space="preserve">odpoledne </w:t>
      </w:r>
      <w:r w:rsidR="00185C9A" w:rsidRPr="00185C9A">
        <w:rPr>
          <w:rFonts w:ascii="Arial" w:hAnsi="Arial" w:cs="Arial"/>
          <w:sz w:val="24"/>
          <w:szCs w:val="24"/>
        </w:rPr>
        <w:t>byl</w:t>
      </w:r>
      <w:r w:rsidR="00185C9A">
        <w:rPr>
          <w:rFonts w:ascii="Arial" w:hAnsi="Arial" w:cs="Arial"/>
          <w:sz w:val="24"/>
          <w:szCs w:val="24"/>
        </w:rPr>
        <w:t>a</w:t>
      </w:r>
      <w:r w:rsidR="00185C9A" w:rsidRPr="00185C9A">
        <w:rPr>
          <w:rFonts w:ascii="Arial" w:hAnsi="Arial" w:cs="Arial"/>
          <w:sz w:val="24"/>
          <w:szCs w:val="24"/>
        </w:rPr>
        <w:t xml:space="preserve"> na veterinární kliniku přivezena </w:t>
      </w:r>
      <w:r w:rsidR="00673A57">
        <w:rPr>
          <w:rFonts w:ascii="Arial" w:hAnsi="Arial" w:cs="Arial"/>
          <w:sz w:val="24"/>
          <w:szCs w:val="24"/>
        </w:rPr>
        <w:t xml:space="preserve">10letá </w:t>
      </w:r>
      <w:r w:rsidR="00185C9A" w:rsidRPr="00185C9A">
        <w:rPr>
          <w:rFonts w:ascii="Arial" w:hAnsi="Arial" w:cs="Arial"/>
          <w:sz w:val="24"/>
          <w:szCs w:val="24"/>
        </w:rPr>
        <w:t>fena labradorského retrívra</w:t>
      </w:r>
      <w:r w:rsidR="00185C9A">
        <w:rPr>
          <w:rFonts w:ascii="Arial" w:hAnsi="Arial" w:cs="Arial"/>
          <w:sz w:val="24"/>
          <w:szCs w:val="24"/>
        </w:rPr>
        <w:t xml:space="preserve"> s podezřením na otravu. Majitelka uvedla, že fena na procházce sežrala</w:t>
      </w:r>
      <w:r w:rsidR="00CF67CE">
        <w:rPr>
          <w:rFonts w:ascii="Arial" w:hAnsi="Arial" w:cs="Arial"/>
          <w:sz w:val="24"/>
          <w:szCs w:val="24"/>
        </w:rPr>
        <w:t xml:space="preserve"> kus </w:t>
      </w:r>
      <w:r w:rsidR="0069638F">
        <w:rPr>
          <w:rFonts w:ascii="Arial" w:hAnsi="Arial" w:cs="Arial"/>
          <w:sz w:val="24"/>
          <w:szCs w:val="24"/>
        </w:rPr>
        <w:t xml:space="preserve">mrtvého </w:t>
      </w:r>
      <w:r w:rsidR="00673A57">
        <w:rPr>
          <w:rFonts w:ascii="Arial" w:hAnsi="Arial" w:cs="Arial"/>
          <w:sz w:val="24"/>
          <w:szCs w:val="24"/>
        </w:rPr>
        <w:t xml:space="preserve">králíka, </w:t>
      </w:r>
      <w:r w:rsidR="00CF67CE">
        <w:rPr>
          <w:rFonts w:ascii="Arial" w:hAnsi="Arial" w:cs="Arial"/>
          <w:sz w:val="24"/>
          <w:szCs w:val="24"/>
        </w:rPr>
        <w:t xml:space="preserve">po </w:t>
      </w:r>
      <w:r w:rsidR="00185C9A">
        <w:rPr>
          <w:rFonts w:ascii="Arial" w:hAnsi="Arial" w:cs="Arial"/>
          <w:sz w:val="24"/>
          <w:szCs w:val="24"/>
        </w:rPr>
        <w:t>5 minut</w:t>
      </w:r>
      <w:r w:rsidR="00CF67CE">
        <w:rPr>
          <w:rFonts w:ascii="Arial" w:hAnsi="Arial" w:cs="Arial"/>
          <w:sz w:val="24"/>
          <w:szCs w:val="24"/>
        </w:rPr>
        <w:t>ách zkolabovala</w:t>
      </w:r>
      <w:r w:rsidR="00673A57">
        <w:rPr>
          <w:rFonts w:ascii="Arial" w:hAnsi="Arial" w:cs="Arial"/>
          <w:color w:val="000000" w:themeColor="text1"/>
          <w:sz w:val="24"/>
          <w:szCs w:val="24"/>
        </w:rPr>
        <w:t xml:space="preserve"> a téměř ztratila vědomí.</w:t>
      </w:r>
      <w:r w:rsidR="00CF67CE" w:rsidRPr="00673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7CE">
        <w:rPr>
          <w:rFonts w:ascii="Arial" w:hAnsi="Arial" w:cs="Arial"/>
          <w:sz w:val="24"/>
          <w:szCs w:val="24"/>
        </w:rPr>
        <w:t>Vzhledem k tomu, že za podobných okolností uhynul v nedávné době pes její kamarádky</w:t>
      </w:r>
      <w:r w:rsidR="00DA1130">
        <w:rPr>
          <w:rFonts w:ascii="Arial" w:hAnsi="Arial" w:cs="Arial"/>
          <w:sz w:val="24"/>
          <w:szCs w:val="24"/>
        </w:rPr>
        <w:t>,</w:t>
      </w:r>
      <w:r w:rsidR="00CF67CE">
        <w:rPr>
          <w:rFonts w:ascii="Arial" w:hAnsi="Arial" w:cs="Arial"/>
          <w:sz w:val="24"/>
          <w:szCs w:val="24"/>
        </w:rPr>
        <w:t xml:space="preserve"> </w:t>
      </w:r>
      <w:r w:rsidR="00673A57">
        <w:rPr>
          <w:rFonts w:ascii="Arial" w:hAnsi="Arial" w:cs="Arial"/>
          <w:sz w:val="24"/>
          <w:szCs w:val="24"/>
        </w:rPr>
        <w:t>tak fenu</w:t>
      </w:r>
      <w:r w:rsidR="00CF67CE">
        <w:rPr>
          <w:rFonts w:ascii="Arial" w:hAnsi="Arial" w:cs="Arial"/>
          <w:sz w:val="24"/>
          <w:szCs w:val="24"/>
        </w:rPr>
        <w:t xml:space="preserve"> </w:t>
      </w:r>
      <w:r w:rsidR="00DA1130">
        <w:rPr>
          <w:rFonts w:ascii="Arial" w:hAnsi="Arial" w:cs="Arial"/>
          <w:sz w:val="24"/>
          <w:szCs w:val="24"/>
        </w:rPr>
        <w:t xml:space="preserve">okamžitě </w:t>
      </w:r>
      <w:r w:rsidR="00CF67CE">
        <w:rPr>
          <w:rFonts w:ascii="Arial" w:hAnsi="Arial" w:cs="Arial"/>
          <w:sz w:val="24"/>
          <w:szCs w:val="24"/>
        </w:rPr>
        <w:t>odvezla na veterinární kliniku.</w:t>
      </w:r>
    </w:p>
    <w:p w:rsidR="009655D8" w:rsidRDefault="009655D8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7EB" w:rsidRPr="005E3B13" w:rsidRDefault="009655D8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E3B13">
        <w:rPr>
          <w:rFonts w:ascii="Arial" w:hAnsi="Arial" w:cs="Arial"/>
          <w:sz w:val="24"/>
          <w:szCs w:val="24"/>
          <w:u w:val="single"/>
        </w:rPr>
        <w:t>Klinické vyšetření</w:t>
      </w:r>
      <w:r w:rsidR="00673A57" w:rsidRPr="005E3B1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817EB" w:rsidRDefault="00673A57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příjezdu na kliniku</w:t>
      </w:r>
      <w:r w:rsidR="002817EB">
        <w:rPr>
          <w:rFonts w:ascii="Arial" w:hAnsi="Arial" w:cs="Arial"/>
          <w:sz w:val="24"/>
          <w:szCs w:val="24"/>
        </w:rPr>
        <w:t xml:space="preserve"> </w:t>
      </w:r>
      <w:r w:rsidR="00EA6CC2">
        <w:rPr>
          <w:rFonts w:ascii="Arial" w:hAnsi="Arial" w:cs="Arial"/>
          <w:sz w:val="24"/>
          <w:szCs w:val="24"/>
        </w:rPr>
        <w:t xml:space="preserve">byla </w:t>
      </w:r>
      <w:r w:rsidR="002817EB">
        <w:rPr>
          <w:rFonts w:ascii="Arial" w:hAnsi="Arial" w:cs="Arial"/>
          <w:sz w:val="24"/>
          <w:szCs w:val="24"/>
        </w:rPr>
        <w:t>fena</w:t>
      </w:r>
      <w:r w:rsidR="00EA6CC2">
        <w:rPr>
          <w:rFonts w:ascii="Arial" w:hAnsi="Arial" w:cs="Arial"/>
          <w:sz w:val="24"/>
          <w:szCs w:val="24"/>
        </w:rPr>
        <w:t xml:space="preserve"> výrazně apatická,</w:t>
      </w:r>
      <w:r w:rsidR="002817EB">
        <w:rPr>
          <w:rFonts w:ascii="Arial" w:hAnsi="Arial" w:cs="Arial"/>
          <w:sz w:val="24"/>
          <w:szCs w:val="24"/>
        </w:rPr>
        <w:t xml:space="preserve"> nebyla schopná chodit, ležela na boku a zvracela. Byla pozorována cyanóza sliznic, mióza, tremor až tonické křeče svalů, nutkavé pohyby hlavou. Dále byla zjištěna </w:t>
      </w:r>
      <w:r w:rsidR="009655D8">
        <w:rPr>
          <w:rFonts w:ascii="Arial" w:hAnsi="Arial" w:cs="Arial"/>
          <w:sz w:val="24"/>
          <w:szCs w:val="24"/>
        </w:rPr>
        <w:t xml:space="preserve">rektální </w:t>
      </w:r>
      <w:r w:rsidR="002817EB">
        <w:rPr>
          <w:rFonts w:ascii="Arial" w:hAnsi="Arial" w:cs="Arial"/>
          <w:sz w:val="24"/>
          <w:szCs w:val="24"/>
        </w:rPr>
        <w:t xml:space="preserve">teplota </w:t>
      </w:r>
      <w:r w:rsidR="004A2AFB">
        <w:rPr>
          <w:rFonts w:ascii="Arial" w:hAnsi="Arial" w:cs="Arial"/>
          <w:sz w:val="24"/>
          <w:szCs w:val="24"/>
        </w:rPr>
        <w:t>41,</w:t>
      </w:r>
      <w:r w:rsidR="002817EB">
        <w:rPr>
          <w:rFonts w:ascii="Arial" w:hAnsi="Arial" w:cs="Arial"/>
          <w:sz w:val="24"/>
          <w:szCs w:val="24"/>
        </w:rPr>
        <w:t xml:space="preserve">5 </w:t>
      </w:r>
      <w:r w:rsidR="002817EB">
        <w:rPr>
          <w:rFonts w:ascii="Arial" w:hAnsi="Arial" w:cs="Arial"/>
          <w:sz w:val="24"/>
          <w:szCs w:val="24"/>
          <w:vertAlign w:val="superscript"/>
        </w:rPr>
        <w:t>0</w:t>
      </w:r>
      <w:r w:rsidR="002817EB">
        <w:rPr>
          <w:rFonts w:ascii="Arial" w:hAnsi="Arial" w:cs="Arial"/>
          <w:sz w:val="24"/>
          <w:szCs w:val="24"/>
        </w:rPr>
        <w:t>C, tachykardie a tachypnoe.</w:t>
      </w:r>
    </w:p>
    <w:p w:rsidR="00712E85" w:rsidRDefault="00712E85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2E85" w:rsidRPr="0069638F" w:rsidRDefault="00712E85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9638F">
        <w:rPr>
          <w:rFonts w:ascii="Arial" w:hAnsi="Arial" w:cs="Arial"/>
          <w:sz w:val="24"/>
          <w:szCs w:val="24"/>
          <w:u w:val="single"/>
        </w:rPr>
        <w:t xml:space="preserve">Provedené vyšetření a </w:t>
      </w:r>
      <w:r w:rsidR="00707AFC" w:rsidRPr="0069638F">
        <w:rPr>
          <w:rFonts w:ascii="Arial" w:hAnsi="Arial" w:cs="Arial"/>
          <w:sz w:val="24"/>
          <w:szCs w:val="24"/>
          <w:u w:val="single"/>
        </w:rPr>
        <w:t>odběr vzorků</w:t>
      </w:r>
    </w:p>
    <w:p w:rsidR="00712E85" w:rsidRDefault="00190365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proveden opakovaný výplach žaludku, při kterém už nebyly nalezeny žádné zbytky </w:t>
      </w:r>
      <w:r w:rsidR="00801CEE">
        <w:rPr>
          <w:rFonts w:ascii="Arial" w:hAnsi="Arial" w:cs="Arial"/>
          <w:sz w:val="24"/>
          <w:szCs w:val="24"/>
        </w:rPr>
        <w:t xml:space="preserve">pozřené </w:t>
      </w:r>
      <w:r>
        <w:rPr>
          <w:rFonts w:ascii="Arial" w:hAnsi="Arial" w:cs="Arial"/>
          <w:sz w:val="24"/>
          <w:szCs w:val="24"/>
        </w:rPr>
        <w:t>návnady</w:t>
      </w:r>
      <w:r w:rsidR="00801CEE">
        <w:rPr>
          <w:rFonts w:ascii="Arial" w:hAnsi="Arial" w:cs="Arial"/>
          <w:sz w:val="24"/>
          <w:szCs w:val="24"/>
        </w:rPr>
        <w:t xml:space="preserve">. Fena byla </w:t>
      </w:r>
      <w:proofErr w:type="spellStart"/>
      <w:r w:rsidR="00801CEE">
        <w:rPr>
          <w:rFonts w:ascii="Arial" w:hAnsi="Arial" w:cs="Arial"/>
          <w:sz w:val="24"/>
          <w:szCs w:val="24"/>
        </w:rPr>
        <w:t>zakanylována</w:t>
      </w:r>
      <w:proofErr w:type="spellEnd"/>
      <w:r w:rsidR="00801CE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byly odebrány vzorky krve na hematol</w:t>
      </w:r>
      <w:r w:rsidR="00801CEE">
        <w:rPr>
          <w:rFonts w:ascii="Arial" w:hAnsi="Arial" w:cs="Arial"/>
          <w:sz w:val="24"/>
          <w:szCs w:val="24"/>
        </w:rPr>
        <w:t>ogické a biochemické vyšetření.</w:t>
      </w:r>
      <w:r w:rsidR="003C190E">
        <w:rPr>
          <w:rFonts w:ascii="Arial" w:hAnsi="Arial" w:cs="Arial"/>
          <w:sz w:val="24"/>
          <w:szCs w:val="24"/>
        </w:rPr>
        <w:t xml:space="preserve"> Vzorky zvratků byly zamraženy.</w:t>
      </w:r>
      <w:r w:rsidR="00005BEF">
        <w:rPr>
          <w:rFonts w:ascii="Arial" w:hAnsi="Arial" w:cs="Arial"/>
          <w:sz w:val="24"/>
          <w:szCs w:val="24"/>
        </w:rPr>
        <w:t xml:space="preserve"> </w:t>
      </w:r>
    </w:p>
    <w:p w:rsidR="00707AFC" w:rsidRDefault="00707AFC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2E85" w:rsidRPr="0069638F" w:rsidRDefault="00712E85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9638F">
        <w:rPr>
          <w:rFonts w:ascii="Arial" w:hAnsi="Arial" w:cs="Arial"/>
          <w:sz w:val="24"/>
          <w:szCs w:val="24"/>
          <w:u w:val="single"/>
        </w:rPr>
        <w:t>Použitá terapie</w:t>
      </w:r>
      <w:r w:rsidR="0069638F">
        <w:rPr>
          <w:rFonts w:ascii="Arial" w:hAnsi="Arial" w:cs="Arial"/>
          <w:sz w:val="24"/>
          <w:szCs w:val="24"/>
          <w:u w:val="single"/>
        </w:rPr>
        <w:t xml:space="preserve"> v den příjmu na kliniku</w:t>
      </w:r>
      <w:r w:rsidRPr="0069638F">
        <w:rPr>
          <w:rFonts w:ascii="Arial" w:hAnsi="Arial" w:cs="Arial"/>
          <w:sz w:val="24"/>
          <w:szCs w:val="24"/>
          <w:u w:val="single"/>
        </w:rPr>
        <w:t>:</w:t>
      </w:r>
    </w:p>
    <w:p w:rsidR="00712E85" w:rsidRDefault="00712E85" w:rsidP="0069638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opakované infuze 0,9%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</w:p>
    <w:p w:rsidR="00712E85" w:rsidRDefault="00707AFC" w:rsidP="00A76B0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amoxicilin-</w:t>
      </w:r>
      <w:proofErr w:type="spellStart"/>
      <w:r>
        <w:rPr>
          <w:rFonts w:ascii="Arial" w:hAnsi="Arial" w:cs="Arial"/>
          <w:sz w:val="24"/>
          <w:szCs w:val="24"/>
        </w:rPr>
        <w:t>klavu</w:t>
      </w:r>
      <w:r w:rsidR="00A10C8B">
        <w:rPr>
          <w:rFonts w:ascii="Arial" w:hAnsi="Arial" w:cs="Arial"/>
          <w:sz w:val="24"/>
          <w:szCs w:val="24"/>
        </w:rPr>
        <w:t>lanát</w:t>
      </w:r>
      <w:proofErr w:type="spellEnd"/>
      <w:r w:rsidR="00A10C8B">
        <w:rPr>
          <w:rFonts w:ascii="Arial" w:hAnsi="Arial" w:cs="Arial"/>
          <w:sz w:val="24"/>
          <w:szCs w:val="24"/>
        </w:rPr>
        <w:t xml:space="preserve"> </w:t>
      </w:r>
      <w:r w:rsidR="00A76B01">
        <w:rPr>
          <w:rFonts w:ascii="Arial" w:hAnsi="Arial" w:cs="Arial"/>
          <w:sz w:val="24"/>
          <w:szCs w:val="24"/>
        </w:rPr>
        <w:t>(</w:t>
      </w:r>
      <w:proofErr w:type="spellStart"/>
      <w:r w:rsidR="00A76B01" w:rsidRPr="00A76B01">
        <w:rPr>
          <w:rFonts w:ascii="Arial" w:hAnsi="Arial" w:cs="Arial"/>
          <w:sz w:val="24"/>
          <w:szCs w:val="24"/>
        </w:rPr>
        <w:t>Augmentin</w:t>
      </w:r>
      <w:proofErr w:type="spellEnd"/>
      <w:r w:rsidR="00A76B01">
        <w:rPr>
          <w:rFonts w:ascii="Arial" w:hAnsi="Arial" w:cs="Arial"/>
          <w:sz w:val="24"/>
          <w:szCs w:val="24"/>
        </w:rPr>
        <w:t>)</w:t>
      </w:r>
      <w:r w:rsidR="008F18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1855">
        <w:rPr>
          <w:rFonts w:ascii="Arial" w:hAnsi="Arial" w:cs="Arial"/>
          <w:sz w:val="24"/>
          <w:szCs w:val="24"/>
        </w:rPr>
        <w:t>i.v</w:t>
      </w:r>
      <w:proofErr w:type="spellEnd"/>
      <w:r w:rsidR="008F1855">
        <w:rPr>
          <w:rFonts w:ascii="Arial" w:hAnsi="Arial" w:cs="Arial"/>
          <w:sz w:val="24"/>
          <w:szCs w:val="24"/>
        </w:rPr>
        <w:t>.</w:t>
      </w:r>
      <w:proofErr w:type="gramEnd"/>
      <w:r w:rsidR="008F1855">
        <w:rPr>
          <w:rFonts w:ascii="Arial" w:hAnsi="Arial" w:cs="Arial"/>
          <w:sz w:val="24"/>
          <w:szCs w:val="24"/>
        </w:rPr>
        <w:t xml:space="preserve"> 20 mg/kg</w:t>
      </w:r>
    </w:p>
    <w:p w:rsidR="00712E85" w:rsidRPr="0074546F" w:rsidRDefault="00707AFC" w:rsidP="0069638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4546F">
        <w:rPr>
          <w:rFonts w:ascii="Arial" w:hAnsi="Arial" w:cs="Arial"/>
          <w:color w:val="000000" w:themeColor="text1"/>
          <w:sz w:val="24"/>
          <w:szCs w:val="24"/>
        </w:rPr>
        <w:t xml:space="preserve">opakovaně </w:t>
      </w:r>
      <w:r w:rsidR="00712E85" w:rsidRPr="0074546F">
        <w:rPr>
          <w:rFonts w:ascii="Arial" w:hAnsi="Arial" w:cs="Arial"/>
          <w:color w:val="000000" w:themeColor="text1"/>
          <w:sz w:val="24"/>
          <w:szCs w:val="24"/>
        </w:rPr>
        <w:t>diazepam (</w:t>
      </w:r>
      <w:proofErr w:type="spellStart"/>
      <w:r w:rsidR="00712E85" w:rsidRPr="0074546F">
        <w:rPr>
          <w:rFonts w:ascii="Arial" w:hAnsi="Arial" w:cs="Arial"/>
          <w:color w:val="000000" w:themeColor="text1"/>
          <w:sz w:val="24"/>
          <w:szCs w:val="24"/>
        </w:rPr>
        <w:t>Apaurin</w:t>
      </w:r>
      <w:proofErr w:type="spellEnd"/>
      <w:r w:rsidR="00712E85" w:rsidRPr="0074546F">
        <w:rPr>
          <w:rFonts w:ascii="Arial" w:hAnsi="Arial" w:cs="Arial"/>
          <w:color w:val="000000" w:themeColor="text1"/>
          <w:sz w:val="24"/>
          <w:szCs w:val="24"/>
        </w:rPr>
        <w:t>)</w:t>
      </w:r>
      <w:r w:rsidRPr="007454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546F">
        <w:rPr>
          <w:rFonts w:ascii="Arial" w:hAnsi="Arial" w:cs="Arial"/>
          <w:color w:val="000000" w:themeColor="text1"/>
          <w:sz w:val="24"/>
          <w:szCs w:val="24"/>
        </w:rPr>
        <w:t>i.v</w:t>
      </w:r>
      <w:proofErr w:type="spellEnd"/>
      <w:r w:rsidRPr="0074546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8F1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46F" w:rsidRPr="0074546F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8F1855">
        <w:rPr>
          <w:rFonts w:ascii="Arial" w:hAnsi="Arial" w:cs="Arial"/>
          <w:color w:val="000000" w:themeColor="text1"/>
          <w:sz w:val="24"/>
          <w:szCs w:val="24"/>
        </w:rPr>
        <w:t>mg/kg</w:t>
      </w:r>
    </w:p>
    <w:p w:rsidR="00707AFC" w:rsidRPr="008F1855" w:rsidRDefault="00707AFC" w:rsidP="0069638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F1855">
        <w:rPr>
          <w:rFonts w:ascii="Arial" w:hAnsi="Arial" w:cs="Arial"/>
          <w:color w:val="000000" w:themeColor="text1"/>
          <w:sz w:val="24"/>
          <w:szCs w:val="24"/>
        </w:rPr>
        <w:t>etamsylát</w:t>
      </w:r>
      <w:proofErr w:type="spellEnd"/>
      <w:r w:rsidRPr="008F185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8F1855">
        <w:rPr>
          <w:rFonts w:ascii="Arial" w:hAnsi="Arial" w:cs="Arial"/>
          <w:color w:val="000000" w:themeColor="text1"/>
          <w:sz w:val="24"/>
          <w:szCs w:val="24"/>
        </w:rPr>
        <w:t>Dicynone</w:t>
      </w:r>
      <w:proofErr w:type="spellEnd"/>
      <w:r w:rsidR="008F1855">
        <w:rPr>
          <w:rFonts w:ascii="Arial" w:hAnsi="Arial" w:cs="Arial"/>
          <w:color w:val="000000" w:themeColor="text1"/>
          <w:sz w:val="24"/>
          <w:szCs w:val="24"/>
        </w:rPr>
        <w:t xml:space="preserve"> 250 </w:t>
      </w:r>
      <w:proofErr w:type="spellStart"/>
      <w:r w:rsidR="008F1855">
        <w:rPr>
          <w:rFonts w:ascii="Arial" w:hAnsi="Arial" w:cs="Arial"/>
          <w:color w:val="000000" w:themeColor="text1"/>
          <w:sz w:val="24"/>
          <w:szCs w:val="24"/>
        </w:rPr>
        <w:t>inj</w:t>
      </w:r>
      <w:proofErr w:type="spellEnd"/>
      <w:r w:rsidR="008F1855">
        <w:rPr>
          <w:rFonts w:ascii="Arial" w:hAnsi="Arial" w:cs="Arial"/>
          <w:color w:val="000000" w:themeColor="text1"/>
          <w:sz w:val="24"/>
          <w:szCs w:val="24"/>
        </w:rPr>
        <w:t xml:space="preserve"> sol</w:t>
      </w:r>
      <w:r w:rsidRPr="008F185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gramStart"/>
      <w:r w:rsidRPr="008F1855">
        <w:rPr>
          <w:rFonts w:ascii="Arial" w:hAnsi="Arial" w:cs="Arial"/>
          <w:color w:val="000000" w:themeColor="text1"/>
          <w:sz w:val="24"/>
          <w:szCs w:val="24"/>
        </w:rPr>
        <w:t>s.c.</w:t>
      </w:r>
      <w:proofErr w:type="gramEnd"/>
      <w:r w:rsidR="008F1855">
        <w:rPr>
          <w:rFonts w:ascii="Arial" w:hAnsi="Arial" w:cs="Arial"/>
          <w:color w:val="000000" w:themeColor="text1"/>
          <w:sz w:val="24"/>
          <w:szCs w:val="24"/>
        </w:rPr>
        <w:t>1 ml/kg</w:t>
      </w:r>
    </w:p>
    <w:p w:rsidR="00707AFC" w:rsidRPr="007D2868" w:rsidRDefault="00707AFC" w:rsidP="0069638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K (</w:t>
      </w:r>
      <w:proofErr w:type="spellStart"/>
      <w:r>
        <w:rPr>
          <w:rFonts w:ascii="Arial" w:hAnsi="Arial" w:cs="Arial"/>
          <w:sz w:val="24"/>
          <w:szCs w:val="24"/>
        </w:rPr>
        <w:t>Kanavit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s.c</w:t>
      </w:r>
      <w:proofErr w:type="spellEnd"/>
      <w:r w:rsidRPr="00EC26E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A10C8B" w:rsidRPr="00EC26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6E7" w:rsidRPr="00EC26E7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8F1855">
        <w:rPr>
          <w:rFonts w:ascii="Arial" w:hAnsi="Arial" w:cs="Arial"/>
          <w:color w:val="000000" w:themeColor="text1"/>
          <w:sz w:val="24"/>
          <w:szCs w:val="24"/>
        </w:rPr>
        <w:t>mg/kg</w:t>
      </w:r>
    </w:p>
    <w:p w:rsidR="007D2868" w:rsidRDefault="0074546F" w:rsidP="0074546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opakovaně </w:t>
      </w:r>
      <w:proofErr w:type="spellStart"/>
      <w:r w:rsidR="007D2868">
        <w:rPr>
          <w:rFonts w:ascii="Arial" w:hAnsi="Arial" w:cs="Arial"/>
          <w:sz w:val="24"/>
          <w:szCs w:val="24"/>
        </w:rPr>
        <w:t>metroni</w:t>
      </w:r>
      <w:r w:rsidR="00407BE0">
        <w:rPr>
          <w:rFonts w:ascii="Arial" w:hAnsi="Arial" w:cs="Arial"/>
          <w:sz w:val="24"/>
          <w:szCs w:val="24"/>
        </w:rPr>
        <w:t>d</w:t>
      </w:r>
      <w:r w:rsidR="007D2868">
        <w:rPr>
          <w:rFonts w:ascii="Arial" w:hAnsi="Arial" w:cs="Arial"/>
          <w:sz w:val="24"/>
          <w:szCs w:val="24"/>
        </w:rPr>
        <w:t>azol</w:t>
      </w:r>
      <w:proofErr w:type="spellEnd"/>
      <w:r w:rsidR="007D2868">
        <w:rPr>
          <w:rFonts w:ascii="Arial" w:hAnsi="Arial" w:cs="Arial"/>
          <w:sz w:val="24"/>
          <w:szCs w:val="24"/>
        </w:rPr>
        <w:t xml:space="preserve"> 0,5%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4546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etronidazole</w:t>
      </w:r>
      <w:proofErr w:type="spellEnd"/>
      <w:r w:rsidRPr="0074546F">
        <w:rPr>
          <w:rFonts w:ascii="Arial" w:hAnsi="Arial" w:cs="Arial"/>
          <w:sz w:val="24"/>
          <w:szCs w:val="24"/>
        </w:rPr>
        <w:t xml:space="preserve"> 0,5 % - </w:t>
      </w:r>
      <w:proofErr w:type="spellStart"/>
      <w:r w:rsidRPr="007454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olpharma</w:t>
      </w:r>
      <w:proofErr w:type="spellEnd"/>
      <w:r>
        <w:rPr>
          <w:rFonts w:ascii="Arial" w:hAnsi="Arial" w:cs="Arial"/>
          <w:sz w:val="24"/>
          <w:szCs w:val="24"/>
        </w:rPr>
        <w:t xml:space="preserve"> sol </w:t>
      </w:r>
      <w:proofErr w:type="spellStart"/>
      <w:r>
        <w:rPr>
          <w:rFonts w:ascii="Arial" w:hAnsi="Arial" w:cs="Arial"/>
          <w:sz w:val="24"/>
          <w:szCs w:val="24"/>
        </w:rPr>
        <w:t>inf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46F">
        <w:rPr>
          <w:rFonts w:ascii="Arial" w:hAnsi="Arial" w:cs="Arial"/>
          <w:sz w:val="24"/>
          <w:szCs w:val="24"/>
        </w:rPr>
        <w:t>100 ml</w:t>
      </w:r>
      <w:r>
        <w:rPr>
          <w:rFonts w:ascii="Arial" w:hAnsi="Arial" w:cs="Arial"/>
          <w:sz w:val="24"/>
          <w:szCs w:val="24"/>
        </w:rPr>
        <w:t>)</w:t>
      </w:r>
    </w:p>
    <w:p w:rsidR="0069638F" w:rsidRPr="0069638F" w:rsidRDefault="0069638F" w:rsidP="0069638F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FB1566" w:rsidRDefault="003C190E" w:rsidP="0069638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9638F">
        <w:rPr>
          <w:rFonts w:ascii="Arial" w:hAnsi="Arial" w:cs="Arial"/>
          <w:sz w:val="24"/>
          <w:szCs w:val="24"/>
        </w:rPr>
        <w:t xml:space="preserve">Po 2 hodinách </w:t>
      </w:r>
      <w:r w:rsidR="006D6798" w:rsidRPr="0069638F">
        <w:rPr>
          <w:rFonts w:ascii="Arial" w:hAnsi="Arial" w:cs="Arial"/>
          <w:sz w:val="24"/>
          <w:szCs w:val="24"/>
        </w:rPr>
        <w:t xml:space="preserve">této </w:t>
      </w:r>
      <w:r w:rsidRPr="0069638F">
        <w:rPr>
          <w:rFonts w:ascii="Arial" w:hAnsi="Arial" w:cs="Arial"/>
          <w:sz w:val="24"/>
          <w:szCs w:val="24"/>
        </w:rPr>
        <w:t xml:space="preserve">terapie došlo ke zlepšení </w:t>
      </w:r>
      <w:r w:rsidR="00707AFC">
        <w:rPr>
          <w:rFonts w:ascii="Arial" w:hAnsi="Arial" w:cs="Arial"/>
          <w:sz w:val="24"/>
          <w:szCs w:val="24"/>
        </w:rPr>
        <w:t xml:space="preserve">zdravotního </w:t>
      </w:r>
      <w:r w:rsidRPr="0069638F">
        <w:rPr>
          <w:rFonts w:ascii="Arial" w:hAnsi="Arial" w:cs="Arial"/>
          <w:sz w:val="24"/>
          <w:szCs w:val="24"/>
        </w:rPr>
        <w:t>stavu</w:t>
      </w:r>
      <w:r w:rsidR="006D6798" w:rsidRPr="0069638F">
        <w:rPr>
          <w:rFonts w:ascii="Arial" w:hAnsi="Arial" w:cs="Arial"/>
          <w:sz w:val="24"/>
          <w:szCs w:val="24"/>
        </w:rPr>
        <w:t xml:space="preserve"> a fena začala vnímat okolí.</w:t>
      </w:r>
      <w:r w:rsidR="00707AFC">
        <w:rPr>
          <w:rFonts w:ascii="Arial" w:hAnsi="Arial" w:cs="Arial"/>
          <w:sz w:val="24"/>
          <w:szCs w:val="24"/>
        </w:rPr>
        <w:t xml:space="preserve"> Pacient byl </w:t>
      </w:r>
      <w:r w:rsidR="0069638F">
        <w:rPr>
          <w:rFonts w:ascii="Arial" w:hAnsi="Arial" w:cs="Arial"/>
          <w:sz w:val="24"/>
          <w:szCs w:val="24"/>
        </w:rPr>
        <w:t>v průběhu</w:t>
      </w:r>
      <w:r w:rsidR="00707AFC">
        <w:rPr>
          <w:rFonts w:ascii="Arial" w:hAnsi="Arial" w:cs="Arial"/>
          <w:sz w:val="24"/>
          <w:szCs w:val="24"/>
        </w:rPr>
        <w:t xml:space="preserve"> terapie hospitalizován.</w:t>
      </w:r>
    </w:p>
    <w:p w:rsidR="00707AFC" w:rsidRPr="0069638F" w:rsidRDefault="00707AFC" w:rsidP="0069638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9638F" w:rsidRPr="0069638F" w:rsidRDefault="0069638F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9638F">
        <w:rPr>
          <w:rFonts w:ascii="Arial" w:hAnsi="Arial" w:cs="Arial"/>
          <w:sz w:val="24"/>
          <w:szCs w:val="24"/>
          <w:u w:val="single"/>
        </w:rPr>
        <w:t>Stanovení předběžné diagnózy</w:t>
      </w:r>
    </w:p>
    <w:p w:rsidR="00EA6CC2" w:rsidRDefault="00EA6CC2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průběhu a klinických příznaků bylo vysloveno podezření, že se jedná o otravu </w:t>
      </w:r>
      <w:proofErr w:type="spellStart"/>
      <w:r>
        <w:rPr>
          <w:rFonts w:ascii="Arial" w:hAnsi="Arial" w:cs="Arial"/>
          <w:sz w:val="24"/>
          <w:szCs w:val="24"/>
        </w:rPr>
        <w:t>karbofuranem</w:t>
      </w:r>
      <w:proofErr w:type="spellEnd"/>
      <w:r>
        <w:rPr>
          <w:rFonts w:ascii="Arial" w:hAnsi="Arial" w:cs="Arial"/>
          <w:sz w:val="24"/>
          <w:szCs w:val="24"/>
        </w:rPr>
        <w:t>. Pr</w:t>
      </w:r>
      <w:r w:rsidR="004A2AFB">
        <w:rPr>
          <w:rFonts w:ascii="Arial" w:hAnsi="Arial" w:cs="Arial"/>
          <w:sz w:val="24"/>
          <w:szCs w:val="24"/>
        </w:rPr>
        <w:t xml:space="preserve">o potvrzení bylo odebráno sérum, </w:t>
      </w:r>
      <w:r w:rsidR="004A2AFB" w:rsidRPr="004A2AFB">
        <w:rPr>
          <w:rFonts w:ascii="Arial" w:hAnsi="Arial" w:cs="Arial"/>
          <w:sz w:val="24"/>
          <w:szCs w:val="24"/>
        </w:rPr>
        <w:t xml:space="preserve">které bylo odesláno </w:t>
      </w:r>
      <w:r w:rsidR="00707AFC">
        <w:rPr>
          <w:rFonts w:ascii="Arial" w:hAnsi="Arial" w:cs="Arial"/>
          <w:sz w:val="24"/>
          <w:szCs w:val="24"/>
        </w:rPr>
        <w:t>do laboratoře</w:t>
      </w:r>
      <w:r w:rsidR="004A2AFB" w:rsidRPr="004A2AFB">
        <w:rPr>
          <w:rFonts w:ascii="Arial" w:hAnsi="Arial" w:cs="Arial"/>
          <w:sz w:val="24"/>
          <w:szCs w:val="24"/>
        </w:rPr>
        <w:t xml:space="preserve"> VFU Brno </w:t>
      </w:r>
      <w:r w:rsidR="004A2AFB">
        <w:rPr>
          <w:rFonts w:ascii="Arial" w:hAnsi="Arial" w:cs="Arial"/>
          <w:sz w:val="24"/>
          <w:szCs w:val="24"/>
        </w:rPr>
        <w:t>za účelem stanovení</w:t>
      </w:r>
      <w:r w:rsidR="0057020A">
        <w:rPr>
          <w:rFonts w:ascii="Arial" w:hAnsi="Arial" w:cs="Arial"/>
          <w:sz w:val="24"/>
          <w:szCs w:val="24"/>
        </w:rPr>
        <w:t xml:space="preserve"> aktivity</w:t>
      </w:r>
      <w:r w:rsidR="00407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BE0">
        <w:rPr>
          <w:rFonts w:ascii="Arial" w:hAnsi="Arial" w:cs="Arial"/>
          <w:sz w:val="24"/>
          <w:szCs w:val="24"/>
        </w:rPr>
        <w:t>butyrylcholinesterázy</w:t>
      </w:r>
      <w:proofErr w:type="spellEnd"/>
      <w:r w:rsidR="00407BE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7BE0">
        <w:rPr>
          <w:rFonts w:ascii="Arial" w:hAnsi="Arial" w:cs="Arial"/>
          <w:sz w:val="24"/>
          <w:szCs w:val="24"/>
        </w:rPr>
        <w:t>BChE</w:t>
      </w:r>
      <w:proofErr w:type="spellEnd"/>
      <w:r w:rsidR="004A2AFB">
        <w:rPr>
          <w:rFonts w:ascii="Arial" w:hAnsi="Arial" w:cs="Arial"/>
          <w:sz w:val="24"/>
          <w:szCs w:val="24"/>
        </w:rPr>
        <w:t xml:space="preserve">). </w:t>
      </w:r>
    </w:p>
    <w:p w:rsidR="00707AFC" w:rsidRDefault="00707AFC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7AFC" w:rsidRPr="0069638F" w:rsidRDefault="00707AFC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9638F">
        <w:rPr>
          <w:rFonts w:ascii="Arial" w:hAnsi="Arial" w:cs="Arial"/>
          <w:sz w:val="24"/>
          <w:szCs w:val="24"/>
          <w:u w:val="single"/>
        </w:rPr>
        <w:t>Výsledky provedených laboratorních analýz</w:t>
      </w:r>
    </w:p>
    <w:p w:rsidR="00FB1566" w:rsidRDefault="006B74D7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Byly zjištěny mírné změny v hematologických a biochemických parametrech, které vznikly v důsledku zvracení a následné dehydratace</w:t>
      </w:r>
      <w:r w:rsidR="004A2AFB">
        <w:rPr>
          <w:rFonts w:ascii="Arial" w:hAnsi="Arial" w:cs="Arial"/>
          <w:sz w:val="24"/>
          <w:szCs w:val="24"/>
        </w:rPr>
        <w:t xml:space="preserve">. </w:t>
      </w:r>
      <w:r w:rsidR="0057020A">
        <w:rPr>
          <w:rFonts w:ascii="Arial" w:hAnsi="Arial" w:cs="Arial"/>
          <w:sz w:val="24"/>
          <w:szCs w:val="24"/>
        </w:rPr>
        <w:t>Aktivita</w:t>
      </w:r>
      <w:r w:rsidR="004A2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BE0">
        <w:rPr>
          <w:rFonts w:ascii="Arial" w:hAnsi="Arial" w:cs="Arial"/>
          <w:sz w:val="24"/>
          <w:szCs w:val="24"/>
        </w:rPr>
        <w:t>BChE</w:t>
      </w:r>
      <w:proofErr w:type="spellEnd"/>
      <w:r w:rsidR="004A2AFB">
        <w:rPr>
          <w:rFonts w:ascii="Arial" w:hAnsi="Arial" w:cs="Arial"/>
          <w:sz w:val="24"/>
          <w:szCs w:val="24"/>
        </w:rPr>
        <w:t xml:space="preserve"> byla 23,58</w:t>
      </w:r>
      <w:r w:rsidR="00005BEF">
        <w:rPr>
          <w:rFonts w:ascii="Arial" w:hAnsi="Arial" w:cs="Arial"/>
          <w:sz w:val="24"/>
          <w:szCs w:val="24"/>
        </w:rPr>
        <w:t xml:space="preserve"> </w:t>
      </w:r>
      <w:r w:rsidR="004A2AFB">
        <w:rPr>
          <w:rFonts w:ascii="Arial" w:hAnsi="Arial" w:cs="Arial"/>
          <w:sz w:val="24"/>
          <w:szCs w:val="24"/>
        </w:rPr>
        <w:t xml:space="preserve">µkat/l, což je považováno za fyziologickou hodnotu pro psa. Nicméně bylo doporučeno stanovení </w:t>
      </w:r>
      <w:proofErr w:type="spellStart"/>
      <w:r w:rsidR="00407BE0">
        <w:rPr>
          <w:rFonts w:ascii="Arial" w:hAnsi="Arial" w:cs="Arial"/>
          <w:sz w:val="24"/>
          <w:szCs w:val="24"/>
        </w:rPr>
        <w:t>BChE</w:t>
      </w:r>
      <w:proofErr w:type="spellEnd"/>
      <w:r w:rsidR="004A2AFB">
        <w:rPr>
          <w:rFonts w:ascii="Arial" w:hAnsi="Arial" w:cs="Arial"/>
          <w:sz w:val="24"/>
          <w:szCs w:val="24"/>
        </w:rPr>
        <w:t xml:space="preserve"> po týdnu zopakovat.</w:t>
      </w:r>
    </w:p>
    <w:p w:rsidR="004A2AFB" w:rsidRDefault="004A2AFB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66" w:rsidRPr="0069638F" w:rsidRDefault="00FB1566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9638F">
        <w:rPr>
          <w:rFonts w:ascii="Arial" w:hAnsi="Arial" w:cs="Arial"/>
          <w:sz w:val="24"/>
          <w:szCs w:val="24"/>
          <w:u w:val="single"/>
        </w:rPr>
        <w:t>Průběh léčby</w:t>
      </w:r>
    </w:p>
    <w:p w:rsidR="004A2AFB" w:rsidRPr="007D2868" w:rsidRDefault="00005BEF" w:rsidP="00D71AC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Během následujícího dne</w:t>
      </w:r>
      <w:r w:rsidR="00FB1566">
        <w:rPr>
          <w:rFonts w:ascii="Arial" w:hAnsi="Arial" w:cs="Arial"/>
          <w:sz w:val="24"/>
          <w:szCs w:val="24"/>
        </w:rPr>
        <w:t xml:space="preserve"> (20. 2. 2014)</w:t>
      </w:r>
      <w:r>
        <w:rPr>
          <w:rFonts w:ascii="Arial" w:hAnsi="Arial" w:cs="Arial"/>
          <w:sz w:val="24"/>
          <w:szCs w:val="24"/>
        </w:rPr>
        <w:t xml:space="preserve"> </w:t>
      </w:r>
      <w:r w:rsidR="00FB1566">
        <w:rPr>
          <w:rFonts w:ascii="Arial" w:hAnsi="Arial" w:cs="Arial"/>
          <w:sz w:val="24"/>
          <w:szCs w:val="24"/>
        </w:rPr>
        <w:t>se pokračovalo ve stejné terapi</w:t>
      </w:r>
      <w:r w:rsidR="00DE45EC">
        <w:rPr>
          <w:rFonts w:ascii="Arial" w:hAnsi="Arial" w:cs="Arial"/>
          <w:sz w:val="24"/>
          <w:szCs w:val="24"/>
        </w:rPr>
        <w:t>i, jako první den hospitalizace</w:t>
      </w:r>
      <w:r>
        <w:rPr>
          <w:rFonts w:ascii="Arial" w:hAnsi="Arial" w:cs="Arial"/>
          <w:sz w:val="24"/>
          <w:szCs w:val="24"/>
        </w:rPr>
        <w:t>. Zdravotní stav feny se postupně zlepšoval a 21</w:t>
      </w:r>
      <w:r w:rsidR="00266140">
        <w:rPr>
          <w:rFonts w:ascii="Arial" w:hAnsi="Arial" w:cs="Arial"/>
          <w:sz w:val="24"/>
          <w:szCs w:val="24"/>
        </w:rPr>
        <w:t>.</w:t>
      </w:r>
      <w:r w:rsidR="00FB1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2014 byla </w:t>
      </w:r>
      <w:r>
        <w:rPr>
          <w:rFonts w:ascii="Arial" w:hAnsi="Arial" w:cs="Arial"/>
          <w:sz w:val="24"/>
          <w:szCs w:val="24"/>
        </w:rPr>
        <w:lastRenderedPageBreak/>
        <w:t>propuštěn</w:t>
      </w:r>
      <w:r w:rsidR="0069638F">
        <w:rPr>
          <w:rFonts w:ascii="Arial" w:hAnsi="Arial" w:cs="Arial"/>
          <w:sz w:val="24"/>
          <w:szCs w:val="24"/>
        </w:rPr>
        <w:t>a do domácího ošetření. Majitelce</w:t>
      </w:r>
      <w:r>
        <w:rPr>
          <w:rFonts w:ascii="Arial" w:hAnsi="Arial" w:cs="Arial"/>
          <w:sz w:val="24"/>
          <w:szCs w:val="24"/>
        </w:rPr>
        <w:t xml:space="preserve"> bylo doporučeno ještě </w:t>
      </w:r>
      <w:r w:rsidR="00DE45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dní podávat per 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proofErr w:type="spellStart"/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metronidazol</w:t>
      </w:r>
      <w:proofErr w:type="spellEnd"/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E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>ntizol</w:t>
      </w:r>
      <w:proofErr w:type="spellEnd"/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)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2868" w:rsidRPr="007D2868">
        <w:rPr>
          <w:rFonts w:ascii="Arial" w:hAnsi="Arial" w:cs="Arial"/>
          <w:color w:val="000000" w:themeColor="text1"/>
          <w:sz w:val="24"/>
          <w:szCs w:val="24"/>
        </w:rPr>
        <w:t xml:space="preserve">10 mg/kg 2x denně 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vit</w:t>
      </w:r>
      <w:r w:rsidR="00FB1566" w:rsidRPr="007D2868">
        <w:rPr>
          <w:rFonts w:ascii="Arial" w:hAnsi="Arial" w:cs="Arial"/>
          <w:color w:val="000000" w:themeColor="text1"/>
          <w:sz w:val="24"/>
          <w:szCs w:val="24"/>
        </w:rPr>
        <w:t>amin</w:t>
      </w:r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 xml:space="preserve"> K (</w:t>
      </w:r>
      <w:proofErr w:type="spellStart"/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H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>ydrovit</w:t>
      </w:r>
      <w:proofErr w:type="spellEnd"/>
      <w:r w:rsidRPr="007D2868">
        <w:rPr>
          <w:rFonts w:ascii="Arial" w:hAnsi="Arial" w:cs="Arial"/>
          <w:color w:val="000000" w:themeColor="text1"/>
          <w:sz w:val="24"/>
          <w:szCs w:val="24"/>
        </w:rPr>
        <w:t xml:space="preserve"> K1</w:t>
      </w:r>
      <w:r w:rsidR="001A6D25" w:rsidRPr="007D2868">
        <w:rPr>
          <w:rFonts w:ascii="Arial" w:hAnsi="Arial" w:cs="Arial"/>
          <w:color w:val="000000" w:themeColor="text1"/>
          <w:sz w:val="24"/>
          <w:szCs w:val="24"/>
        </w:rPr>
        <w:t>)</w:t>
      </w:r>
      <w:r w:rsidR="00EC26E7" w:rsidRPr="007D2868">
        <w:rPr>
          <w:rFonts w:ascii="Arial" w:hAnsi="Arial" w:cs="Arial"/>
          <w:color w:val="000000" w:themeColor="text1"/>
          <w:sz w:val="24"/>
          <w:szCs w:val="24"/>
        </w:rPr>
        <w:t xml:space="preserve"> 2 mg/kg</w:t>
      </w:r>
      <w:r w:rsidRPr="007D28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1566" w:rsidRDefault="00FB1566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66" w:rsidRPr="00FC3995" w:rsidRDefault="00FB1566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3995">
        <w:rPr>
          <w:rFonts w:ascii="Arial" w:hAnsi="Arial" w:cs="Arial"/>
          <w:sz w:val="24"/>
          <w:szCs w:val="24"/>
          <w:u w:val="single"/>
        </w:rPr>
        <w:t>Následné řešení případu</w:t>
      </w:r>
    </w:p>
    <w:p w:rsidR="00005BEF" w:rsidRDefault="00FB1566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93390B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66140">
        <w:rPr>
          <w:rFonts w:ascii="Arial" w:hAnsi="Arial" w:cs="Arial"/>
          <w:sz w:val="24"/>
          <w:szCs w:val="24"/>
        </w:rPr>
        <w:t xml:space="preserve">2014 bylo provedeno kontrolní </w:t>
      </w:r>
      <w:r w:rsidR="00266140" w:rsidRPr="00266140">
        <w:rPr>
          <w:rFonts w:ascii="Arial" w:hAnsi="Arial" w:cs="Arial"/>
          <w:sz w:val="24"/>
          <w:szCs w:val="24"/>
        </w:rPr>
        <w:t xml:space="preserve">stanovení </w:t>
      </w:r>
      <w:r w:rsidR="0057020A">
        <w:rPr>
          <w:rFonts w:ascii="Arial" w:hAnsi="Arial" w:cs="Arial"/>
          <w:sz w:val="24"/>
          <w:szCs w:val="24"/>
        </w:rPr>
        <w:t>aktivity</w:t>
      </w:r>
      <w:r w:rsidR="00407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BE0">
        <w:rPr>
          <w:rFonts w:ascii="Arial" w:hAnsi="Arial" w:cs="Arial"/>
          <w:sz w:val="24"/>
          <w:szCs w:val="24"/>
        </w:rPr>
        <w:t>BChE</w:t>
      </w:r>
      <w:proofErr w:type="spellEnd"/>
      <w:r w:rsidR="00AC521E">
        <w:rPr>
          <w:rFonts w:ascii="Arial" w:hAnsi="Arial" w:cs="Arial"/>
          <w:sz w:val="24"/>
          <w:szCs w:val="24"/>
        </w:rPr>
        <w:t xml:space="preserve"> v séru</w:t>
      </w:r>
      <w:r w:rsidR="00266140">
        <w:rPr>
          <w:rFonts w:ascii="Arial" w:hAnsi="Arial" w:cs="Arial"/>
          <w:sz w:val="24"/>
          <w:szCs w:val="24"/>
        </w:rPr>
        <w:t xml:space="preserve">, která </w:t>
      </w:r>
      <w:r w:rsidR="00C5271D">
        <w:rPr>
          <w:rFonts w:ascii="Arial" w:hAnsi="Arial" w:cs="Arial"/>
          <w:sz w:val="24"/>
          <w:szCs w:val="24"/>
        </w:rPr>
        <w:t xml:space="preserve">týden po otravě </w:t>
      </w:r>
      <w:r w:rsidR="00266140">
        <w:rPr>
          <w:rFonts w:ascii="Arial" w:hAnsi="Arial" w:cs="Arial"/>
          <w:sz w:val="24"/>
          <w:szCs w:val="24"/>
        </w:rPr>
        <w:t xml:space="preserve">činila 121,74 </w:t>
      </w:r>
      <w:r w:rsidR="00266140" w:rsidRPr="00266140">
        <w:rPr>
          <w:rFonts w:ascii="Arial" w:hAnsi="Arial" w:cs="Arial"/>
          <w:sz w:val="24"/>
          <w:szCs w:val="24"/>
        </w:rPr>
        <w:t>µkat/l</w:t>
      </w:r>
      <w:r w:rsidR="00C5271D">
        <w:rPr>
          <w:rFonts w:ascii="Arial" w:hAnsi="Arial" w:cs="Arial"/>
          <w:sz w:val="24"/>
          <w:szCs w:val="24"/>
        </w:rPr>
        <w:t>. Tato hodnota byla několikanásobně vyšší než rozmezí fyziologických hodnot uváděných pro psa, a proto bylo doporučeno ještě jedno kontrolní stanovení včetně odeslání vzorků zamražených zvratků na SVÚ</w:t>
      </w:r>
      <w:r w:rsidR="002F112F">
        <w:rPr>
          <w:rFonts w:ascii="Arial" w:hAnsi="Arial" w:cs="Arial"/>
          <w:sz w:val="24"/>
          <w:szCs w:val="24"/>
        </w:rPr>
        <w:t xml:space="preserve"> Jihlava</w:t>
      </w:r>
      <w:r w:rsidR="00C5271D">
        <w:rPr>
          <w:rFonts w:ascii="Arial" w:hAnsi="Arial" w:cs="Arial"/>
          <w:sz w:val="24"/>
          <w:szCs w:val="24"/>
        </w:rPr>
        <w:t xml:space="preserve"> na stanovení </w:t>
      </w:r>
      <w:proofErr w:type="spellStart"/>
      <w:r w:rsidR="00C5271D">
        <w:rPr>
          <w:rFonts w:ascii="Arial" w:hAnsi="Arial" w:cs="Arial"/>
          <w:sz w:val="24"/>
          <w:szCs w:val="24"/>
        </w:rPr>
        <w:t>karbofuranu</w:t>
      </w:r>
      <w:proofErr w:type="spellEnd"/>
      <w:r w:rsidR="00C5271D">
        <w:rPr>
          <w:rFonts w:ascii="Arial" w:hAnsi="Arial" w:cs="Arial"/>
          <w:sz w:val="24"/>
          <w:szCs w:val="24"/>
        </w:rPr>
        <w:t>.</w:t>
      </w:r>
    </w:p>
    <w:p w:rsidR="002F112F" w:rsidRDefault="002F112F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271D" w:rsidRDefault="00C5271D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Majitelka otráveného psa kontaktovala svoji kamarádku, jejíž pes</w:t>
      </w:r>
      <w:r w:rsidR="0093390B">
        <w:rPr>
          <w:rFonts w:ascii="Arial" w:hAnsi="Arial" w:cs="Arial"/>
          <w:sz w:val="24"/>
          <w:szCs w:val="24"/>
        </w:rPr>
        <w:t xml:space="preserve"> (kříženec, 8 let</w:t>
      </w:r>
      <w:r w:rsidR="00FC3995">
        <w:rPr>
          <w:rFonts w:ascii="Arial" w:hAnsi="Arial" w:cs="Arial"/>
          <w:sz w:val="24"/>
          <w:szCs w:val="24"/>
        </w:rPr>
        <w:t>, venčený ve stejné lokalitě</w:t>
      </w:r>
      <w:r w:rsidR="0093390B">
        <w:rPr>
          <w:rFonts w:ascii="Arial" w:hAnsi="Arial" w:cs="Arial"/>
          <w:sz w:val="24"/>
          <w:szCs w:val="24"/>
        </w:rPr>
        <w:t xml:space="preserve">) uhynul </w:t>
      </w:r>
      <w:r w:rsidR="00FB1566">
        <w:rPr>
          <w:rFonts w:ascii="Arial" w:hAnsi="Arial" w:cs="Arial"/>
          <w:sz w:val="24"/>
          <w:szCs w:val="24"/>
        </w:rPr>
        <w:t>dne</w:t>
      </w:r>
      <w:r w:rsidR="00D01167"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17.</w:t>
      </w:r>
      <w:r w:rsidR="00FB1566"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2.</w:t>
      </w:r>
      <w:r w:rsidR="00FB1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 za podobných příznaků (náhlý kolaps, slabost, tachykardie, ta</w:t>
      </w:r>
      <w:r w:rsidR="00AC521E">
        <w:rPr>
          <w:rFonts w:ascii="Arial" w:hAnsi="Arial" w:cs="Arial"/>
          <w:sz w:val="24"/>
          <w:szCs w:val="24"/>
        </w:rPr>
        <w:t xml:space="preserve">chypnoe, při nádechu chrčení, </w:t>
      </w:r>
      <w:r>
        <w:rPr>
          <w:rFonts w:ascii="Arial" w:hAnsi="Arial" w:cs="Arial"/>
          <w:sz w:val="24"/>
          <w:szCs w:val="24"/>
        </w:rPr>
        <w:t xml:space="preserve">zmatenost, nutkavé pohyby hlavou ze strany na stranu, paréza zadních končetin, </w:t>
      </w:r>
      <w:r w:rsidR="00AC521E">
        <w:rPr>
          <w:rFonts w:ascii="Arial" w:hAnsi="Arial" w:cs="Arial"/>
          <w:sz w:val="24"/>
          <w:szCs w:val="24"/>
        </w:rPr>
        <w:t xml:space="preserve">výrazná salivace, defekace, obrna jazyka, křeče, cyanóza, exitus do 2 hodin po prvních příznacích) a </w:t>
      </w:r>
      <w:r w:rsidR="0057020A">
        <w:rPr>
          <w:rFonts w:ascii="Arial" w:hAnsi="Arial" w:cs="Arial"/>
          <w:sz w:val="24"/>
          <w:szCs w:val="24"/>
        </w:rPr>
        <w:t xml:space="preserve">byla provedena exhumace tohoto </w:t>
      </w:r>
      <w:r w:rsidR="00AC521E">
        <w:rPr>
          <w:rFonts w:ascii="Arial" w:hAnsi="Arial" w:cs="Arial"/>
          <w:sz w:val="24"/>
          <w:szCs w:val="24"/>
        </w:rPr>
        <w:t xml:space="preserve">psa, při které byly odebrány vzorky jater a obsah žaludku. Tyto vzorky spolu se zvratky z aktuálně otráveného psa byly </w:t>
      </w:r>
      <w:r w:rsidR="002F112F">
        <w:rPr>
          <w:rFonts w:ascii="Arial" w:hAnsi="Arial" w:cs="Arial"/>
          <w:sz w:val="24"/>
          <w:szCs w:val="24"/>
        </w:rPr>
        <w:t xml:space="preserve">dne </w:t>
      </w:r>
      <w:r w:rsidR="00AC521E" w:rsidRPr="00AC521E">
        <w:rPr>
          <w:rFonts w:ascii="Arial" w:hAnsi="Arial" w:cs="Arial"/>
          <w:sz w:val="24"/>
          <w:szCs w:val="24"/>
        </w:rPr>
        <w:t>4.</w:t>
      </w:r>
      <w:r w:rsidR="002F112F">
        <w:rPr>
          <w:rFonts w:ascii="Arial" w:hAnsi="Arial" w:cs="Arial"/>
          <w:sz w:val="24"/>
          <w:szCs w:val="24"/>
        </w:rPr>
        <w:t xml:space="preserve"> </w:t>
      </w:r>
      <w:r w:rsidR="00AC521E" w:rsidRPr="00AC521E">
        <w:rPr>
          <w:rFonts w:ascii="Arial" w:hAnsi="Arial" w:cs="Arial"/>
          <w:sz w:val="24"/>
          <w:szCs w:val="24"/>
        </w:rPr>
        <w:t>3.</w:t>
      </w:r>
      <w:r w:rsidR="00AC521E">
        <w:rPr>
          <w:rFonts w:ascii="Arial" w:hAnsi="Arial" w:cs="Arial"/>
          <w:sz w:val="24"/>
          <w:szCs w:val="24"/>
        </w:rPr>
        <w:t xml:space="preserve"> 2014 odeslány do </w:t>
      </w:r>
      <w:r w:rsidR="00AC521E" w:rsidRPr="00AC521E">
        <w:rPr>
          <w:rFonts w:ascii="Arial" w:hAnsi="Arial" w:cs="Arial"/>
          <w:sz w:val="24"/>
          <w:szCs w:val="24"/>
        </w:rPr>
        <w:t>SVÚ</w:t>
      </w:r>
      <w:r w:rsidR="00AC521E">
        <w:rPr>
          <w:rFonts w:ascii="Arial" w:hAnsi="Arial" w:cs="Arial"/>
          <w:sz w:val="24"/>
          <w:szCs w:val="24"/>
        </w:rPr>
        <w:t xml:space="preserve"> </w:t>
      </w:r>
      <w:r w:rsidR="00FC3995">
        <w:rPr>
          <w:rFonts w:ascii="Arial" w:hAnsi="Arial" w:cs="Arial"/>
          <w:sz w:val="24"/>
          <w:szCs w:val="24"/>
        </w:rPr>
        <w:t>Jihlava</w:t>
      </w:r>
      <w:r w:rsidR="00AC521E">
        <w:rPr>
          <w:rFonts w:ascii="Arial" w:hAnsi="Arial" w:cs="Arial"/>
          <w:sz w:val="24"/>
          <w:szCs w:val="24"/>
        </w:rPr>
        <w:t xml:space="preserve"> na stanovení </w:t>
      </w:r>
      <w:proofErr w:type="spellStart"/>
      <w:r w:rsidR="00AC521E">
        <w:rPr>
          <w:rFonts w:ascii="Arial" w:hAnsi="Arial" w:cs="Arial"/>
          <w:sz w:val="24"/>
          <w:szCs w:val="24"/>
        </w:rPr>
        <w:t>krabofuranu</w:t>
      </w:r>
      <w:proofErr w:type="spellEnd"/>
      <w:r w:rsidR="00AC521E">
        <w:rPr>
          <w:rFonts w:ascii="Arial" w:hAnsi="Arial" w:cs="Arial"/>
          <w:sz w:val="24"/>
          <w:szCs w:val="24"/>
        </w:rPr>
        <w:t>.</w:t>
      </w:r>
    </w:p>
    <w:p w:rsidR="002F112F" w:rsidRDefault="002F112F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995" w:rsidRPr="00FC3995" w:rsidRDefault="00407BE0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Kontrolní výsledky aktivity </w:t>
      </w:r>
      <w:proofErr w:type="spellStart"/>
      <w:r>
        <w:rPr>
          <w:rFonts w:ascii="Arial" w:hAnsi="Arial" w:cs="Arial"/>
          <w:sz w:val="24"/>
          <w:szCs w:val="24"/>
          <w:u w:val="single"/>
        </w:rPr>
        <w:t>BChE</w:t>
      </w:r>
      <w:proofErr w:type="spellEnd"/>
    </w:p>
    <w:p w:rsidR="00266140" w:rsidRDefault="002F112F" w:rsidP="00D71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="00FC3995"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66140">
        <w:rPr>
          <w:rFonts w:ascii="Arial" w:hAnsi="Arial" w:cs="Arial"/>
          <w:sz w:val="24"/>
          <w:szCs w:val="24"/>
        </w:rPr>
        <w:t>2014</w:t>
      </w:r>
      <w:r w:rsidR="00AC521E">
        <w:rPr>
          <w:rFonts w:ascii="Arial" w:hAnsi="Arial" w:cs="Arial"/>
          <w:sz w:val="24"/>
          <w:szCs w:val="24"/>
        </w:rPr>
        <w:t xml:space="preserve"> byl</w:t>
      </w:r>
      <w:r w:rsidR="00FC3995">
        <w:rPr>
          <w:rFonts w:ascii="Arial" w:hAnsi="Arial" w:cs="Arial"/>
          <w:sz w:val="24"/>
          <w:szCs w:val="24"/>
        </w:rPr>
        <w:t>o</w:t>
      </w:r>
      <w:r w:rsidR="00AC521E">
        <w:rPr>
          <w:rFonts w:ascii="Arial" w:hAnsi="Arial" w:cs="Arial"/>
          <w:sz w:val="24"/>
          <w:szCs w:val="24"/>
        </w:rPr>
        <w:t xml:space="preserve"> provedeno </w:t>
      </w:r>
      <w:r w:rsidR="00AC521E" w:rsidRPr="00AC521E">
        <w:rPr>
          <w:rFonts w:ascii="Arial" w:hAnsi="Arial" w:cs="Arial"/>
          <w:sz w:val="24"/>
          <w:szCs w:val="24"/>
        </w:rPr>
        <w:t xml:space="preserve">kontrolní stanovení </w:t>
      </w:r>
      <w:r w:rsidR="0057020A">
        <w:rPr>
          <w:rFonts w:ascii="Arial" w:hAnsi="Arial" w:cs="Arial"/>
          <w:sz w:val="24"/>
          <w:szCs w:val="24"/>
        </w:rPr>
        <w:t>aktivity</w:t>
      </w:r>
      <w:r w:rsidR="00407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BE0">
        <w:rPr>
          <w:rFonts w:ascii="Arial" w:hAnsi="Arial" w:cs="Arial"/>
          <w:sz w:val="24"/>
          <w:szCs w:val="24"/>
        </w:rPr>
        <w:t>BChE</w:t>
      </w:r>
      <w:proofErr w:type="spellEnd"/>
      <w:r w:rsidR="00AC521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AC521E">
        <w:rPr>
          <w:rFonts w:ascii="Arial" w:hAnsi="Arial" w:cs="Arial"/>
          <w:sz w:val="24"/>
          <w:szCs w:val="24"/>
        </w:rPr>
        <w:t>séru</w:t>
      </w:r>
      <w:r>
        <w:rPr>
          <w:rFonts w:ascii="Arial" w:hAnsi="Arial" w:cs="Arial"/>
          <w:sz w:val="24"/>
          <w:szCs w:val="24"/>
        </w:rPr>
        <w:t xml:space="preserve"> u otrávené feny</w:t>
      </w:r>
      <w:r w:rsidR="00AC521E" w:rsidRPr="00AC521E">
        <w:rPr>
          <w:rFonts w:ascii="Arial" w:hAnsi="Arial" w:cs="Arial"/>
          <w:sz w:val="24"/>
          <w:szCs w:val="24"/>
        </w:rPr>
        <w:t>, která činila</w:t>
      </w:r>
      <w:r w:rsidR="00AC521E">
        <w:rPr>
          <w:rFonts w:ascii="Arial" w:hAnsi="Arial" w:cs="Arial"/>
          <w:sz w:val="24"/>
          <w:szCs w:val="24"/>
        </w:rPr>
        <w:t xml:space="preserve"> 119 </w:t>
      </w:r>
      <w:r w:rsidR="00AC521E" w:rsidRPr="00AC521E">
        <w:rPr>
          <w:rFonts w:ascii="Arial" w:hAnsi="Arial" w:cs="Arial"/>
          <w:sz w:val="24"/>
          <w:szCs w:val="24"/>
        </w:rPr>
        <w:t>µkat/l.</w:t>
      </w:r>
      <w:r w:rsidR="00AC5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 posouzení fyziologických hodnot u </w:t>
      </w:r>
      <w:r w:rsidR="005E3B13">
        <w:rPr>
          <w:rFonts w:ascii="Arial" w:hAnsi="Arial" w:cs="Arial"/>
          <w:sz w:val="24"/>
          <w:szCs w:val="24"/>
        </w:rPr>
        <w:t xml:space="preserve">daného </w:t>
      </w:r>
      <w:r>
        <w:rPr>
          <w:rFonts w:ascii="Arial" w:hAnsi="Arial" w:cs="Arial"/>
          <w:sz w:val="24"/>
          <w:szCs w:val="24"/>
        </w:rPr>
        <w:t>plemene</w:t>
      </w:r>
      <w:r w:rsidR="005E3B13">
        <w:rPr>
          <w:rFonts w:ascii="Arial" w:hAnsi="Arial" w:cs="Arial"/>
          <w:sz w:val="24"/>
          <w:szCs w:val="24"/>
        </w:rPr>
        <w:t xml:space="preserve"> (labrado</w:t>
      </w:r>
      <w:r w:rsidR="00784DD0">
        <w:rPr>
          <w:rFonts w:ascii="Arial" w:hAnsi="Arial" w:cs="Arial"/>
          <w:sz w:val="24"/>
          <w:szCs w:val="24"/>
        </w:rPr>
        <w:t xml:space="preserve">rský retrívr) byla aktivita </w:t>
      </w:r>
      <w:proofErr w:type="spellStart"/>
      <w:r w:rsidR="00784DD0">
        <w:rPr>
          <w:rFonts w:ascii="Arial" w:hAnsi="Arial" w:cs="Arial"/>
          <w:sz w:val="24"/>
          <w:szCs w:val="24"/>
        </w:rPr>
        <w:t>BChE</w:t>
      </w:r>
      <w:proofErr w:type="spellEnd"/>
      <w:r w:rsidR="00FC3995">
        <w:rPr>
          <w:rFonts w:ascii="Arial" w:hAnsi="Arial" w:cs="Arial"/>
          <w:sz w:val="24"/>
          <w:szCs w:val="24"/>
        </w:rPr>
        <w:t xml:space="preserve"> </w:t>
      </w:r>
      <w:r w:rsidR="005E3B13">
        <w:rPr>
          <w:rFonts w:ascii="Arial" w:hAnsi="Arial" w:cs="Arial"/>
          <w:sz w:val="24"/>
          <w:szCs w:val="24"/>
        </w:rPr>
        <w:t>změřena také v </w:t>
      </w:r>
      <w:r w:rsidR="003B1693">
        <w:rPr>
          <w:rFonts w:ascii="Arial" w:hAnsi="Arial" w:cs="Arial"/>
          <w:sz w:val="24"/>
          <w:szCs w:val="24"/>
        </w:rPr>
        <w:t>plasmě</w:t>
      </w:r>
      <w:r w:rsidR="005E3B13">
        <w:rPr>
          <w:rFonts w:ascii="Arial" w:hAnsi="Arial" w:cs="Arial"/>
          <w:sz w:val="24"/>
          <w:szCs w:val="24"/>
        </w:rPr>
        <w:t xml:space="preserve"> zdravé 7leté feny téhož plemene. </w:t>
      </w:r>
      <w:r w:rsidR="00784DD0">
        <w:rPr>
          <w:rFonts w:ascii="Arial" w:hAnsi="Arial" w:cs="Arial"/>
          <w:sz w:val="24"/>
          <w:szCs w:val="24"/>
        </w:rPr>
        <w:t xml:space="preserve">Hodnota </w:t>
      </w:r>
      <w:proofErr w:type="spellStart"/>
      <w:r w:rsidR="00784DD0">
        <w:rPr>
          <w:rFonts w:ascii="Arial" w:hAnsi="Arial" w:cs="Arial"/>
          <w:sz w:val="24"/>
          <w:szCs w:val="24"/>
        </w:rPr>
        <w:t>BChE</w:t>
      </w:r>
      <w:proofErr w:type="spellEnd"/>
      <w:r w:rsidR="00D71AC4">
        <w:rPr>
          <w:rFonts w:ascii="Arial" w:hAnsi="Arial" w:cs="Arial"/>
          <w:sz w:val="24"/>
          <w:szCs w:val="24"/>
        </w:rPr>
        <w:t xml:space="preserve"> u této feny byla 112,91 </w:t>
      </w:r>
      <w:r w:rsidR="00D71AC4" w:rsidRPr="00D71AC4">
        <w:rPr>
          <w:rFonts w:ascii="Arial" w:hAnsi="Arial" w:cs="Arial"/>
          <w:sz w:val="24"/>
          <w:szCs w:val="24"/>
        </w:rPr>
        <w:t>µkat/l</w:t>
      </w:r>
      <w:r w:rsidR="00D71AC4">
        <w:rPr>
          <w:rFonts w:ascii="Arial" w:hAnsi="Arial" w:cs="Arial"/>
          <w:sz w:val="24"/>
          <w:szCs w:val="24"/>
        </w:rPr>
        <w:t>.</w:t>
      </w:r>
    </w:p>
    <w:p w:rsidR="005E3B13" w:rsidRDefault="005E3B13" w:rsidP="00D71A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06B1" w:rsidRPr="002506B1" w:rsidRDefault="002506B1" w:rsidP="00D71A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06B1">
        <w:rPr>
          <w:rFonts w:ascii="Arial" w:hAnsi="Arial" w:cs="Arial"/>
          <w:sz w:val="24"/>
          <w:szCs w:val="24"/>
          <w:u w:val="single"/>
        </w:rPr>
        <w:t xml:space="preserve">Výsledky stanovení obsahu </w:t>
      </w:r>
      <w:proofErr w:type="spellStart"/>
      <w:r w:rsidRPr="002506B1">
        <w:rPr>
          <w:rFonts w:ascii="Arial" w:hAnsi="Arial" w:cs="Arial"/>
          <w:sz w:val="24"/>
          <w:szCs w:val="24"/>
          <w:u w:val="single"/>
        </w:rPr>
        <w:t>karbofuranu</w:t>
      </w:r>
      <w:proofErr w:type="spellEnd"/>
    </w:p>
    <w:p w:rsidR="00185C9A" w:rsidRDefault="005E3B13" w:rsidP="00573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93390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93390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D71AC4">
        <w:rPr>
          <w:rFonts w:ascii="Arial" w:hAnsi="Arial" w:cs="Arial"/>
          <w:sz w:val="24"/>
          <w:szCs w:val="24"/>
        </w:rPr>
        <w:t>2014 byla metodou GC-NPD</w:t>
      </w:r>
      <w:r w:rsidR="001B0A0E">
        <w:rPr>
          <w:rFonts w:ascii="Arial" w:hAnsi="Arial" w:cs="Arial"/>
          <w:sz w:val="24"/>
          <w:szCs w:val="24"/>
        </w:rPr>
        <w:t xml:space="preserve"> (plynová chromatografie</w:t>
      </w:r>
      <w:r w:rsidR="001B0A0E" w:rsidRPr="001B0A0E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B0A0E" w:rsidRPr="001B0A0E">
        <w:rPr>
          <w:rFonts w:ascii="Arial" w:hAnsi="Arial" w:cs="Arial"/>
          <w:sz w:val="24"/>
          <w:szCs w:val="24"/>
        </w:rPr>
        <w:t>dusíko</w:t>
      </w:r>
      <w:proofErr w:type="spellEnd"/>
      <w:r w:rsidR="001B0A0E" w:rsidRPr="001B0A0E">
        <w:rPr>
          <w:rFonts w:ascii="Arial" w:hAnsi="Arial" w:cs="Arial"/>
          <w:sz w:val="24"/>
          <w:szCs w:val="24"/>
        </w:rPr>
        <w:t>-fosforovým detektorem</w:t>
      </w:r>
      <w:r w:rsidR="001B0A0E">
        <w:rPr>
          <w:rFonts w:ascii="Arial" w:hAnsi="Arial" w:cs="Arial"/>
          <w:sz w:val="24"/>
          <w:szCs w:val="24"/>
        </w:rPr>
        <w:t>)</w:t>
      </w:r>
      <w:r w:rsidR="00D71AC4">
        <w:rPr>
          <w:rFonts w:ascii="Arial" w:hAnsi="Arial" w:cs="Arial"/>
          <w:sz w:val="24"/>
          <w:szCs w:val="24"/>
        </w:rPr>
        <w:t xml:space="preserve"> zjištěna v SVÚ Jihlava přítomnost </w:t>
      </w:r>
      <w:proofErr w:type="spellStart"/>
      <w:r w:rsidR="00D71AC4">
        <w:rPr>
          <w:rFonts w:ascii="Arial" w:hAnsi="Arial" w:cs="Arial"/>
          <w:sz w:val="24"/>
          <w:szCs w:val="24"/>
        </w:rPr>
        <w:t>karbofuranu</w:t>
      </w:r>
      <w:proofErr w:type="spellEnd"/>
      <w:r w:rsidR="00D71AC4">
        <w:rPr>
          <w:rFonts w:ascii="Arial" w:hAnsi="Arial" w:cs="Arial"/>
          <w:sz w:val="24"/>
          <w:szCs w:val="24"/>
        </w:rPr>
        <w:t xml:space="preserve"> ve všech vyšetřovaných vzorcích (zvratky, játra, obsah žaludku)</w:t>
      </w:r>
      <w:r>
        <w:rPr>
          <w:rFonts w:ascii="Arial" w:hAnsi="Arial" w:cs="Arial"/>
          <w:sz w:val="24"/>
          <w:szCs w:val="24"/>
        </w:rPr>
        <w:t>, jak z otrávené feny, tak u uhynulého exhumovaného psa.</w:t>
      </w:r>
    </w:p>
    <w:p w:rsidR="001513BD" w:rsidRPr="001513BD" w:rsidRDefault="001513BD" w:rsidP="001513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513BD">
        <w:rPr>
          <w:rFonts w:ascii="Arial" w:hAnsi="Arial" w:cs="Arial"/>
          <w:sz w:val="24"/>
          <w:szCs w:val="24"/>
          <w:u w:val="single"/>
        </w:rPr>
        <w:t>Závěr</w:t>
      </w:r>
    </w:p>
    <w:p w:rsidR="0042080C" w:rsidRDefault="002506B1" w:rsidP="006B74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anamnézy a klinického vyšetření bylo </w:t>
      </w:r>
      <w:r w:rsidR="001513BD">
        <w:rPr>
          <w:rFonts w:ascii="Arial" w:hAnsi="Arial" w:cs="Arial"/>
          <w:sz w:val="24"/>
          <w:szCs w:val="24"/>
        </w:rPr>
        <w:t xml:space="preserve">v tomto případě </w:t>
      </w:r>
      <w:r>
        <w:rPr>
          <w:rFonts w:ascii="Arial" w:hAnsi="Arial" w:cs="Arial"/>
          <w:sz w:val="24"/>
          <w:szCs w:val="24"/>
        </w:rPr>
        <w:t xml:space="preserve">veterinárním lékařem vysloveno podezření na otravu </w:t>
      </w:r>
      <w:proofErr w:type="spellStart"/>
      <w:r>
        <w:rPr>
          <w:rFonts w:ascii="Arial" w:hAnsi="Arial" w:cs="Arial"/>
          <w:sz w:val="24"/>
          <w:szCs w:val="24"/>
        </w:rPr>
        <w:t>karbofurane</w:t>
      </w:r>
      <w:r w:rsidR="001513BD">
        <w:rPr>
          <w:rFonts w:ascii="Arial" w:hAnsi="Arial" w:cs="Arial"/>
          <w:sz w:val="24"/>
          <w:szCs w:val="24"/>
        </w:rPr>
        <w:t>m</w:t>
      </w:r>
      <w:proofErr w:type="spellEnd"/>
      <w:r w:rsidR="001513BD">
        <w:rPr>
          <w:rFonts w:ascii="Arial" w:hAnsi="Arial" w:cs="Arial"/>
          <w:sz w:val="24"/>
          <w:szCs w:val="24"/>
        </w:rPr>
        <w:t>. Toto podezření bylo podloženo i</w:t>
      </w:r>
      <w:r>
        <w:rPr>
          <w:rFonts w:ascii="Arial" w:hAnsi="Arial" w:cs="Arial"/>
          <w:sz w:val="24"/>
          <w:szCs w:val="24"/>
        </w:rPr>
        <w:t xml:space="preserve"> stanovením </w:t>
      </w:r>
      <w:r w:rsidR="00784DD0">
        <w:rPr>
          <w:rFonts w:ascii="Arial" w:hAnsi="Arial" w:cs="Arial"/>
          <w:sz w:val="24"/>
          <w:szCs w:val="24"/>
        </w:rPr>
        <w:t>aktivity BChE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 séru </w:t>
      </w:r>
      <w:r w:rsidR="001513BD">
        <w:rPr>
          <w:rFonts w:ascii="Arial" w:hAnsi="Arial" w:cs="Arial"/>
          <w:sz w:val="24"/>
          <w:szCs w:val="24"/>
        </w:rPr>
        <w:t>a přítomností samotné látky ve zvratcích.</w:t>
      </w:r>
      <w:r w:rsidR="006B74D7">
        <w:rPr>
          <w:rFonts w:ascii="Arial" w:hAnsi="Arial" w:cs="Arial"/>
          <w:sz w:val="24"/>
          <w:szCs w:val="24"/>
        </w:rPr>
        <w:t xml:space="preserve"> Na základě těchto výsledků majitelka zvažuje podání trestního oznámení na neznámého pachatele.</w:t>
      </w:r>
    </w:p>
    <w:p w:rsidR="006B74D7" w:rsidRDefault="006B74D7" w:rsidP="006B74D7">
      <w:pPr>
        <w:jc w:val="both"/>
        <w:rPr>
          <w:rFonts w:ascii="Arial" w:hAnsi="Arial" w:cs="Arial"/>
          <w:sz w:val="24"/>
          <w:szCs w:val="24"/>
        </w:rPr>
      </w:pPr>
    </w:p>
    <w:p w:rsidR="00887ED7" w:rsidRPr="00213A33" w:rsidRDefault="00887ED7" w:rsidP="006E0676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sectPr w:rsidR="00887ED7" w:rsidRPr="00213A33" w:rsidSect="005C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62E2"/>
    <w:multiLevelType w:val="hybridMultilevel"/>
    <w:tmpl w:val="6526C770"/>
    <w:lvl w:ilvl="0" w:tplc="673CE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1C5E"/>
    <w:multiLevelType w:val="hybridMultilevel"/>
    <w:tmpl w:val="A5C87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962"/>
    <w:rsid w:val="00005BEF"/>
    <w:rsid w:val="001412E6"/>
    <w:rsid w:val="001513BD"/>
    <w:rsid w:val="00185C9A"/>
    <w:rsid w:val="00190365"/>
    <w:rsid w:val="001A6D25"/>
    <w:rsid w:val="001B0A0E"/>
    <w:rsid w:val="001E0B1F"/>
    <w:rsid w:val="00213A33"/>
    <w:rsid w:val="00224969"/>
    <w:rsid w:val="00234BFF"/>
    <w:rsid w:val="002506B1"/>
    <w:rsid w:val="00266140"/>
    <w:rsid w:val="002817EB"/>
    <w:rsid w:val="002D5009"/>
    <w:rsid w:val="002F112F"/>
    <w:rsid w:val="003529A6"/>
    <w:rsid w:val="00381905"/>
    <w:rsid w:val="003B1693"/>
    <w:rsid w:val="003C190E"/>
    <w:rsid w:val="003C5681"/>
    <w:rsid w:val="003E5DFD"/>
    <w:rsid w:val="00407BE0"/>
    <w:rsid w:val="0042080C"/>
    <w:rsid w:val="00497885"/>
    <w:rsid w:val="004A2AFB"/>
    <w:rsid w:val="0053046C"/>
    <w:rsid w:val="0057020A"/>
    <w:rsid w:val="00573A2F"/>
    <w:rsid w:val="005A4589"/>
    <w:rsid w:val="005C5AE9"/>
    <w:rsid w:val="005E3B13"/>
    <w:rsid w:val="0061621E"/>
    <w:rsid w:val="006473AA"/>
    <w:rsid w:val="0066113A"/>
    <w:rsid w:val="00670D91"/>
    <w:rsid w:val="00673A57"/>
    <w:rsid w:val="0067507F"/>
    <w:rsid w:val="0069638F"/>
    <w:rsid w:val="006B74D7"/>
    <w:rsid w:val="006D6798"/>
    <w:rsid w:val="006E0676"/>
    <w:rsid w:val="00707AFC"/>
    <w:rsid w:val="00712E85"/>
    <w:rsid w:val="00722D53"/>
    <w:rsid w:val="0074546F"/>
    <w:rsid w:val="00784DD0"/>
    <w:rsid w:val="00795FF1"/>
    <w:rsid w:val="007C7F1C"/>
    <w:rsid w:val="007D2868"/>
    <w:rsid w:val="00801CEE"/>
    <w:rsid w:val="00812E3D"/>
    <w:rsid w:val="00887ED7"/>
    <w:rsid w:val="008D4962"/>
    <w:rsid w:val="008F1855"/>
    <w:rsid w:val="008F1A03"/>
    <w:rsid w:val="00904906"/>
    <w:rsid w:val="0093390B"/>
    <w:rsid w:val="009655D8"/>
    <w:rsid w:val="009B598C"/>
    <w:rsid w:val="009D65DF"/>
    <w:rsid w:val="00A10C8B"/>
    <w:rsid w:val="00A34FFF"/>
    <w:rsid w:val="00A76B01"/>
    <w:rsid w:val="00A8653E"/>
    <w:rsid w:val="00AC521E"/>
    <w:rsid w:val="00B4213C"/>
    <w:rsid w:val="00B60B3B"/>
    <w:rsid w:val="00BE5282"/>
    <w:rsid w:val="00C32C61"/>
    <w:rsid w:val="00C44B33"/>
    <w:rsid w:val="00C46676"/>
    <w:rsid w:val="00C5271D"/>
    <w:rsid w:val="00CF67CE"/>
    <w:rsid w:val="00D01167"/>
    <w:rsid w:val="00D16D0A"/>
    <w:rsid w:val="00D26A95"/>
    <w:rsid w:val="00D71AC4"/>
    <w:rsid w:val="00D76D73"/>
    <w:rsid w:val="00DA1130"/>
    <w:rsid w:val="00DC5274"/>
    <w:rsid w:val="00DD23BB"/>
    <w:rsid w:val="00DE3091"/>
    <w:rsid w:val="00DE45EC"/>
    <w:rsid w:val="00DF75CB"/>
    <w:rsid w:val="00E05256"/>
    <w:rsid w:val="00E220A6"/>
    <w:rsid w:val="00E245CD"/>
    <w:rsid w:val="00E3752B"/>
    <w:rsid w:val="00EA6CC2"/>
    <w:rsid w:val="00EC26E7"/>
    <w:rsid w:val="00FB1566"/>
    <w:rsid w:val="00FC3995"/>
    <w:rsid w:val="00FC5814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1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E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D472-5E5E-4EDD-A419-5E350DA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H11473</dc:creator>
  <cp:lastModifiedBy>SEVCIKOVAM</cp:lastModifiedBy>
  <cp:revision>20</cp:revision>
  <dcterms:created xsi:type="dcterms:W3CDTF">2014-10-10T08:21:00Z</dcterms:created>
  <dcterms:modified xsi:type="dcterms:W3CDTF">2014-11-18T11:11:00Z</dcterms:modified>
</cp:coreProperties>
</file>