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56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Krajská veterinární správa</w:t>
      </w:r>
    </w:p>
    <w:p w:rsidR="00724678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 xml:space="preserve">Státní veterinární správy </w:t>
      </w:r>
    </w:p>
    <w:p w:rsidR="00D0568A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pro Moravskoslezský kraj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</w:p>
    <w:p w:rsidR="00D0568A" w:rsidRPr="00901D6C" w:rsidRDefault="00A4542E" w:rsidP="00D0568A">
      <w:pPr>
        <w:spacing w:after="0" w:line="240" w:lineRule="auto"/>
        <w:rPr>
          <w:rFonts w:cstheme="minorHAnsi"/>
          <w:b/>
        </w:rPr>
      </w:pPr>
      <w:proofErr w:type="spellStart"/>
      <w:r w:rsidRPr="00901D6C">
        <w:rPr>
          <w:rFonts w:cstheme="minorHAnsi"/>
          <w:b/>
        </w:rPr>
        <w:t>Rantířovská</w:t>
      </w:r>
      <w:proofErr w:type="spellEnd"/>
      <w:r w:rsidRPr="00901D6C">
        <w:rPr>
          <w:rFonts w:cstheme="minorHAnsi"/>
          <w:b/>
        </w:rPr>
        <w:t xml:space="preserve"> 94/22, Jihlava, 586 01</w:t>
      </w:r>
      <w:r w:rsidR="00D0568A" w:rsidRPr="00901D6C">
        <w:rPr>
          <w:rFonts w:cstheme="minorHAnsi"/>
          <w:b/>
        </w:rPr>
        <w:tab/>
      </w:r>
      <w:r w:rsidR="00D0568A" w:rsidRPr="00901D6C">
        <w:rPr>
          <w:rFonts w:cstheme="minorHAnsi"/>
          <w:b/>
        </w:rPr>
        <w:tab/>
      </w:r>
      <w:r w:rsidR="00D0568A" w:rsidRPr="00901D6C">
        <w:rPr>
          <w:rFonts w:cstheme="minorHAnsi"/>
          <w:b/>
        </w:rPr>
        <w:tab/>
      </w:r>
    </w:p>
    <w:p w:rsidR="00D0568A" w:rsidRPr="00AC3E42" w:rsidRDefault="00D0568A" w:rsidP="00D0568A">
      <w:pPr>
        <w:spacing w:after="0" w:line="240" w:lineRule="auto"/>
        <w:rPr>
          <w:rFonts w:cstheme="minorHAnsi"/>
          <w:color w:val="FF0000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6F2D2D" w:rsidRPr="00AC3E42" w:rsidRDefault="006F2D2D" w:rsidP="006F2D2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C3E42">
        <w:rPr>
          <w:rFonts w:eastAsia="Times New Roman" w:cstheme="minorHAnsi"/>
          <w:color w:val="000000"/>
          <w:lang w:eastAsia="cs-CZ"/>
        </w:rPr>
        <w:t>SVS/2017/9773211</w:t>
      </w:r>
      <w:r w:rsidR="0082209B">
        <w:rPr>
          <w:rFonts w:eastAsia="Times New Roman" w:cstheme="minorHAnsi"/>
          <w:color w:val="000000"/>
          <w:lang w:eastAsia="cs-CZ"/>
        </w:rPr>
        <w:t>-a</w:t>
      </w:r>
    </w:p>
    <w:p w:rsidR="0008370A" w:rsidRPr="00AC3E42" w:rsidRDefault="0008370A" w:rsidP="006F2D2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6F2D2D" w:rsidRPr="00AC3E42" w:rsidRDefault="006F2D2D" w:rsidP="006F2D2D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V Jihlavě dne 15. 11. 2017</w:t>
      </w:r>
    </w:p>
    <w:p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:rsidR="00D0568A" w:rsidRPr="00AC3E42" w:rsidRDefault="00D0568A" w:rsidP="00D0568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C3E42">
        <w:rPr>
          <w:rFonts w:cstheme="minorHAnsi"/>
          <w:b/>
          <w:bCs/>
          <w:sz w:val="28"/>
          <w:szCs w:val="28"/>
        </w:rPr>
        <w:t>Rozhodnutí</w:t>
      </w:r>
    </w:p>
    <w:p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Krajská veterinární správa Státní veterinární správy pro kraj </w:t>
      </w:r>
      <w:r w:rsidR="00973F56" w:rsidRPr="00AC3E42">
        <w:rPr>
          <w:rFonts w:cstheme="minorHAnsi"/>
        </w:rPr>
        <w:t xml:space="preserve">Vysočina </w:t>
      </w:r>
      <w:r w:rsidRPr="00AC3E42">
        <w:rPr>
          <w:rFonts w:cstheme="minorHAnsi"/>
        </w:rPr>
        <w:t xml:space="preserve">(dále též i </w:t>
      </w:r>
      <w:r w:rsidR="00973F56" w:rsidRPr="00AC3E42">
        <w:rPr>
          <w:rFonts w:cstheme="minorHAnsi"/>
        </w:rPr>
        <w:t>„</w:t>
      </w:r>
      <w:r w:rsidRPr="00AC3E42">
        <w:rPr>
          <w:rFonts w:cstheme="minorHAnsi"/>
        </w:rPr>
        <w:t xml:space="preserve">KVS SVS pro </w:t>
      </w:r>
      <w:r w:rsidR="00973F56" w:rsidRPr="00AC3E42">
        <w:rPr>
          <w:rFonts w:cstheme="minorHAnsi"/>
        </w:rPr>
        <w:t>Vysočinu</w:t>
      </w:r>
      <w:r w:rsidRPr="00AC3E42">
        <w:rPr>
          <w:rFonts w:cstheme="minorHAnsi"/>
        </w:rPr>
        <w:t>“), jako věcně a místně příslušný správní orgán podle</w:t>
      </w:r>
      <w:r w:rsidR="00973F56" w:rsidRPr="00AC3E42">
        <w:rPr>
          <w:rFonts w:cstheme="minorHAnsi"/>
        </w:rPr>
        <w:t xml:space="preserve"> § 47 odst. </w:t>
      </w:r>
      <w:r w:rsidR="00901D6C">
        <w:rPr>
          <w:rFonts w:cstheme="minorHAnsi"/>
        </w:rPr>
        <w:t>(</w:t>
      </w:r>
      <w:r w:rsidR="00973F56" w:rsidRPr="00AC3E42">
        <w:rPr>
          <w:rFonts w:cstheme="minorHAnsi"/>
        </w:rPr>
        <w:t>4</w:t>
      </w:r>
      <w:r w:rsidR="00901D6C">
        <w:rPr>
          <w:rFonts w:cstheme="minorHAnsi"/>
        </w:rPr>
        <w:t>)</w:t>
      </w:r>
      <w:r w:rsidR="00973F56" w:rsidRPr="00AC3E42">
        <w:rPr>
          <w:rFonts w:cstheme="minorHAnsi"/>
        </w:rPr>
        <w:t xml:space="preserve"> a </w:t>
      </w:r>
      <w:r w:rsidR="00901D6C">
        <w:rPr>
          <w:rFonts w:cstheme="minorHAnsi"/>
        </w:rPr>
        <w:t>(</w:t>
      </w:r>
      <w:r w:rsidR="00973F56" w:rsidRPr="00AC3E42">
        <w:rPr>
          <w:rFonts w:cstheme="minorHAnsi"/>
        </w:rPr>
        <w:t>7</w:t>
      </w:r>
      <w:r w:rsidR="00901D6C">
        <w:rPr>
          <w:rFonts w:cstheme="minorHAnsi"/>
        </w:rPr>
        <w:t>)</w:t>
      </w:r>
      <w:r w:rsidR="00973F56" w:rsidRPr="00AC3E42">
        <w:rPr>
          <w:rFonts w:cstheme="minorHAnsi"/>
        </w:rPr>
        <w:t xml:space="preserve"> a 49 odst. </w:t>
      </w:r>
      <w:r w:rsidR="00901D6C">
        <w:rPr>
          <w:rFonts w:cstheme="minorHAnsi"/>
        </w:rPr>
        <w:t>(1)</w:t>
      </w:r>
      <w:r w:rsidRPr="00AC3E42">
        <w:rPr>
          <w:rFonts w:cstheme="minorHAnsi"/>
        </w:rPr>
        <w:t xml:space="preserve"> písm. g)</w:t>
      </w:r>
      <w:r w:rsidR="00973F56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zákona č. 166/1999 Sb., o veterinární péči a o změně některých souvisejících zákonů ve znění pozdějších předpisů (dále „ veterinární zákon“)</w:t>
      </w:r>
      <w:r w:rsidR="00F11158" w:rsidRPr="00AC3E42">
        <w:rPr>
          <w:rFonts w:cstheme="minorHAnsi"/>
        </w:rPr>
        <w:t xml:space="preserve"> podle</w:t>
      </w:r>
      <w:r w:rsidR="00791218" w:rsidRPr="00AC3E42">
        <w:rPr>
          <w:rFonts w:cstheme="minorHAnsi"/>
        </w:rPr>
        <w:t xml:space="preserve"> § 22 odst</w:t>
      </w:r>
      <w:r w:rsidR="00F11158" w:rsidRPr="00AC3E42">
        <w:rPr>
          <w:rFonts w:cstheme="minorHAnsi"/>
        </w:rPr>
        <w:t>.</w:t>
      </w:r>
      <w:r w:rsidR="00791218" w:rsidRPr="00AC3E42">
        <w:rPr>
          <w:rFonts w:cstheme="minorHAnsi"/>
        </w:rPr>
        <w:t xml:space="preserve"> </w:t>
      </w:r>
      <w:r w:rsidR="00901D6C">
        <w:rPr>
          <w:rFonts w:cstheme="minorHAnsi"/>
        </w:rPr>
        <w:t>(</w:t>
      </w:r>
      <w:r w:rsidR="00791218" w:rsidRPr="00AC3E42">
        <w:rPr>
          <w:rFonts w:cstheme="minorHAnsi"/>
        </w:rPr>
        <w:t>1</w:t>
      </w:r>
      <w:r w:rsidR="00901D6C">
        <w:rPr>
          <w:rFonts w:cstheme="minorHAnsi"/>
        </w:rPr>
        <w:t>)</w:t>
      </w:r>
      <w:r w:rsidR="00791218" w:rsidRPr="00AC3E42">
        <w:rPr>
          <w:rFonts w:cstheme="minorHAnsi"/>
        </w:rPr>
        <w:t xml:space="preserve"> písm. l)</w:t>
      </w:r>
      <w:r w:rsidRPr="00AC3E42">
        <w:rPr>
          <w:rFonts w:cstheme="minorHAnsi"/>
        </w:rPr>
        <w:t xml:space="preserve"> </w:t>
      </w:r>
      <w:r w:rsidR="00791218" w:rsidRPr="00AC3E42">
        <w:rPr>
          <w:rFonts w:cstheme="minorHAnsi"/>
        </w:rPr>
        <w:t xml:space="preserve">zákon 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č. 246/1992 Sb.</w:t>
      </w:r>
      <w:r w:rsidR="00901D6C">
        <w:rPr>
          <w:rFonts w:eastAsia="Times New Roman" w:cstheme="minorHAnsi"/>
          <w:bCs/>
          <w:color w:val="000000"/>
          <w:lang w:eastAsia="cs-CZ"/>
        </w:rPr>
        <w:t>, n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a ochranu zvířat proti týrání, ve znění pozdějších předpisů (dále jen „zákon Na ochranu zvířat proti týrání“), vydává v souladu</w:t>
      </w:r>
      <w:r w:rsidR="00791218" w:rsidRPr="00AC3E42">
        <w:rPr>
          <w:rFonts w:cstheme="minorHAnsi"/>
        </w:rPr>
        <w:t xml:space="preserve">§ 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 xml:space="preserve">67 odst. </w:t>
      </w:r>
      <w:r w:rsidR="00901D6C">
        <w:rPr>
          <w:rFonts w:eastAsia="Times New Roman" w:cstheme="minorHAnsi"/>
          <w:bCs/>
          <w:color w:val="000000"/>
          <w:lang w:eastAsia="cs-CZ"/>
        </w:rPr>
        <w:t>(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1</w:t>
      </w:r>
      <w:r w:rsidR="00901D6C">
        <w:rPr>
          <w:rFonts w:eastAsia="Times New Roman" w:cstheme="minorHAnsi"/>
          <w:bCs/>
          <w:color w:val="000000"/>
          <w:lang w:eastAsia="cs-CZ"/>
        </w:rPr>
        <w:t>)</w:t>
      </w:r>
      <w:r w:rsidRPr="00AC3E42">
        <w:rPr>
          <w:rFonts w:cstheme="minorHAnsi"/>
        </w:rPr>
        <w:t xml:space="preserve"> </w:t>
      </w:r>
      <w:r w:rsidR="00791218" w:rsidRPr="00AC3E42">
        <w:rPr>
          <w:rFonts w:cstheme="minorHAnsi"/>
        </w:rPr>
        <w:t>zákon</w:t>
      </w:r>
      <w:r w:rsidRPr="00AC3E42">
        <w:rPr>
          <w:rFonts w:cstheme="minorHAnsi"/>
        </w:rPr>
        <w:t xml:space="preserve"> č. 500/2004 Sb., správní řád</w:t>
      </w:r>
      <w:r w:rsidR="0033702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</w:t>
      </w:r>
      <w:r w:rsidR="0033702A" w:rsidRPr="00AC3E42">
        <w:rPr>
          <w:rFonts w:cstheme="minorHAnsi"/>
        </w:rPr>
        <w:t>v platn</w:t>
      </w:r>
      <w:r w:rsidR="00F11158" w:rsidRPr="00AC3E42">
        <w:rPr>
          <w:rFonts w:cstheme="minorHAnsi"/>
        </w:rPr>
        <w:t>ém</w:t>
      </w:r>
      <w:r w:rsidR="0033702A" w:rsidRPr="00AC3E42">
        <w:rPr>
          <w:rFonts w:cstheme="minorHAnsi"/>
        </w:rPr>
        <w:t xml:space="preserve"> znění, toto:</w:t>
      </w:r>
    </w:p>
    <w:p w:rsidR="008C780E" w:rsidRPr="00AC3E42" w:rsidRDefault="008C780E" w:rsidP="00D0568A">
      <w:pPr>
        <w:spacing w:after="0" w:line="240" w:lineRule="auto"/>
        <w:rPr>
          <w:rFonts w:cstheme="minorHAnsi"/>
        </w:rPr>
      </w:pPr>
    </w:p>
    <w:p w:rsidR="0033702A" w:rsidRPr="00AC3E42" w:rsidRDefault="008C780E" w:rsidP="008C780E">
      <w:pPr>
        <w:spacing w:after="0" w:line="240" w:lineRule="auto"/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r</w:t>
      </w:r>
      <w:r w:rsidR="0033702A" w:rsidRPr="00AC3E42">
        <w:rPr>
          <w:rFonts w:cstheme="minorHAnsi"/>
          <w:b/>
        </w:rPr>
        <w:t>ozhodnutí:</w:t>
      </w: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</w:p>
    <w:p w:rsidR="0033702A" w:rsidRPr="00AC3E42" w:rsidRDefault="0033702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Obchodní společnosti Ranč Slunný vrch spol. s.r.o., adresa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proofErr w:type="gramStart"/>
      <w:r w:rsidR="008C780E" w:rsidRPr="00AC3E42">
        <w:rPr>
          <w:rFonts w:cstheme="minorHAnsi"/>
        </w:rPr>
        <w:t>675 75,  (</w:t>
      </w:r>
      <w:r w:rsidRPr="00AC3E42">
        <w:rPr>
          <w:rFonts w:cstheme="minorHAnsi"/>
        </w:rPr>
        <w:t>dále</w:t>
      </w:r>
      <w:proofErr w:type="gramEnd"/>
      <w:r w:rsidRPr="00AC3E42">
        <w:rPr>
          <w:rFonts w:cstheme="minorHAnsi"/>
        </w:rPr>
        <w:t xml:space="preserve"> též chovatel</w:t>
      </w:r>
      <w:r w:rsidR="008C780E" w:rsidRPr="00AC3E42">
        <w:rPr>
          <w:rFonts w:cstheme="minorHAnsi"/>
        </w:rPr>
        <w:t xml:space="preserve"> nebo účastník správního řízení</w:t>
      </w:r>
      <w:r w:rsidRPr="00AC3E42">
        <w:rPr>
          <w:rFonts w:cstheme="minorHAnsi"/>
        </w:rPr>
        <w:t>)</w:t>
      </w:r>
      <w:r w:rsidR="0008370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IČ 1941688 k odstranění ned</w:t>
      </w:r>
      <w:r w:rsidR="00F11158" w:rsidRPr="00AC3E42">
        <w:rPr>
          <w:rFonts w:cstheme="minorHAnsi"/>
        </w:rPr>
        <w:t>ostatku zjištěných při vý</w:t>
      </w:r>
      <w:r w:rsidRPr="00AC3E42">
        <w:rPr>
          <w:rFonts w:cstheme="minorHAnsi"/>
        </w:rPr>
        <w:t>k</w:t>
      </w:r>
      <w:r w:rsidR="00F11158" w:rsidRPr="00AC3E42">
        <w:rPr>
          <w:rFonts w:cstheme="minorHAnsi"/>
        </w:rPr>
        <w:t>onu státního veterinárního dozo</w:t>
      </w:r>
      <w:r w:rsidRPr="00AC3E42">
        <w:rPr>
          <w:rFonts w:cstheme="minorHAnsi"/>
        </w:rPr>
        <w:t>r</w:t>
      </w:r>
      <w:r w:rsidR="00F11158" w:rsidRPr="00AC3E42">
        <w:rPr>
          <w:rFonts w:cstheme="minorHAnsi"/>
        </w:rPr>
        <w:t>u</w:t>
      </w:r>
      <w:r w:rsidRPr="00AC3E42">
        <w:rPr>
          <w:rFonts w:cstheme="minorHAnsi"/>
        </w:rPr>
        <w:t xml:space="preserve"> dne 7.</w:t>
      </w:r>
      <w:r w:rsidR="0008370A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11.</w:t>
      </w:r>
      <w:r w:rsidR="0008370A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2017 v hospodářství Ranč Slunný vrch</w:t>
      </w:r>
      <w:r w:rsidR="0008370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registrační číslo hospodářství C</w:t>
      </w:r>
      <w:r w:rsidR="008C780E" w:rsidRPr="00AC3E42">
        <w:rPr>
          <w:rFonts w:cstheme="minorHAnsi"/>
        </w:rPr>
        <w:t>Z 211431 (dále též hospodářství</w:t>
      </w:r>
      <w:r w:rsidRPr="00AC3E42">
        <w:rPr>
          <w:rFonts w:cstheme="minorHAnsi"/>
        </w:rPr>
        <w:t>)</w:t>
      </w:r>
      <w:r w:rsidR="0008370A" w:rsidRPr="00AC3E42">
        <w:rPr>
          <w:rFonts w:cstheme="minorHAnsi"/>
        </w:rPr>
        <w:t>,</w:t>
      </w:r>
      <w:r w:rsidR="00F11158" w:rsidRPr="00AC3E42">
        <w:rPr>
          <w:rFonts w:cstheme="minorHAnsi"/>
        </w:rPr>
        <w:t xml:space="preserve"> ukládá tento </w:t>
      </w:r>
      <w:r w:rsidRPr="00AC3E42">
        <w:rPr>
          <w:rFonts w:cstheme="minorHAnsi"/>
        </w:rPr>
        <w:t xml:space="preserve"> </w:t>
      </w:r>
    </w:p>
    <w:p w:rsidR="00D0568A" w:rsidRPr="00AC3E42" w:rsidRDefault="00D0568A" w:rsidP="00D0568A">
      <w:pPr>
        <w:spacing w:after="0" w:line="240" w:lineRule="auto"/>
        <w:jc w:val="center"/>
        <w:rPr>
          <w:rFonts w:cstheme="minorHAnsi"/>
        </w:rPr>
      </w:pPr>
      <w:r w:rsidRPr="00AC3E42">
        <w:rPr>
          <w:rFonts w:cstheme="minorHAnsi"/>
        </w:rPr>
        <w:br/>
      </w:r>
    </w:p>
    <w:p w:rsidR="00D0568A" w:rsidRPr="00AC3E42" w:rsidRDefault="00AC3E42" w:rsidP="00D0568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Závazný pokyn:</w:t>
      </w: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.</w:t>
      </w:r>
    </w:p>
    <w:p w:rsidR="00D0568A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Zabezpečit kvalitní vý</w:t>
      </w:r>
      <w:r w:rsidR="0008370A" w:rsidRPr="00AC3E42">
        <w:rPr>
          <w:rFonts w:cstheme="minorHAnsi"/>
        </w:rPr>
        <w:t>živu a dostatečné napájení nezávaz</w:t>
      </w:r>
      <w:r w:rsidRPr="00AC3E42">
        <w:rPr>
          <w:rFonts w:cstheme="minorHAnsi"/>
        </w:rPr>
        <w:t>nou napájecí vodou pro všechna zvířata, v případě neuspokojivého výživné</w:t>
      </w:r>
      <w:r w:rsidR="0008370A" w:rsidRPr="00AC3E42">
        <w:rPr>
          <w:rFonts w:cstheme="minorHAnsi"/>
        </w:rPr>
        <w:t xml:space="preserve">ho stavu prokazatelně zajistit </w:t>
      </w:r>
      <w:r w:rsidRPr="00AC3E42">
        <w:rPr>
          <w:rFonts w:cstheme="minorHAnsi"/>
        </w:rPr>
        <w:t>veterinární vyš</w:t>
      </w:r>
      <w:r w:rsidR="0008370A" w:rsidRPr="00AC3E42">
        <w:rPr>
          <w:rFonts w:cstheme="minorHAnsi"/>
        </w:rPr>
        <w:t>etření a ošetření a úpravu krmn</w:t>
      </w:r>
      <w:r w:rsidRPr="00AC3E42">
        <w:rPr>
          <w:rFonts w:cstheme="minorHAnsi"/>
        </w:rPr>
        <w:t>é dávk</w:t>
      </w:r>
      <w:r w:rsidR="0008370A" w:rsidRPr="00AC3E42">
        <w:rPr>
          <w:rFonts w:cstheme="minorHAnsi"/>
        </w:rPr>
        <w:t>y podle návrhu veterinárního lé</w:t>
      </w:r>
      <w:r w:rsidRPr="00AC3E42">
        <w:rPr>
          <w:rFonts w:cstheme="minorHAnsi"/>
        </w:rPr>
        <w:t>k</w:t>
      </w:r>
      <w:r w:rsidR="0008370A" w:rsidRPr="00AC3E42">
        <w:rPr>
          <w:rFonts w:cstheme="minorHAnsi"/>
        </w:rPr>
        <w:t>a</w:t>
      </w:r>
      <w:r w:rsidRPr="00AC3E42">
        <w:rPr>
          <w:rFonts w:cstheme="minorHAnsi"/>
        </w:rPr>
        <w:t>ře nebo v</w:t>
      </w:r>
      <w:r w:rsidR="008C780E" w:rsidRPr="00AC3E42">
        <w:rPr>
          <w:rFonts w:cstheme="minorHAnsi"/>
        </w:rPr>
        <w:t>ýživového poradce (</w:t>
      </w:r>
      <w:r w:rsidR="0008370A" w:rsidRPr="00AC3E42">
        <w:rPr>
          <w:rFonts w:cstheme="minorHAnsi"/>
        </w:rPr>
        <w:t>ve spoluprác</w:t>
      </w:r>
      <w:r w:rsidRPr="00AC3E42">
        <w:rPr>
          <w:rFonts w:cstheme="minorHAnsi"/>
        </w:rPr>
        <w:t xml:space="preserve">i s veterinárním </w:t>
      </w:r>
      <w:r w:rsidR="008C780E" w:rsidRPr="00AC3E42">
        <w:rPr>
          <w:rFonts w:cstheme="minorHAnsi"/>
        </w:rPr>
        <w:t xml:space="preserve">lékařem zajistit </w:t>
      </w:r>
      <w:proofErr w:type="spellStart"/>
      <w:r w:rsidR="0008370A" w:rsidRPr="00AC3E42">
        <w:rPr>
          <w:rFonts w:cstheme="minorHAnsi"/>
        </w:rPr>
        <w:t>antiparazitár</w:t>
      </w:r>
      <w:r w:rsidRPr="00AC3E42">
        <w:rPr>
          <w:rFonts w:cstheme="minorHAnsi"/>
        </w:rPr>
        <w:t>ní</w:t>
      </w:r>
      <w:proofErr w:type="spellEnd"/>
      <w:r w:rsidRPr="00AC3E42">
        <w:rPr>
          <w:rFonts w:cstheme="minorHAnsi"/>
        </w:rPr>
        <w:t xml:space="preserve"> ošetření všech chovaných koní apod.) 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D0568A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</w:t>
      </w:r>
      <w:r w:rsidR="0008370A" w:rsidRPr="00AC3E42">
        <w:rPr>
          <w:rFonts w:cstheme="minorHAnsi"/>
        </w:rPr>
        <w:t>abezpečit</w:t>
      </w:r>
      <w:r w:rsidRPr="00AC3E42">
        <w:rPr>
          <w:rFonts w:cstheme="minorHAnsi"/>
        </w:rPr>
        <w:t xml:space="preserve"> veterinární ošetření pro 3 koně ve zho</w:t>
      </w:r>
      <w:r w:rsidR="0008370A" w:rsidRPr="00AC3E42">
        <w:rPr>
          <w:rFonts w:cstheme="minorHAnsi"/>
        </w:rPr>
        <w:t>ršeném výživném a zdravotním st</w:t>
      </w:r>
      <w:r w:rsidRPr="00AC3E42">
        <w:rPr>
          <w:rFonts w:cstheme="minorHAnsi"/>
        </w:rPr>
        <w:t>avu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do 2dnů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</w:t>
      </w:r>
      <w:r w:rsidR="0008370A" w:rsidRPr="00AC3E42">
        <w:rPr>
          <w:rFonts w:cstheme="minorHAnsi"/>
        </w:rPr>
        <w:t>a</w:t>
      </w:r>
      <w:r w:rsidRPr="00AC3E42">
        <w:rPr>
          <w:rFonts w:cstheme="minorHAnsi"/>
        </w:rPr>
        <w:t xml:space="preserve">bezpečit </w:t>
      </w:r>
      <w:r w:rsidR="0008370A" w:rsidRPr="00AC3E42">
        <w:rPr>
          <w:rFonts w:cstheme="minorHAnsi"/>
        </w:rPr>
        <w:t>ošetření kopyt u všech koní osobou způsobil</w:t>
      </w:r>
      <w:r w:rsidRPr="00AC3E42">
        <w:rPr>
          <w:rFonts w:cstheme="minorHAnsi"/>
        </w:rPr>
        <w:t>ou pro tento typ ošetření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 termínu</w:t>
      </w:r>
      <w:r w:rsidRPr="00AC3E42">
        <w:rPr>
          <w:rFonts w:cstheme="minorHAnsi"/>
          <w:b/>
          <w:bCs/>
        </w:rPr>
        <w:t xml:space="preserve"> do 14 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Opravit hrazení pastvin, aby bylo zabráněno úniku koní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Zabezpečit očistu povrchu těla všech koní (hříva, ocas, srst)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 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</w:rPr>
      </w:pPr>
    </w:p>
    <w:p w:rsidR="004F4F4C" w:rsidRPr="000A0FDC" w:rsidRDefault="004F4F4C" w:rsidP="004F4F4C">
      <w:pPr>
        <w:rPr>
          <w:rFonts w:cstheme="minorHAnsi"/>
        </w:rPr>
      </w:pPr>
      <w:r w:rsidRPr="000A0FDC">
        <w:rPr>
          <w:rFonts w:cstheme="minorHAnsi"/>
        </w:rPr>
        <w:t>Podle ustanovení § 85 odst. (2) písm. a) správního řádu se vylučuje odkladný účinek odvolání.</w:t>
      </w:r>
    </w:p>
    <w:p w:rsidR="00292260" w:rsidRPr="00AC3E42" w:rsidRDefault="00292260" w:rsidP="00292260">
      <w:pPr>
        <w:rPr>
          <w:rFonts w:cstheme="minorHAnsi"/>
        </w:rPr>
      </w:pPr>
      <w:r w:rsidRPr="00AC3E42">
        <w:rPr>
          <w:rFonts w:cstheme="minorHAnsi"/>
        </w:rPr>
        <w:lastRenderedPageBreak/>
        <w:t xml:space="preserve">Účastníku řízení se ukládá podle § 79 odst. 5 zákona č. 500/2004 Sb., Správní řád povinnost nahradit náklady řízení paušální částkou 1000Kč (slovy </w:t>
      </w:r>
      <w:proofErr w:type="spellStart"/>
      <w:r w:rsidRPr="00AC3E42">
        <w:rPr>
          <w:rFonts w:cstheme="minorHAnsi"/>
        </w:rPr>
        <w:t>jedentisíckorunčeských</w:t>
      </w:r>
      <w:proofErr w:type="spellEnd"/>
      <w:r w:rsidRPr="00AC3E42">
        <w:rPr>
          <w:rFonts w:cstheme="minorHAnsi"/>
        </w:rPr>
        <w:t xml:space="preserve">). Náklady náhrady řízení je účastník povinen zaplatit do 30 dnů ode dne nabytí právní moci tohoto rozhodnutí na účet KVS SVS pro kraj na bankovní účet 169765/ 0100 variabilní symbol: </w:t>
      </w:r>
      <w:r w:rsidRPr="00AC3E42">
        <w:rPr>
          <w:rFonts w:eastAsia="Times New Roman" w:cstheme="minorHAnsi"/>
          <w:color w:val="000000"/>
          <w:lang w:eastAsia="cs-CZ"/>
        </w:rPr>
        <w:t xml:space="preserve">9773211, </w:t>
      </w:r>
      <w:r w:rsidR="0008370A" w:rsidRPr="00AC3E42">
        <w:rPr>
          <w:rFonts w:cstheme="minorHAnsi"/>
        </w:rPr>
        <w:t>konstantní symbol:  999,</w:t>
      </w:r>
      <w:r w:rsidRPr="00AC3E42">
        <w:rPr>
          <w:rFonts w:cstheme="minorHAnsi"/>
        </w:rPr>
        <w:t xml:space="preserve"> vedený u České národní banky v Jihlavě. 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724678">
      <w:pPr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Odůvodnění</w:t>
      </w:r>
    </w:p>
    <w:p w:rsidR="00260899" w:rsidRPr="00AC3E42" w:rsidRDefault="00260899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Na základě zjištění při kontrole v hospodářství ze dne 7.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11.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2017 bylo zahájeno pod č. j.  SVS/2017/9773211 správní řízení. Předmětem správního řízení je vydání závazného pokynu k odstranění nedostatků zjištěných při výkonu státního veterinárního dozoru na hospodářství účastníka řízení. Oznámení o zahájení správního řízení by</w:t>
      </w:r>
      <w:r w:rsidR="00AF08A0" w:rsidRPr="00AC3E42">
        <w:rPr>
          <w:rFonts w:eastAsia="Times New Roman" w:cstheme="minorHAnsi"/>
          <w:lang w:eastAsia="cs-CZ"/>
        </w:rPr>
        <w:t>lo účastníku doručeno dne 12</w:t>
      </w:r>
      <w:r w:rsidRPr="00AC3E42">
        <w:rPr>
          <w:rFonts w:eastAsia="Times New Roman" w:cstheme="minorHAnsi"/>
          <w:lang w:eastAsia="cs-CZ"/>
        </w:rPr>
        <w:t>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11.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 xml:space="preserve">2017. V průběhu správního řízení nežádal účastník řízení doplnění spisu ani nepodal nové důkazy. </w:t>
      </w:r>
    </w:p>
    <w:p w:rsidR="00260899" w:rsidRPr="00AC3E42" w:rsidRDefault="00260899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21B11" w:rsidRPr="00AC3E42" w:rsidRDefault="003817C3" w:rsidP="00AC3E42">
      <w:pPr>
        <w:jc w:val="both"/>
        <w:rPr>
          <w:rFonts w:cstheme="minorHAnsi"/>
        </w:rPr>
      </w:pPr>
      <w:r w:rsidRPr="00AC3E42">
        <w:rPr>
          <w:rFonts w:cstheme="minorHAnsi"/>
        </w:rPr>
        <w:t>K</w:t>
      </w:r>
      <w:r w:rsidR="00D0568A" w:rsidRPr="00AC3E42">
        <w:rPr>
          <w:rFonts w:cstheme="minorHAnsi"/>
        </w:rPr>
        <w:t>rajská veterinární správa Státní veterinární správy pro kraj</w:t>
      </w:r>
      <w:r w:rsidR="00581EC4" w:rsidRPr="00AC3E42">
        <w:rPr>
          <w:rFonts w:cstheme="minorHAnsi"/>
        </w:rPr>
        <w:t xml:space="preserve"> Vysočina </w:t>
      </w:r>
      <w:r w:rsidR="00D0568A" w:rsidRPr="00AC3E42">
        <w:rPr>
          <w:rFonts w:cstheme="minorHAnsi"/>
        </w:rPr>
        <w:t xml:space="preserve">provedla dne </w:t>
      </w:r>
      <w:r w:rsidR="00581EC4" w:rsidRPr="00AC3E42">
        <w:rPr>
          <w:rFonts w:cstheme="minorHAnsi"/>
        </w:rPr>
        <w:t>7.</w:t>
      </w:r>
      <w:r w:rsidR="00D839B8" w:rsidRPr="00AC3E42">
        <w:rPr>
          <w:rFonts w:cstheme="minorHAnsi"/>
        </w:rPr>
        <w:t xml:space="preserve"> </w:t>
      </w:r>
      <w:r w:rsidR="00581EC4" w:rsidRPr="00AC3E42">
        <w:rPr>
          <w:rFonts w:cstheme="minorHAnsi"/>
        </w:rPr>
        <w:t>11. 2017 k</w:t>
      </w:r>
      <w:r w:rsidR="00D0568A" w:rsidRPr="00AC3E42">
        <w:rPr>
          <w:rFonts w:cstheme="minorHAnsi"/>
        </w:rPr>
        <w:t>ontrolu v</w:t>
      </w:r>
      <w:r w:rsidR="00581EC4" w:rsidRPr="00AC3E42">
        <w:rPr>
          <w:rFonts w:cstheme="minorHAnsi"/>
        </w:rPr>
        <w:t> chovu v</w:t>
      </w:r>
      <w:r w:rsidRPr="00AC3E42">
        <w:rPr>
          <w:rFonts w:cstheme="minorHAnsi"/>
        </w:rPr>
        <w:t xml:space="preserve"> </w:t>
      </w:r>
      <w:r w:rsidR="00D0568A" w:rsidRPr="00AC3E42">
        <w:rPr>
          <w:rFonts w:cstheme="minorHAnsi"/>
        </w:rPr>
        <w:t xml:space="preserve">hospodářství registrační číslo CZ </w:t>
      </w:r>
      <w:r w:rsidR="0008370A" w:rsidRPr="00AC3E42">
        <w:rPr>
          <w:rFonts w:cstheme="minorHAnsi"/>
        </w:rPr>
        <w:t>211431</w:t>
      </w:r>
      <w:r w:rsidR="00D0568A" w:rsidRPr="00AC3E42">
        <w:rPr>
          <w:rFonts w:cstheme="minorHAnsi"/>
        </w:rPr>
        <w:t xml:space="preserve">,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Pr="00AC3E42">
        <w:rPr>
          <w:rFonts w:cstheme="minorHAnsi"/>
        </w:rPr>
        <w:t>675 75</w:t>
      </w:r>
      <w:r w:rsidR="00021B11" w:rsidRPr="00AC3E42">
        <w:rPr>
          <w:rFonts w:cstheme="minorHAnsi"/>
        </w:rPr>
        <w:t>.</w:t>
      </w:r>
    </w:p>
    <w:p w:rsidR="00021B11" w:rsidRPr="00AC3E42" w:rsidRDefault="00D0568A" w:rsidP="00AC3E42">
      <w:pPr>
        <w:jc w:val="both"/>
        <w:rPr>
          <w:rFonts w:cstheme="minorHAnsi"/>
          <w:color w:val="000000"/>
        </w:rPr>
      </w:pPr>
      <w:r w:rsidRPr="00AC3E42">
        <w:rPr>
          <w:rFonts w:cstheme="minorHAnsi"/>
        </w:rPr>
        <w:t xml:space="preserve">Majitel: </w:t>
      </w:r>
      <w:r w:rsidR="00021B11" w:rsidRPr="00AC3E42">
        <w:rPr>
          <w:rFonts w:eastAsia="Times New Roman" w:cstheme="minorHAnsi"/>
          <w:color w:val="000000"/>
          <w:lang w:eastAsia="cs-CZ"/>
        </w:rPr>
        <w:t xml:space="preserve">Aleš Svoboda, adresa </w:t>
      </w:r>
      <w:proofErr w:type="spellStart"/>
      <w:r w:rsidR="00021B11" w:rsidRPr="00AC3E42">
        <w:rPr>
          <w:rFonts w:eastAsia="Times New Roman" w:cstheme="minorHAnsi"/>
          <w:color w:val="000000"/>
          <w:lang w:eastAsia="cs-CZ"/>
        </w:rPr>
        <w:t>Otradice</w:t>
      </w:r>
      <w:proofErr w:type="spellEnd"/>
      <w:r w:rsidR="00021B11" w:rsidRPr="00AC3E42">
        <w:rPr>
          <w:rFonts w:eastAsia="Times New Roman" w:cstheme="minorHAnsi"/>
          <w:color w:val="000000"/>
          <w:lang w:eastAsia="cs-CZ"/>
        </w:rPr>
        <w:t xml:space="preserve"> 50, </w:t>
      </w:r>
      <w:r w:rsidR="00021B11" w:rsidRPr="00AC3E42">
        <w:rPr>
          <w:rFonts w:cstheme="minorHAnsi"/>
          <w:bCs/>
          <w:color w:val="000000"/>
        </w:rPr>
        <w:t xml:space="preserve">Náměšť nad Oslavou, </w:t>
      </w:r>
      <w:r w:rsidR="00021B11" w:rsidRPr="00AC3E42">
        <w:rPr>
          <w:rFonts w:cstheme="minorHAnsi"/>
          <w:color w:val="000000"/>
        </w:rPr>
        <w:t>675 75.</w:t>
      </w:r>
    </w:p>
    <w:p w:rsidR="00930F5C" w:rsidRPr="00AC3E42" w:rsidRDefault="00724678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AC3E42">
        <w:rPr>
          <w:rFonts w:cstheme="minorHAnsi"/>
          <w:color w:val="222222"/>
        </w:rPr>
        <w:t>Při kontrole bylo zjištěno, že v chovu je</w:t>
      </w:r>
      <w:r w:rsidR="00AF08A0" w:rsidRPr="00AC3E42">
        <w:rPr>
          <w:rFonts w:cstheme="minorHAnsi"/>
          <w:color w:val="222222"/>
        </w:rPr>
        <w:t xml:space="preserve"> celkově</w:t>
      </w:r>
      <w:r w:rsidRPr="00AC3E42">
        <w:rPr>
          <w:rFonts w:cstheme="minorHAnsi"/>
          <w:color w:val="222222"/>
        </w:rPr>
        <w:t xml:space="preserve"> 35 koní</w:t>
      </w:r>
      <w:r w:rsidR="00AF08A0" w:rsidRPr="00AC3E42">
        <w:rPr>
          <w:rFonts w:cstheme="minorHAnsi"/>
          <w:color w:val="222222"/>
        </w:rPr>
        <w:t>, přičemž</w:t>
      </w:r>
      <w:r w:rsidRPr="00AC3E42">
        <w:rPr>
          <w:rFonts w:cstheme="minorHAnsi"/>
          <w:color w:val="222222"/>
        </w:rPr>
        <w:t xml:space="preserve"> </w:t>
      </w:r>
      <w:r w:rsidR="00AF08A0" w:rsidRPr="00AC3E42">
        <w:rPr>
          <w:rFonts w:cstheme="minorHAnsi"/>
          <w:color w:val="000000"/>
        </w:rPr>
        <w:t>o</w:t>
      </w:r>
      <w:r w:rsidRPr="00AC3E42">
        <w:rPr>
          <w:rFonts w:cstheme="minorHAnsi"/>
          <w:color w:val="000000"/>
        </w:rPr>
        <w:t xml:space="preserve">hradník pastviny v některých místech chyběl, dřevěná břevna byla zpráchnivělá a polámaná. Tím došlo k porušení </w:t>
      </w:r>
      <w:r w:rsidRPr="00AC3E42">
        <w:rPr>
          <w:rFonts w:eastAsia="Times New Roman" w:cstheme="minorHAnsi"/>
          <w:bCs/>
          <w:color w:val="000000"/>
          <w:lang w:eastAsia="cs-CZ"/>
        </w:rPr>
        <w:t>§ 11 odst. (2) zákona č. 246/1992 Sb.</w:t>
      </w:r>
      <w:r w:rsidR="007D6815">
        <w:rPr>
          <w:rFonts w:eastAsia="Times New Roman" w:cstheme="minorHAnsi"/>
          <w:bCs/>
          <w:color w:val="000000"/>
          <w:lang w:eastAsia="cs-CZ"/>
        </w:rPr>
        <w:t>,</w:t>
      </w:r>
      <w:r w:rsidRPr="00AC3E42">
        <w:rPr>
          <w:rFonts w:eastAsia="Times New Roman" w:cstheme="minorHAnsi"/>
          <w:bCs/>
          <w:color w:val="000000"/>
          <w:lang w:eastAsia="cs-CZ"/>
        </w:rPr>
        <w:t xml:space="preserve"> Na ochranu zvířat proti týrání, v platném znění (dále jen zákona č. 246/1992</w:t>
      </w:r>
      <w:r w:rsidR="00966CB7" w:rsidRPr="00AC3E42">
        <w:rPr>
          <w:rFonts w:eastAsia="Times New Roman" w:cstheme="minorHAnsi"/>
          <w:bCs/>
          <w:color w:val="000000"/>
          <w:lang w:eastAsia="cs-CZ"/>
        </w:rPr>
        <w:t xml:space="preserve"> Sb.</w:t>
      </w:r>
      <w:r w:rsidRPr="00AC3E42">
        <w:rPr>
          <w:rFonts w:eastAsia="Times New Roman" w:cstheme="minorHAnsi"/>
          <w:bCs/>
          <w:color w:val="000000"/>
          <w:lang w:eastAsia="cs-CZ"/>
        </w:rPr>
        <w:t xml:space="preserve">), </w:t>
      </w:r>
      <w:r w:rsidRPr="00AC3E42">
        <w:rPr>
          <w:rFonts w:cstheme="minorHAnsi"/>
          <w:color w:val="000000"/>
        </w:rPr>
        <w:t>chovatel je povinen učinit opatření nezbytná pro zabránění úniku hospodářských zvířat</w:t>
      </w:r>
      <w:r w:rsidR="00AF08A0" w:rsidRPr="00AC3E42">
        <w:rPr>
          <w:rFonts w:cstheme="minorHAnsi"/>
          <w:color w:val="000000"/>
        </w:rPr>
        <w:t>.</w:t>
      </w:r>
    </w:p>
    <w:p w:rsidR="00AC3E42" w:rsidRPr="00AC3E42" w:rsidRDefault="00AC3E42" w:rsidP="00AC3E42">
      <w:pPr>
        <w:jc w:val="both"/>
        <w:rPr>
          <w:rFonts w:cstheme="minorHAnsi"/>
          <w:color w:val="000000"/>
        </w:rPr>
      </w:pPr>
    </w:p>
    <w:p w:rsidR="002D5296" w:rsidRPr="00AC3E42" w:rsidRDefault="0037359F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Cs/>
          <w:color w:val="000000"/>
          <w:lang w:eastAsia="cs-CZ"/>
        </w:rPr>
        <w:t>Srst koní byla výrazně neupravená, rovněž tak hříva a ocas jsou s příměsí travin, bodláků a bláta. Tím došlo k porušení §4 odst. (1) písm. j) zákona č. 246/1992</w:t>
      </w:r>
      <w:r w:rsidR="002D5296" w:rsidRPr="00AC3E42">
        <w:rPr>
          <w:rFonts w:eastAsia="Times New Roman" w:cstheme="minorHAnsi"/>
          <w:lang w:eastAsia="cs-CZ"/>
        </w:rPr>
        <w:t xml:space="preserve"> </w:t>
      </w:r>
      <w:r w:rsidR="00966CB7" w:rsidRPr="00AC3E42">
        <w:rPr>
          <w:rFonts w:eastAsia="Times New Roman" w:cstheme="minorHAnsi"/>
          <w:lang w:eastAsia="cs-CZ"/>
        </w:rPr>
        <w:t>Sb.</w:t>
      </w:r>
      <w:r w:rsidR="002D5296" w:rsidRPr="00AC3E42">
        <w:rPr>
          <w:rFonts w:eastAsia="Times New Roman" w:cstheme="minorHAnsi"/>
          <w:lang w:eastAsia="cs-CZ"/>
        </w:rPr>
        <w:t xml:space="preserve">, za </w:t>
      </w:r>
      <w:r w:rsidR="002D5296" w:rsidRPr="00AC3E42">
        <w:rPr>
          <w:rFonts w:eastAsia="Times New Roman" w:cstheme="minorHAnsi"/>
          <w:bCs/>
          <w:lang w:eastAsia="cs-CZ"/>
        </w:rPr>
        <w:t>týrání je považováno vyvolávat bezdůvodně nepřiměřeně působení stresových vlivů biologické, fyzikální nebo chemické povahy.</w:t>
      </w:r>
    </w:p>
    <w:p w:rsidR="002D5296" w:rsidRPr="00AC3E42" w:rsidRDefault="002D5296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37359F" w:rsidRPr="00AC3E42" w:rsidRDefault="0037359F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581EC4" w:rsidRPr="00AC3E42" w:rsidRDefault="00260899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AC3E42">
        <w:rPr>
          <w:rFonts w:eastAsia="Times New Roman" w:cstheme="minorHAnsi"/>
          <w:bCs/>
          <w:lang w:eastAsia="cs-CZ"/>
        </w:rPr>
        <w:t>U 12 koní bylo zjištěno výrazné kulhání v důsledku neupravených kopyt</w:t>
      </w:r>
      <w:r w:rsidRPr="00AC3E42">
        <w:rPr>
          <w:rFonts w:cstheme="minorHAnsi"/>
          <w:color w:val="000000"/>
        </w:rPr>
        <w:t xml:space="preserve">, koně nemají </w:t>
      </w:r>
      <w:r w:rsidR="003817C3" w:rsidRPr="00AC3E42">
        <w:rPr>
          <w:rFonts w:cstheme="minorHAnsi"/>
          <w:color w:val="222222"/>
        </w:rPr>
        <w:t>upravená kopyta</w:t>
      </w:r>
      <w:r w:rsidRPr="00AC3E42">
        <w:rPr>
          <w:rFonts w:cstheme="minorHAnsi"/>
          <w:color w:val="222222"/>
        </w:rPr>
        <w:t>,</w:t>
      </w:r>
      <w:r w:rsidR="003817C3" w:rsidRPr="00AC3E42">
        <w:rPr>
          <w:rFonts w:cstheme="minorHAnsi"/>
          <w:color w:val="222222"/>
        </w:rPr>
        <w:t xml:space="preserve"> u někter</w:t>
      </w:r>
      <w:r w:rsidR="00581EC4" w:rsidRPr="00AC3E42">
        <w:rPr>
          <w:rFonts w:cstheme="minorHAnsi"/>
          <w:color w:val="222222"/>
        </w:rPr>
        <w:t xml:space="preserve">ých koní je rohovina kopyt 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 xml:space="preserve">popraskaná a drolící se, což svědčí o dlouhodobém zanedbávání péče o kopyta. Tím </w:t>
      </w:r>
      <w:r w:rsidR="002D5296" w:rsidRPr="00AC3E42">
        <w:rPr>
          <w:rFonts w:eastAsia="Times New Roman" w:cstheme="minorHAnsi"/>
          <w:bCs/>
          <w:color w:val="000000"/>
          <w:lang w:eastAsia="cs-CZ"/>
        </w:rPr>
        <w:t>došlo k porušení § 12c  odst. (1)</w:t>
      </w:r>
      <w:r w:rsidR="00185E6E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>zákona č.</w:t>
      </w:r>
      <w:r w:rsidR="00966CB7" w:rsidRPr="00AC3E42">
        <w:rPr>
          <w:rFonts w:eastAsia="Times New Roman" w:cstheme="minorHAnsi"/>
          <w:bCs/>
          <w:color w:val="000000"/>
          <w:lang w:eastAsia="cs-CZ"/>
        </w:rPr>
        <w:t xml:space="preserve"> 246/1992 Sb.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 xml:space="preserve"> a rozvedené v ustanovení § 5 písm. k) vyhlášky č. 208/2004 Sb., o minimálních standardech pro ochranu hospodářských zvířat</w:t>
      </w:r>
      <w:r w:rsidR="003817C3" w:rsidRPr="00AC3E42">
        <w:rPr>
          <w:rFonts w:eastAsia="Times New Roman" w:cstheme="minorHAnsi"/>
          <w:bCs/>
          <w:color w:val="000000"/>
          <w:lang w:eastAsia="cs-CZ"/>
        </w:rPr>
        <w:t xml:space="preserve"> (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>dále jen „vyhláška“).</w:t>
      </w:r>
    </w:p>
    <w:p w:rsidR="00581EC4" w:rsidRPr="00AC3E42" w:rsidRDefault="00581EC4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581EC4" w:rsidRPr="00AC3E42" w:rsidRDefault="00581EC4" w:rsidP="00AC3E42">
      <w:pPr>
        <w:jc w:val="both"/>
        <w:rPr>
          <w:rFonts w:cstheme="minorHAnsi"/>
          <w:color w:val="222222"/>
        </w:rPr>
      </w:pPr>
    </w:p>
    <w:p w:rsidR="00581EC4" w:rsidRPr="00AC3E42" w:rsidRDefault="00260899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Cs/>
          <w:lang w:eastAsia="cs-CZ"/>
        </w:rPr>
        <w:t>U</w:t>
      </w:r>
      <w:r w:rsidR="00581EC4" w:rsidRPr="00AC3E42">
        <w:rPr>
          <w:rFonts w:eastAsia="Times New Roman" w:cstheme="minorHAnsi"/>
          <w:bCs/>
          <w:lang w:eastAsia="cs-CZ"/>
        </w:rPr>
        <w:t xml:space="preserve"> 4 koní byly zjištěny další zdravotní problémy. U klisny jménem </w:t>
      </w:r>
      <w:proofErr w:type="spellStart"/>
      <w:r w:rsidR="00581EC4" w:rsidRPr="00AC3E42">
        <w:rPr>
          <w:rFonts w:eastAsia="Times New Roman" w:cstheme="minorHAnsi"/>
          <w:bCs/>
          <w:lang w:eastAsia="cs-CZ"/>
        </w:rPr>
        <w:t>April</w:t>
      </w:r>
      <w:proofErr w:type="spellEnd"/>
      <w:r w:rsidR="00581EC4" w:rsidRPr="00AC3E42">
        <w:rPr>
          <w:rFonts w:eastAsia="Times New Roman" w:cstheme="minorHAnsi"/>
          <w:bCs/>
          <w:lang w:eastAsia="cs-CZ"/>
        </w:rPr>
        <w:t xml:space="preserve"> bylo sledováno kulhání v důsledku abscesu na pravé končetině, a výrazně zhoršený výživný stav. </w:t>
      </w:r>
    </w:p>
    <w:p w:rsidR="003F224C" w:rsidRPr="00AC3E42" w:rsidRDefault="00581EC4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Fonts w:asciiTheme="minorHAnsi" w:hAnsiTheme="minorHAnsi" w:cstheme="minorHAnsi"/>
          <w:bCs/>
          <w:sz w:val="22"/>
          <w:szCs w:val="22"/>
        </w:rPr>
        <w:t xml:space="preserve">Hřebci </w:t>
      </w:r>
      <w:proofErr w:type="spellStart"/>
      <w:r w:rsidRPr="00AC3E42">
        <w:rPr>
          <w:rFonts w:asciiTheme="minorHAnsi" w:hAnsiTheme="minorHAnsi" w:cstheme="minorHAnsi"/>
          <w:bCs/>
          <w:sz w:val="22"/>
          <w:szCs w:val="22"/>
        </w:rPr>
        <w:t>Grey</w:t>
      </w:r>
      <w:proofErr w:type="spellEnd"/>
      <w:r w:rsidRPr="00AC3E42">
        <w:rPr>
          <w:rFonts w:asciiTheme="minorHAnsi" w:hAnsiTheme="minorHAnsi" w:cstheme="minorHAnsi"/>
          <w:bCs/>
          <w:sz w:val="22"/>
          <w:szCs w:val="22"/>
        </w:rPr>
        <w:t xml:space="preserve"> Jack a Sultán byli v horší tělesné kondici, byli viditelné linie žeber a kyčelních kostí, oba hřebci měli  přerostlou rohovinou na všech končetinách. Hříbě od klisny Rozárka mělo dlouhodobě neřešené kloubní deformity pánevních končetin, tím došlo k porušení ustanovení § 12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Pr="00AC3E42">
        <w:rPr>
          <w:rFonts w:asciiTheme="minorHAnsi" w:hAnsiTheme="minorHAnsi" w:cstheme="minorHAnsi"/>
          <w:bCs/>
          <w:sz w:val="22"/>
          <w:szCs w:val="22"/>
        </w:rPr>
        <w:t>4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)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 zákona č.</w:t>
      </w:r>
      <w:r w:rsidR="008478D0" w:rsidRPr="00AC3E42">
        <w:rPr>
          <w:rFonts w:asciiTheme="minorHAnsi" w:hAnsiTheme="minorHAnsi" w:cstheme="minorHAnsi"/>
          <w:bCs/>
          <w:sz w:val="22"/>
          <w:szCs w:val="22"/>
        </w:rPr>
        <w:t>246/1992 Sb.</w:t>
      </w:r>
      <w:r w:rsidR="00185E6E">
        <w:rPr>
          <w:rFonts w:asciiTheme="minorHAnsi" w:hAnsiTheme="minorHAnsi" w:cstheme="minorHAnsi"/>
          <w:bCs/>
          <w:sz w:val="22"/>
          <w:szCs w:val="22"/>
        </w:rPr>
        <w:t>,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78D0" w:rsidRPr="00AC3E42">
        <w:rPr>
          <w:rFonts w:asciiTheme="minorHAnsi" w:hAnsiTheme="minorHAnsi" w:cstheme="minorHAnsi"/>
          <w:bCs/>
          <w:sz w:val="22"/>
          <w:szCs w:val="22"/>
        </w:rPr>
        <w:t>pro zabezpečení podmínek ochrany zvířat každé hospodářské zvíře, na němž se projeví příznaky onemocnění nebo zranění, musí být bez odkladu náležitě ošetřeno v souladu se zvláštními právními předpisy, vyžaduje-li to situace, musí být nemocná nebo zranění zvířata izolována ve vhodné</w:t>
      </w:r>
      <w:r w:rsidR="003F224C" w:rsidRPr="00AC3E42">
        <w:rPr>
          <w:rFonts w:asciiTheme="minorHAnsi" w:hAnsiTheme="minorHAnsi" w:cstheme="minorHAnsi"/>
          <w:bCs/>
          <w:sz w:val="22"/>
          <w:szCs w:val="22"/>
        </w:rPr>
        <w:t xml:space="preserve">m ustájení. Navíc je povinností chovatele 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ustanovení § 4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Pr="00AC3E42">
        <w:rPr>
          <w:rFonts w:asciiTheme="minorHAnsi" w:hAnsiTheme="minorHAnsi" w:cstheme="minorHAnsi"/>
          <w:bCs/>
          <w:sz w:val="22"/>
          <w:szCs w:val="22"/>
        </w:rPr>
        <w:t>1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)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 xml:space="preserve"> písm. 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a) a b) zákona č. </w:t>
      </w:r>
      <w:r w:rsidRPr="00174546">
        <w:rPr>
          <w:rFonts w:asciiTheme="minorHAnsi" w:hAnsiTheme="minorHAnsi" w:cstheme="minorHAnsi"/>
          <w:bCs/>
          <w:sz w:val="22"/>
          <w:szCs w:val="22"/>
        </w:rPr>
        <w:t>166/1999 Sb</w:t>
      </w:r>
      <w:r w:rsidR="00185E6E" w:rsidRPr="00174546">
        <w:rPr>
          <w:rFonts w:asciiTheme="minorHAnsi" w:hAnsiTheme="minorHAnsi" w:cstheme="minorHAnsi"/>
          <w:bCs/>
          <w:sz w:val="22"/>
          <w:szCs w:val="22"/>
        </w:rPr>
        <w:t>.</w:t>
      </w:r>
      <w:r w:rsidR="00174546" w:rsidRPr="001745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4546" w:rsidRPr="00174546">
        <w:rPr>
          <w:rFonts w:asciiTheme="minorHAnsi" w:hAnsiTheme="minorHAnsi" w:cstheme="minorHAnsi"/>
          <w:sz w:val="22"/>
          <w:szCs w:val="22"/>
        </w:rPr>
        <w:t>o veterinární péči a o změně některých souvisejících zákonů (veterinární zákon),</w:t>
      </w:r>
      <w:r w:rsidR="00174546" w:rsidRPr="00AC3E42">
        <w:rPr>
          <w:rFonts w:asciiTheme="minorHAnsi" w:hAnsiTheme="minorHAnsi" w:cstheme="minorHAnsi"/>
          <w:sz w:val="22"/>
          <w:szCs w:val="22"/>
        </w:rPr>
        <w:t xml:space="preserve"> v platném znění</w:t>
      </w:r>
      <w:r w:rsidR="00174546">
        <w:rPr>
          <w:rFonts w:asciiTheme="minorHAnsi" w:hAnsiTheme="minorHAnsi" w:cstheme="minorHAnsi"/>
          <w:sz w:val="22"/>
          <w:szCs w:val="22"/>
        </w:rPr>
        <w:t xml:space="preserve"> (dále jen „veterinární zákon“), </w:t>
      </w:r>
      <w:r w:rsidR="003F224C"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chovat zvířata způsobem, v prostředí a podmínkách, </w:t>
      </w:r>
      <w:r w:rsidR="003F224C" w:rsidRPr="00AC3E42">
        <w:rPr>
          <w:rFonts w:asciiTheme="minorHAnsi" w:hAnsiTheme="minorHAnsi" w:cstheme="minorHAnsi"/>
          <w:color w:val="000000"/>
          <w:sz w:val="22"/>
          <w:szCs w:val="22"/>
        </w:rPr>
        <w:lastRenderedPageBreak/>
        <w:t>které vyžadují jejich biologické potřeby, fyziologické funkce a zdravotní stav a předcházet poškození jejich zdraví,</w:t>
      </w:r>
    </w:p>
    <w:p w:rsidR="00966CB7" w:rsidRDefault="003F224C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b)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sledovat zdravotní stav zvířat, v odůvodněných případech jim včas poskytnout první pomoc a požádat o odbornou veterinární pomoc</w:t>
      </w:r>
      <w:r w:rsidR="00581EC4" w:rsidRPr="00AC3E4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81EC4" w:rsidRPr="00AC3E42">
        <w:rPr>
          <w:rFonts w:asciiTheme="minorHAnsi" w:hAnsiTheme="minorHAnsi" w:cstheme="minorHAnsi"/>
          <w:i/>
          <w:iCs/>
          <w:sz w:val="22"/>
          <w:szCs w:val="22"/>
        </w:rPr>
        <w:t>Zákon o veterinární péči a o změně některých souvisejících zákonů (veterinární zákon)</w:t>
      </w:r>
      <w:r w:rsidR="00581EC4" w:rsidRPr="00AC3E42">
        <w:rPr>
          <w:rFonts w:asciiTheme="minorHAnsi" w:hAnsiTheme="minorHAnsi" w:cstheme="minorHAnsi"/>
          <w:bCs/>
          <w:sz w:val="22"/>
          <w:szCs w:val="22"/>
        </w:rPr>
        <w:t xml:space="preserve">, v platném znění. </w:t>
      </w:r>
    </w:p>
    <w:p w:rsidR="00174546" w:rsidRPr="00AC3E42" w:rsidRDefault="00174546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81EC4" w:rsidRPr="00AC3E42" w:rsidRDefault="00581EC4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Fonts w:asciiTheme="minorHAnsi" w:hAnsiTheme="minorHAnsi" w:cstheme="minorHAnsi"/>
          <w:bCs/>
          <w:sz w:val="22"/>
          <w:szCs w:val="22"/>
        </w:rPr>
        <w:t>Zároveň tím došlo k porušení § 12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 xml:space="preserve">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>2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D5296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>zákona č. 246/1992</w:t>
      </w:r>
      <w:r w:rsidR="00AC3E42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Sb.</w:t>
      </w:r>
      <w:r w:rsidR="00AF08A0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F08A0" w:rsidRPr="00AC3E42">
        <w:rPr>
          <w:rFonts w:asciiTheme="minorHAnsi" w:hAnsiTheme="minorHAnsi" w:cstheme="minorHAnsi"/>
          <w:color w:val="000000"/>
          <w:sz w:val="22"/>
          <w:szCs w:val="22"/>
        </w:rPr>
        <w:t>Chovatel hospodářských zvířat musí zajistit dostatečně početný a odborně způsobilý personál s takovými teoretickými a praktickými znalostmi o příslušném druhu a kategorii hospodářských zvířat a používaném chovatelském systému</w:t>
      </w:r>
    </w:p>
    <w:p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a)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byl schopen rozpoznat zjevné příznaky zhoršeného zdravotního stavu hospodářského zvířete,</w:t>
      </w:r>
    </w:p>
    <w:p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b)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zjistit změny v chování hospodářského zvířete,</w:t>
      </w:r>
    </w:p>
    <w:p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c)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byl schopen určit, zda celkové prostředí je vhodné k zachování zdraví a pohody hospodářského zvířete.</w:t>
      </w:r>
    </w:p>
    <w:p w:rsidR="00AF08A0" w:rsidRPr="00AC3E42" w:rsidRDefault="00AF08A0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:rsidR="00AF08A0" w:rsidRPr="00AC3E42" w:rsidRDefault="00AF08A0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35364C" w:rsidRPr="004F4F4C" w:rsidRDefault="0035364C" w:rsidP="00AC3E42">
      <w:pPr>
        <w:spacing w:after="0" w:line="240" w:lineRule="auto"/>
        <w:jc w:val="both"/>
        <w:rPr>
          <w:rFonts w:cstheme="minorHAnsi"/>
          <w:iCs/>
        </w:rPr>
      </w:pPr>
      <w:r w:rsidRPr="00AC3E42">
        <w:rPr>
          <w:rFonts w:eastAsia="Times New Roman" w:cstheme="minorHAnsi"/>
          <w:bCs/>
          <w:lang w:eastAsia="cs-CZ"/>
        </w:rPr>
        <w:t xml:space="preserve">Podle § 12c  odst. 1 zákona </w:t>
      </w:r>
      <w:r w:rsidR="002D5296" w:rsidRPr="00AC3E42">
        <w:rPr>
          <w:rFonts w:eastAsia="Times New Roman" w:cstheme="minorHAnsi"/>
          <w:bCs/>
          <w:lang w:eastAsia="cs-CZ"/>
        </w:rPr>
        <w:t>č 246/1992 Sb.,</w:t>
      </w:r>
      <w:r w:rsidRPr="00AC3E42">
        <w:rPr>
          <w:rFonts w:eastAsia="Times New Roman" w:cstheme="minorHAnsi"/>
          <w:bCs/>
          <w:lang w:eastAsia="cs-CZ"/>
        </w:rPr>
        <w:t xml:space="preserve"> musí být hospodářská zvířata chována s ohledem na druh, a věkovou kategorii nebo hmotnost a další specifické podmínky nároků na jejich ochranu a pohodu podle stanovených minimálních standardů, tzn. Dle § 5 písm. k) vyhlášky 208/2004Sb.</w:t>
      </w:r>
      <w:r w:rsidR="00185E6E">
        <w:rPr>
          <w:rFonts w:eastAsia="Times New Roman" w:cstheme="minorHAnsi"/>
          <w:bCs/>
          <w:lang w:eastAsia="cs-CZ"/>
        </w:rPr>
        <w:t>,</w:t>
      </w:r>
      <w:r w:rsidRPr="00AC3E42">
        <w:rPr>
          <w:rFonts w:cstheme="minorHAnsi"/>
          <w:i/>
          <w:iCs/>
        </w:rPr>
        <w:t xml:space="preserve"> </w:t>
      </w:r>
      <w:r w:rsidRPr="004F4F4C">
        <w:rPr>
          <w:rFonts w:cstheme="minorHAnsi"/>
          <w:iCs/>
        </w:rPr>
        <w:t xml:space="preserve">o minimálních standardech pro ochranu hospodářských zvířat, </w:t>
      </w:r>
      <w:r w:rsidR="00D839B8" w:rsidRPr="004F4F4C">
        <w:rPr>
          <w:rFonts w:cstheme="minorHAnsi"/>
          <w:iCs/>
        </w:rPr>
        <w:t xml:space="preserve">udává, </w:t>
      </w:r>
      <w:r w:rsidRPr="004F4F4C">
        <w:rPr>
          <w:rFonts w:cstheme="minorHAnsi"/>
          <w:iCs/>
        </w:rPr>
        <w:t xml:space="preserve">že kopyta koní musejí být pravidelně prohlížena. V případě potřeby musí být provedena úprava kopyt, aby nedocházelo k přerůstání rohoviny nebo jinému poškození kopyt, kopyta se v případě potřeby okovají nebo opatří jinou ochranou. </w:t>
      </w:r>
    </w:p>
    <w:p w:rsidR="00983473" w:rsidRPr="00AC3E42" w:rsidRDefault="00983473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81EC4" w:rsidRPr="00AC3E42" w:rsidRDefault="00581EC4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  <w:r w:rsidRPr="00AC3E42">
        <w:rPr>
          <w:rFonts w:eastAsia="Times New Roman" w:cstheme="minorHAnsi"/>
          <w:bCs/>
          <w:lang w:eastAsia="cs-CZ"/>
        </w:rPr>
        <w:t xml:space="preserve">Podle § 4 odst. 1 písm. a) a b) </w:t>
      </w:r>
      <w:r w:rsidRPr="00174546">
        <w:rPr>
          <w:rFonts w:cstheme="minorHAnsi"/>
        </w:rPr>
        <w:t>veterinární</w:t>
      </w:r>
      <w:r w:rsidR="00174546" w:rsidRPr="00174546">
        <w:rPr>
          <w:rFonts w:cstheme="minorHAnsi"/>
        </w:rPr>
        <w:t>ho</w:t>
      </w:r>
      <w:r w:rsidRPr="00174546">
        <w:rPr>
          <w:rFonts w:cstheme="minorHAnsi"/>
        </w:rPr>
        <w:t xml:space="preserve"> zákon</w:t>
      </w:r>
      <w:r w:rsidR="00174546" w:rsidRPr="00174546">
        <w:rPr>
          <w:rFonts w:cstheme="minorHAnsi"/>
        </w:rPr>
        <w:t>a</w:t>
      </w:r>
      <w:r w:rsidRPr="00AC3E42">
        <w:rPr>
          <w:rFonts w:cstheme="minorHAnsi"/>
        </w:rPr>
        <w:t xml:space="preserve"> je chovatel povinen chovat zvířata způsobem, v prostředí a v podmínkách, které vyžadují jejich biologické potřeby, fyziologické funkce a zdravotní stavu předcházet poškození jejich zdraví a sledovat zdrav. Stav zvířat, v odůvodněných případech jim včas poskytnout první pomoc a požádat o odbornou veterinární pomoc. </w:t>
      </w:r>
    </w:p>
    <w:p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</w:p>
    <w:p w:rsidR="0035364C" w:rsidRPr="00AC3E42" w:rsidRDefault="0035364C" w:rsidP="00AC3E42">
      <w:pPr>
        <w:jc w:val="both"/>
        <w:rPr>
          <w:rFonts w:cstheme="minorHAnsi"/>
        </w:rPr>
      </w:pPr>
      <w:r w:rsidRPr="00AC3E42">
        <w:rPr>
          <w:rFonts w:cstheme="minorHAnsi"/>
        </w:rPr>
        <w:t>Pokud jde o náhradu nákladů řízení podle ustanovení</w:t>
      </w:r>
      <w:r w:rsidRPr="00AC3E42">
        <w:rPr>
          <w:rFonts w:cstheme="minorHAnsi"/>
          <w:bCs/>
        </w:rPr>
        <w:t xml:space="preserve"> §</w:t>
      </w:r>
      <w:r w:rsidRPr="00AC3E42">
        <w:rPr>
          <w:rFonts w:cstheme="minorHAnsi"/>
        </w:rPr>
        <w:t xml:space="preserve"> 79 odst. </w:t>
      </w:r>
      <w:r w:rsidR="004F4F4C">
        <w:rPr>
          <w:rFonts w:cstheme="minorHAnsi"/>
        </w:rPr>
        <w:t>(</w:t>
      </w:r>
      <w:r w:rsidRPr="00AC3E42">
        <w:rPr>
          <w:rFonts w:cstheme="minorHAnsi"/>
        </w:rPr>
        <w:t>5</w:t>
      </w:r>
      <w:r w:rsidR="004F4F4C">
        <w:rPr>
          <w:rFonts w:cstheme="minorHAnsi"/>
        </w:rPr>
        <w:t>)</w:t>
      </w:r>
      <w:r w:rsidRPr="00AC3E42">
        <w:rPr>
          <w:rFonts w:cstheme="minorHAnsi"/>
        </w:rPr>
        <w:t xml:space="preserve"> zákona </w:t>
      </w:r>
      <w:r w:rsidR="00185E6E">
        <w:rPr>
          <w:rFonts w:cstheme="minorHAnsi"/>
        </w:rPr>
        <w:t xml:space="preserve">č. </w:t>
      </w:r>
      <w:r w:rsidRPr="00AC3E42">
        <w:rPr>
          <w:rFonts w:cstheme="minorHAnsi"/>
        </w:rPr>
        <w:t>500/2004 Sb., Správní řád</w:t>
      </w:r>
      <w:r w:rsidR="004F4F4C">
        <w:rPr>
          <w:rFonts w:cstheme="minorHAnsi"/>
        </w:rPr>
        <w:t>,</w:t>
      </w:r>
      <w:r w:rsidRPr="00AC3E42">
        <w:rPr>
          <w:rFonts w:cstheme="minorHAnsi"/>
        </w:rPr>
        <w:t xml:space="preserve"> uloží tuto povinnost správní orgán účastníkovi, který řízení vyvolal porušením své právní povinnosti. Vyhláška č. 520/2005 Sb., v </w:t>
      </w:r>
      <w:r w:rsidRPr="00AC3E42">
        <w:rPr>
          <w:rFonts w:cstheme="minorHAnsi"/>
          <w:bCs/>
        </w:rPr>
        <w:t>§</w:t>
      </w:r>
      <w:r w:rsidRPr="00AC3E42">
        <w:rPr>
          <w:rFonts w:cstheme="minorHAnsi"/>
        </w:rPr>
        <w:t xml:space="preserve"> 6 stanoví tuto částku na 1000Kč (slovy </w:t>
      </w:r>
      <w:proofErr w:type="spellStart"/>
      <w:r w:rsidRPr="00AC3E42">
        <w:rPr>
          <w:rFonts w:cstheme="minorHAnsi"/>
        </w:rPr>
        <w:t>jedentisíckorunčeských</w:t>
      </w:r>
      <w:proofErr w:type="spellEnd"/>
      <w:r w:rsidRPr="00AC3E42">
        <w:rPr>
          <w:rFonts w:cstheme="minorHAnsi"/>
        </w:rPr>
        <w:t xml:space="preserve">). Vzhledem k tomu, že účastník řízení porušil svou právní povinnost, bylo rozhodnuto o náhradu nákladů řízení </w:t>
      </w:r>
    </w:p>
    <w:p w:rsidR="00D0568A" w:rsidRPr="00AC3E42" w:rsidRDefault="00D0568A" w:rsidP="00D0568A">
      <w:pPr>
        <w:rPr>
          <w:rFonts w:cstheme="minorHAnsi"/>
        </w:rPr>
      </w:pPr>
    </w:p>
    <w:p w:rsidR="00D0568A" w:rsidRPr="00AC3E42" w:rsidRDefault="00D0568A" w:rsidP="00AC3E42">
      <w:pPr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Poučení:</w:t>
      </w:r>
    </w:p>
    <w:p w:rsidR="00D0568A" w:rsidRDefault="00D0568A" w:rsidP="00D0568A">
      <w:pPr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</w:rPr>
        <w:t>Proti tomu to rozhodnutí je možné podat odvolání do 15 dnů ode dne doručení k Ústřední veterinární správy podané prostřednictvím krajské veterinární správy pro kraj</w:t>
      </w:r>
      <w:r w:rsidR="00292260" w:rsidRPr="00AC3E42">
        <w:rPr>
          <w:rFonts w:cstheme="minorHAnsi"/>
        </w:rPr>
        <w:t xml:space="preserve"> Vysočina</w:t>
      </w:r>
      <w:r w:rsidRPr="00AC3E42">
        <w:rPr>
          <w:rFonts w:cstheme="minorHAnsi"/>
        </w:rPr>
        <w:t>.</w:t>
      </w:r>
      <w:r w:rsidR="008E3F93" w:rsidRPr="00AC3E42">
        <w:rPr>
          <w:rFonts w:cstheme="minorHAnsi"/>
        </w:rPr>
        <w:t xml:space="preserve"> Tato lhůta se počítá</w:t>
      </w:r>
      <w:r w:rsidR="0023486B" w:rsidRPr="00AC3E42">
        <w:rPr>
          <w:rFonts w:cstheme="minorHAnsi"/>
        </w:rPr>
        <w:t xml:space="preserve"> ve smyslu </w:t>
      </w:r>
      <w:r w:rsidR="0023486B" w:rsidRPr="00AC3E42">
        <w:rPr>
          <w:rFonts w:eastAsia="Times New Roman" w:cstheme="minorHAnsi"/>
          <w:bCs/>
          <w:lang w:eastAsia="cs-CZ"/>
        </w:rPr>
        <w:t xml:space="preserve">§40 odst. 1 správního řádu ode dne následujícího po dni, kdy došlo k jeho doručení. </w:t>
      </w:r>
    </w:p>
    <w:p w:rsidR="00D216EE" w:rsidRPr="00AC3E42" w:rsidRDefault="00D216EE" w:rsidP="00D0568A">
      <w:pPr>
        <w:rPr>
          <w:rFonts w:cstheme="minorHAnsi"/>
        </w:rPr>
      </w:pPr>
    </w:p>
    <w:p w:rsidR="007D6815" w:rsidRPr="00AC3E42" w:rsidRDefault="007D6815" w:rsidP="007D6815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V Jihlavě dne 15. 11. 2017</w:t>
      </w:r>
    </w:p>
    <w:p w:rsidR="00603D1F" w:rsidRPr="00AC3E42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 xml:space="preserve"> </w:t>
      </w:r>
      <w:hyperlink r:id="rId7" w:anchor="user=J_RED1_01" w:history="1">
        <w:r w:rsidRPr="00AC3E42">
          <w:rPr>
            <w:rStyle w:val="Hypertextovodkaz"/>
            <w:rFonts w:cstheme="minorHAnsi"/>
            <w:b/>
            <w:color w:val="auto"/>
            <w:u w:val="none"/>
            <w:bdr w:val="none" w:sz="0" w:space="0" w:color="auto" w:frame="1"/>
          </w:rPr>
          <w:t>MVDr. Božek Vejmelka</w:t>
        </w:r>
      </w:hyperlink>
    </w:p>
    <w:p w:rsidR="00603D1F" w:rsidRPr="00AC3E42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>ředitel KVS SVS pro MS kraj</w:t>
      </w:r>
    </w:p>
    <w:p w:rsidR="00603D1F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>Podepsáno elektronicky</w:t>
      </w: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</w:p>
    <w:sectPr w:rsidR="00E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FFA"/>
    <w:multiLevelType w:val="hybridMultilevel"/>
    <w:tmpl w:val="C51C6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E66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25B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A"/>
    <w:rsid w:val="00013571"/>
    <w:rsid w:val="00021B11"/>
    <w:rsid w:val="00063CA0"/>
    <w:rsid w:val="0008370A"/>
    <w:rsid w:val="00174546"/>
    <w:rsid w:val="001813F0"/>
    <w:rsid w:val="00185E6E"/>
    <w:rsid w:val="00193D53"/>
    <w:rsid w:val="001C0752"/>
    <w:rsid w:val="0023486B"/>
    <w:rsid w:val="00260899"/>
    <w:rsid w:val="002654AE"/>
    <w:rsid w:val="00292260"/>
    <w:rsid w:val="002A26BF"/>
    <w:rsid w:val="002D5296"/>
    <w:rsid w:val="00301B7B"/>
    <w:rsid w:val="00330585"/>
    <w:rsid w:val="0033702A"/>
    <w:rsid w:val="0035364C"/>
    <w:rsid w:val="0037359F"/>
    <w:rsid w:val="003817C3"/>
    <w:rsid w:val="0038788A"/>
    <w:rsid w:val="003C234C"/>
    <w:rsid w:val="003D6BFB"/>
    <w:rsid w:val="003F224C"/>
    <w:rsid w:val="00450A1F"/>
    <w:rsid w:val="00484E11"/>
    <w:rsid w:val="004B4175"/>
    <w:rsid w:val="004E77F2"/>
    <w:rsid w:val="004F4F4C"/>
    <w:rsid w:val="005506F4"/>
    <w:rsid w:val="00581EC4"/>
    <w:rsid w:val="005C3672"/>
    <w:rsid w:val="005F2B1F"/>
    <w:rsid w:val="00603D1F"/>
    <w:rsid w:val="00642127"/>
    <w:rsid w:val="00682E93"/>
    <w:rsid w:val="006C329D"/>
    <w:rsid w:val="006C4AF8"/>
    <w:rsid w:val="006F2D2D"/>
    <w:rsid w:val="00724678"/>
    <w:rsid w:val="00791218"/>
    <w:rsid w:val="00792940"/>
    <w:rsid w:val="00797CA1"/>
    <w:rsid w:val="007A526F"/>
    <w:rsid w:val="007D6815"/>
    <w:rsid w:val="0082209B"/>
    <w:rsid w:val="00824F90"/>
    <w:rsid w:val="008420CD"/>
    <w:rsid w:val="008478D0"/>
    <w:rsid w:val="00877B9C"/>
    <w:rsid w:val="00881086"/>
    <w:rsid w:val="008C780E"/>
    <w:rsid w:val="008E3F93"/>
    <w:rsid w:val="00901D6C"/>
    <w:rsid w:val="00930F5C"/>
    <w:rsid w:val="00966CB7"/>
    <w:rsid w:val="00973F56"/>
    <w:rsid w:val="00983473"/>
    <w:rsid w:val="009B1AED"/>
    <w:rsid w:val="00A076B9"/>
    <w:rsid w:val="00A4542E"/>
    <w:rsid w:val="00A73A5C"/>
    <w:rsid w:val="00A8334F"/>
    <w:rsid w:val="00AA1CE2"/>
    <w:rsid w:val="00AC3E42"/>
    <w:rsid w:val="00AF08A0"/>
    <w:rsid w:val="00B316B0"/>
    <w:rsid w:val="00BA541F"/>
    <w:rsid w:val="00C24856"/>
    <w:rsid w:val="00C7663C"/>
    <w:rsid w:val="00CD01BC"/>
    <w:rsid w:val="00D0568A"/>
    <w:rsid w:val="00D216EE"/>
    <w:rsid w:val="00D52E4F"/>
    <w:rsid w:val="00D75FCB"/>
    <w:rsid w:val="00D839B8"/>
    <w:rsid w:val="00D91F6A"/>
    <w:rsid w:val="00DA26DC"/>
    <w:rsid w:val="00DB723A"/>
    <w:rsid w:val="00E03925"/>
    <w:rsid w:val="00E05BB6"/>
    <w:rsid w:val="00EA6FEC"/>
    <w:rsid w:val="00EC665E"/>
    <w:rsid w:val="00EC7950"/>
    <w:rsid w:val="00F11158"/>
    <w:rsid w:val="00F33C90"/>
    <w:rsid w:val="00F367EB"/>
    <w:rsid w:val="00F64EB0"/>
    <w:rsid w:val="00F76361"/>
    <w:rsid w:val="00F77568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3F9C-EC9F-428C-8777-76CC01F5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VOSMEROVAP</cp:lastModifiedBy>
  <cp:revision>2</cp:revision>
  <dcterms:created xsi:type="dcterms:W3CDTF">2018-11-01T11:55:00Z</dcterms:created>
  <dcterms:modified xsi:type="dcterms:W3CDTF">2018-11-01T11:55:00Z</dcterms:modified>
</cp:coreProperties>
</file>