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EC3E8" w14:textId="77777777" w:rsidR="00E95964" w:rsidRDefault="00E95964" w:rsidP="00E95964">
      <w:pPr>
        <w:spacing w:after="0" w:line="240" w:lineRule="auto"/>
        <w:rPr>
          <w:b/>
          <w:sz w:val="18"/>
          <w:szCs w:val="18"/>
        </w:rPr>
      </w:pPr>
      <w:r w:rsidRPr="00B8221A">
        <w:rPr>
          <w:noProof/>
          <w:lang w:eastAsia="cs-CZ"/>
        </w:rPr>
        <w:drawing>
          <wp:anchor distT="0" distB="0" distL="114300" distR="114300" simplePos="0" relativeHeight="251659264" behindDoc="0" locked="0" layoutInCell="1" allowOverlap="1" wp14:anchorId="516B1AF1" wp14:editId="14F57DD9">
            <wp:simplePos x="895739" y="895739"/>
            <wp:positionH relativeFrom="margin">
              <wp:align>left</wp:align>
            </wp:positionH>
            <wp:positionV relativeFrom="paragraph">
              <wp:align>top</wp:align>
            </wp:positionV>
            <wp:extent cx="1630680" cy="737870"/>
            <wp:effectExtent l="0" t="0" r="7620" b="508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139" cy="74519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rsidR="00BD3938">
        <w:rPr>
          <w:b/>
          <w:sz w:val="18"/>
          <w:szCs w:val="18"/>
        </w:rPr>
        <w:t>Městská</w:t>
      </w:r>
      <w:r w:rsidRPr="00295524">
        <w:rPr>
          <w:b/>
          <w:sz w:val="18"/>
          <w:szCs w:val="18"/>
        </w:rPr>
        <w:t xml:space="preserve"> veterinární správa</w:t>
      </w:r>
      <w:r w:rsidR="00BD3938">
        <w:rPr>
          <w:b/>
          <w:sz w:val="18"/>
          <w:szCs w:val="18"/>
        </w:rPr>
        <w:t xml:space="preserve"> v Praze</w:t>
      </w:r>
    </w:p>
    <w:p w14:paraId="4A7E7785" w14:textId="77777777" w:rsidR="006E772D" w:rsidRDefault="00E95964" w:rsidP="006E772D">
      <w:pPr>
        <w:spacing w:after="0" w:line="240" w:lineRule="auto"/>
        <w:ind w:left="2124" w:firstLine="708"/>
        <w:rPr>
          <w:b/>
          <w:sz w:val="18"/>
          <w:szCs w:val="18"/>
        </w:rPr>
      </w:pPr>
      <w:r w:rsidRPr="00295524">
        <w:rPr>
          <w:b/>
          <w:sz w:val="18"/>
          <w:szCs w:val="18"/>
        </w:rPr>
        <w:tab/>
      </w:r>
      <w:r w:rsidR="00BD3938">
        <w:rPr>
          <w:b/>
          <w:sz w:val="18"/>
          <w:szCs w:val="18"/>
        </w:rPr>
        <w:tab/>
      </w:r>
      <w:r w:rsidR="00BD3938">
        <w:rPr>
          <w:b/>
          <w:sz w:val="18"/>
          <w:szCs w:val="18"/>
        </w:rPr>
        <w:tab/>
      </w:r>
      <w:r w:rsidR="00BD3938">
        <w:rPr>
          <w:b/>
          <w:sz w:val="18"/>
          <w:szCs w:val="18"/>
        </w:rPr>
        <w:tab/>
        <w:t xml:space="preserve">Státní veterinární správy </w:t>
      </w:r>
    </w:p>
    <w:p w14:paraId="70BBF3CB" w14:textId="331DB751" w:rsidR="006E772D" w:rsidRPr="006E772D" w:rsidRDefault="005A21FD" w:rsidP="006E772D">
      <w:pPr>
        <w:spacing w:after="0" w:line="240" w:lineRule="auto"/>
        <w:ind w:left="4956" w:firstLine="708"/>
        <w:rPr>
          <w:rFonts w:cstheme="minorHAnsi"/>
          <w:b/>
          <w:sz w:val="18"/>
          <w:szCs w:val="18"/>
        </w:rPr>
      </w:pPr>
      <w:r>
        <w:rPr>
          <w:rFonts w:cstheme="minorHAnsi"/>
          <w:b/>
          <w:color w:val="000000"/>
          <w:sz w:val="18"/>
          <w:szCs w:val="18"/>
        </w:rPr>
        <w:t xml:space="preserve">                </w:t>
      </w:r>
      <w:bookmarkStart w:id="0" w:name="_GoBack"/>
      <w:bookmarkEnd w:id="0"/>
      <w:r w:rsidR="00BD3938" w:rsidRPr="006E772D">
        <w:rPr>
          <w:rFonts w:cstheme="minorHAnsi"/>
          <w:b/>
          <w:color w:val="000000"/>
          <w:sz w:val="18"/>
          <w:szCs w:val="18"/>
        </w:rPr>
        <w:t>Na Kozačce 870/3, Praha 2, 12000</w:t>
      </w:r>
      <w:r w:rsidR="00E95964" w:rsidRPr="006E772D">
        <w:rPr>
          <w:rFonts w:cstheme="minorHAnsi"/>
          <w:b/>
          <w:sz w:val="18"/>
          <w:szCs w:val="18"/>
        </w:rPr>
        <w:tab/>
      </w:r>
      <w:r w:rsidR="00E95964" w:rsidRPr="006E772D">
        <w:rPr>
          <w:rFonts w:cstheme="minorHAnsi"/>
          <w:b/>
          <w:sz w:val="18"/>
          <w:szCs w:val="18"/>
        </w:rPr>
        <w:tab/>
      </w:r>
      <w:r w:rsidR="00E95964" w:rsidRPr="006E772D">
        <w:rPr>
          <w:rFonts w:cstheme="minorHAnsi"/>
          <w:b/>
          <w:sz w:val="18"/>
          <w:szCs w:val="18"/>
        </w:rPr>
        <w:tab/>
      </w:r>
      <w:r w:rsidR="00BD3938" w:rsidRPr="006E772D">
        <w:rPr>
          <w:rFonts w:cstheme="minorHAnsi"/>
          <w:b/>
          <w:sz w:val="18"/>
          <w:szCs w:val="18"/>
        </w:rPr>
        <w:tab/>
      </w:r>
      <w:r w:rsidR="00BD3938" w:rsidRPr="006E772D">
        <w:rPr>
          <w:rFonts w:cstheme="minorHAnsi"/>
          <w:b/>
          <w:sz w:val="18"/>
          <w:szCs w:val="18"/>
        </w:rPr>
        <w:tab/>
      </w:r>
      <w:r w:rsidR="001D0B9E" w:rsidRPr="006E772D">
        <w:rPr>
          <w:rFonts w:cstheme="minorHAnsi"/>
          <w:b/>
          <w:sz w:val="18"/>
          <w:szCs w:val="18"/>
        </w:rPr>
        <w:t xml:space="preserve">                 </w:t>
      </w:r>
    </w:p>
    <w:p w14:paraId="7584A1B6" w14:textId="77777777" w:rsidR="00E95964" w:rsidRPr="006E772D" w:rsidRDefault="001D0B9E" w:rsidP="006E772D">
      <w:pPr>
        <w:spacing w:after="0" w:line="240" w:lineRule="auto"/>
        <w:ind w:left="4956" w:firstLine="708"/>
        <w:rPr>
          <w:b/>
          <w:sz w:val="18"/>
          <w:szCs w:val="18"/>
        </w:rPr>
      </w:pPr>
      <w:r>
        <w:rPr>
          <w:rFonts w:cstheme="minorHAnsi"/>
          <w:sz w:val="18"/>
          <w:szCs w:val="18"/>
        </w:rPr>
        <w:t xml:space="preserve"> </w:t>
      </w:r>
      <w:r w:rsidR="00E95964" w:rsidRPr="00BD3938">
        <w:rPr>
          <w:rFonts w:cstheme="minorHAnsi"/>
          <w:sz w:val="18"/>
          <w:szCs w:val="18"/>
        </w:rPr>
        <w:t>T: +420</w:t>
      </w:r>
      <w:r w:rsidR="006E772D">
        <w:rPr>
          <w:sz w:val="16"/>
          <w:szCs w:val="16"/>
        </w:rPr>
        <w:t> 123 456 789</w:t>
      </w:r>
      <w:r w:rsidR="006E772D">
        <w:rPr>
          <w:sz w:val="16"/>
          <w:szCs w:val="16"/>
        </w:rPr>
        <w:tab/>
      </w:r>
      <w:r w:rsidR="00E95964">
        <w:rPr>
          <w:sz w:val="16"/>
          <w:szCs w:val="16"/>
        </w:rPr>
        <w:t>F:123 456 799</w:t>
      </w:r>
      <w:r w:rsidR="00E95964" w:rsidRPr="006F4A7F">
        <w:rPr>
          <w:sz w:val="16"/>
          <w:szCs w:val="16"/>
        </w:rPr>
        <w:t xml:space="preserve"> </w:t>
      </w:r>
    </w:p>
    <w:p w14:paraId="7C3CC3C4" w14:textId="77777777" w:rsidR="00E95964" w:rsidRDefault="00E95964" w:rsidP="00E95964">
      <w:pPr>
        <w:spacing w:after="0" w:line="240" w:lineRule="auto"/>
        <w:ind w:firstLine="708"/>
        <w:rPr>
          <w:sz w:val="16"/>
          <w:szCs w:val="16"/>
        </w:rPr>
      </w:pPr>
      <w:r w:rsidRPr="006F4A7F">
        <w:rPr>
          <w:sz w:val="16"/>
          <w:szCs w:val="16"/>
        </w:rPr>
        <w:t xml:space="preserve"> </w:t>
      </w:r>
      <w:r w:rsidRPr="006F4A7F">
        <w:rPr>
          <w:sz w:val="16"/>
          <w:szCs w:val="16"/>
        </w:rPr>
        <w:tab/>
      </w:r>
      <w:r w:rsidR="00BD3938">
        <w:rPr>
          <w:sz w:val="16"/>
          <w:szCs w:val="16"/>
        </w:rPr>
        <w:tab/>
      </w:r>
      <w:r w:rsidR="00BD3938">
        <w:rPr>
          <w:sz w:val="16"/>
          <w:szCs w:val="16"/>
        </w:rPr>
        <w:tab/>
      </w:r>
      <w:r w:rsidR="00BD3938">
        <w:rPr>
          <w:sz w:val="16"/>
          <w:szCs w:val="16"/>
        </w:rPr>
        <w:tab/>
      </w:r>
      <w:r w:rsidRPr="006F4A7F">
        <w:rPr>
          <w:sz w:val="16"/>
          <w:szCs w:val="16"/>
        </w:rPr>
        <w:t xml:space="preserve">Elektronická adresa </w:t>
      </w:r>
      <w:r>
        <w:rPr>
          <w:sz w:val="16"/>
          <w:szCs w:val="16"/>
        </w:rPr>
        <w:t>podatelny:epodatelna@svscr.cz</w:t>
      </w:r>
    </w:p>
    <w:p w14:paraId="422F31C3" w14:textId="77777777" w:rsidR="00E95964" w:rsidRDefault="00E95964" w:rsidP="00E95964">
      <w:pPr>
        <w:spacing w:after="0" w:line="240" w:lineRule="auto"/>
        <w:ind w:firstLine="708"/>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ID datové schránky:  98wrja641</w:t>
      </w:r>
    </w:p>
    <w:p w14:paraId="2794CD8C" w14:textId="77777777" w:rsidR="00E95964" w:rsidRDefault="00E95964" w:rsidP="00E95964">
      <w:pPr>
        <w:spacing w:after="0" w:line="240" w:lineRule="auto"/>
      </w:pPr>
    </w:p>
    <w:p w14:paraId="129E472F" w14:textId="77777777" w:rsidR="00E95964" w:rsidRDefault="00E95964" w:rsidP="00E95964">
      <w:pPr>
        <w:spacing w:after="0" w:line="240" w:lineRule="auto"/>
      </w:pPr>
      <w:r>
        <w:tab/>
      </w:r>
      <w:r>
        <w:tab/>
      </w:r>
      <w:r>
        <w:tab/>
      </w:r>
      <w:r>
        <w:tab/>
      </w:r>
      <w:r>
        <w:tab/>
      </w:r>
      <w:r>
        <w:tab/>
      </w:r>
      <w:r>
        <w:tab/>
      </w:r>
      <w:r>
        <w:tab/>
      </w:r>
      <w:r w:rsidRPr="006F4A7F">
        <w:rPr>
          <w:noProof/>
          <w:lang w:eastAsia="cs-CZ"/>
        </w:rPr>
        <w:drawing>
          <wp:inline distT="0" distB="0" distL="0" distR="0" wp14:anchorId="28E9AFB2" wp14:editId="28060C8B">
            <wp:extent cx="1981059" cy="393670"/>
            <wp:effectExtent l="0" t="0" r="635" b="6985"/>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731" cy="412483"/>
                    </a:xfrm>
                    <a:prstGeom prst="rect">
                      <a:avLst/>
                    </a:prstGeom>
                    <a:noFill/>
                    <a:ln>
                      <a:noFill/>
                    </a:ln>
                  </pic:spPr>
                </pic:pic>
              </a:graphicData>
            </a:graphic>
          </wp:inline>
        </w:drawing>
      </w:r>
      <w:r>
        <w:tab/>
      </w:r>
      <w:r>
        <w:tab/>
      </w:r>
      <w:r>
        <w:tab/>
      </w:r>
      <w:r>
        <w:tab/>
      </w:r>
      <w:r>
        <w:tab/>
      </w:r>
      <w:r>
        <w:tab/>
      </w:r>
      <w:r>
        <w:tab/>
      </w:r>
      <w:r>
        <w:tab/>
      </w:r>
      <w:r>
        <w:tab/>
      </w:r>
      <w:proofErr w:type="spellStart"/>
      <w:r>
        <w:t>svs</w:t>
      </w:r>
      <w:proofErr w:type="spellEnd"/>
      <w:r>
        <w:t xml:space="preserve"> ds654d5sd</w:t>
      </w:r>
    </w:p>
    <w:p w14:paraId="5D1D88F3" w14:textId="77777777" w:rsidR="00E95964" w:rsidRPr="002836BB" w:rsidRDefault="00E95964" w:rsidP="00E95964">
      <w:pPr>
        <w:spacing w:after="0" w:line="240" w:lineRule="auto"/>
        <w:rPr>
          <w:sz w:val="28"/>
          <w:szCs w:val="28"/>
        </w:rPr>
      </w:pPr>
      <w:r>
        <w:tab/>
      </w:r>
      <w:r>
        <w:tab/>
      </w:r>
      <w:r>
        <w:tab/>
      </w:r>
      <w:r>
        <w:tab/>
      </w:r>
      <w:r>
        <w:tab/>
      </w:r>
      <w:r>
        <w:tab/>
      </w:r>
      <w:r>
        <w:tab/>
      </w:r>
      <w:r>
        <w:tab/>
      </w:r>
      <w:r w:rsidRPr="002836BB">
        <w:rPr>
          <w:sz w:val="28"/>
          <w:szCs w:val="28"/>
        </w:rPr>
        <w:t>PROTOKOL O KONTROLE</w:t>
      </w:r>
    </w:p>
    <w:tbl>
      <w:tblPr>
        <w:tblW w:w="11614" w:type="dxa"/>
        <w:tblCellMar>
          <w:left w:w="70" w:type="dxa"/>
          <w:right w:w="70" w:type="dxa"/>
        </w:tblCellMar>
        <w:tblLook w:val="04A0" w:firstRow="1" w:lastRow="0" w:firstColumn="1" w:lastColumn="0" w:noHBand="0" w:noVBand="1"/>
      </w:tblPr>
      <w:tblGrid>
        <w:gridCol w:w="1001"/>
        <w:gridCol w:w="229"/>
        <w:gridCol w:w="1802"/>
        <w:gridCol w:w="998"/>
        <w:gridCol w:w="797"/>
        <w:gridCol w:w="1063"/>
        <w:gridCol w:w="1106"/>
        <w:gridCol w:w="612"/>
        <w:gridCol w:w="979"/>
        <w:gridCol w:w="979"/>
        <w:gridCol w:w="1024"/>
        <w:gridCol w:w="1024"/>
      </w:tblGrid>
      <w:tr w:rsidR="00E95964" w:rsidRPr="00F831FF" w14:paraId="2B5C177A" w14:textId="77777777" w:rsidTr="00E8748B">
        <w:trPr>
          <w:gridAfter w:val="2"/>
          <w:wAfter w:w="2048" w:type="dxa"/>
          <w:trHeight w:val="300"/>
        </w:trPr>
        <w:tc>
          <w:tcPr>
            <w:tcW w:w="1001" w:type="dxa"/>
            <w:tcBorders>
              <w:top w:val="nil"/>
              <w:left w:val="nil"/>
              <w:bottom w:val="nil"/>
              <w:right w:val="nil"/>
            </w:tcBorders>
            <w:shd w:val="clear" w:color="auto" w:fill="auto"/>
            <w:noWrap/>
            <w:vAlign w:val="bottom"/>
            <w:hideMark/>
          </w:tcPr>
          <w:p w14:paraId="511BB8EE"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Č.j.</w:t>
            </w:r>
          </w:p>
        </w:tc>
        <w:tc>
          <w:tcPr>
            <w:tcW w:w="229" w:type="dxa"/>
            <w:tcBorders>
              <w:top w:val="nil"/>
              <w:left w:val="nil"/>
              <w:bottom w:val="nil"/>
              <w:right w:val="nil"/>
            </w:tcBorders>
            <w:shd w:val="clear" w:color="auto" w:fill="auto"/>
            <w:noWrap/>
            <w:vAlign w:val="bottom"/>
            <w:hideMark/>
          </w:tcPr>
          <w:p w14:paraId="2F925675"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1802" w:type="dxa"/>
            <w:tcBorders>
              <w:top w:val="single" w:sz="8" w:space="0" w:color="auto"/>
              <w:left w:val="single" w:sz="8" w:space="0" w:color="auto"/>
              <w:bottom w:val="single" w:sz="8" w:space="0" w:color="auto"/>
              <w:right w:val="nil"/>
            </w:tcBorders>
            <w:shd w:val="clear" w:color="auto" w:fill="auto"/>
            <w:noWrap/>
            <w:vAlign w:val="bottom"/>
            <w:hideMark/>
          </w:tcPr>
          <w:p w14:paraId="1C0B91BC"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r>
              <w:rPr>
                <w:rFonts w:ascii="Calibri" w:eastAsia="Times New Roman" w:hAnsi="Calibri" w:cs="Calibri"/>
                <w:color w:val="000000"/>
                <w:lang w:eastAsia="cs-CZ"/>
              </w:rPr>
              <w:t>SVS/2018/612332</w:t>
            </w:r>
          </w:p>
        </w:tc>
        <w:tc>
          <w:tcPr>
            <w:tcW w:w="998" w:type="dxa"/>
            <w:tcBorders>
              <w:top w:val="single" w:sz="8" w:space="0" w:color="auto"/>
              <w:left w:val="nil"/>
              <w:bottom w:val="single" w:sz="8" w:space="0" w:color="auto"/>
              <w:right w:val="single" w:sz="8" w:space="0" w:color="auto"/>
            </w:tcBorders>
            <w:shd w:val="clear" w:color="auto" w:fill="auto"/>
            <w:noWrap/>
            <w:vAlign w:val="bottom"/>
            <w:hideMark/>
          </w:tcPr>
          <w:p w14:paraId="02E29ADD"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p>
        </w:tc>
        <w:tc>
          <w:tcPr>
            <w:tcW w:w="797" w:type="dxa"/>
            <w:tcBorders>
              <w:top w:val="nil"/>
              <w:left w:val="nil"/>
              <w:bottom w:val="nil"/>
              <w:right w:val="nil"/>
            </w:tcBorders>
            <w:shd w:val="clear" w:color="auto" w:fill="auto"/>
            <w:noWrap/>
            <w:vAlign w:val="bottom"/>
            <w:hideMark/>
          </w:tcPr>
          <w:p w14:paraId="4A5BC14A"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1063" w:type="dxa"/>
            <w:tcBorders>
              <w:top w:val="nil"/>
              <w:left w:val="nil"/>
              <w:bottom w:val="nil"/>
              <w:right w:val="nil"/>
            </w:tcBorders>
            <w:shd w:val="clear" w:color="auto" w:fill="auto"/>
            <w:noWrap/>
            <w:vAlign w:val="bottom"/>
            <w:hideMark/>
          </w:tcPr>
          <w:p w14:paraId="3D1305C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1DD1A89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0F3D880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697CF2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8F2F2D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19EACB9D" w14:textId="77777777" w:rsidTr="00631852">
        <w:trPr>
          <w:gridAfter w:val="2"/>
          <w:wAfter w:w="2048" w:type="dxa"/>
          <w:trHeight w:val="72"/>
        </w:trPr>
        <w:tc>
          <w:tcPr>
            <w:tcW w:w="1001" w:type="dxa"/>
            <w:tcBorders>
              <w:top w:val="nil"/>
              <w:left w:val="nil"/>
              <w:bottom w:val="nil"/>
              <w:right w:val="nil"/>
            </w:tcBorders>
            <w:shd w:val="clear" w:color="auto" w:fill="auto"/>
            <w:noWrap/>
            <w:vAlign w:val="bottom"/>
            <w:hideMark/>
          </w:tcPr>
          <w:p w14:paraId="06FD5B3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40A13A2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0440B69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41A9C98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29A5E20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5BDC8B5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36DA8B4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791E1A9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2EF70C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6C6F67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0270FFFD" w14:textId="77777777" w:rsidTr="00631852">
        <w:trPr>
          <w:gridAfter w:val="2"/>
          <w:wAfter w:w="2048" w:type="dxa"/>
          <w:trHeight w:val="300"/>
        </w:trPr>
        <w:tc>
          <w:tcPr>
            <w:tcW w:w="1230" w:type="dxa"/>
            <w:gridSpan w:val="2"/>
            <w:tcBorders>
              <w:top w:val="nil"/>
              <w:left w:val="nil"/>
              <w:bottom w:val="nil"/>
              <w:right w:val="nil"/>
            </w:tcBorders>
            <w:shd w:val="clear" w:color="auto" w:fill="auto"/>
            <w:noWrap/>
            <w:vAlign w:val="bottom"/>
            <w:hideMark/>
          </w:tcPr>
          <w:p w14:paraId="5F921455"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Protokol č.</w:t>
            </w:r>
          </w:p>
        </w:tc>
        <w:tc>
          <w:tcPr>
            <w:tcW w:w="1802" w:type="dxa"/>
            <w:tcBorders>
              <w:top w:val="single" w:sz="8" w:space="0" w:color="auto"/>
              <w:left w:val="single" w:sz="8" w:space="0" w:color="auto"/>
              <w:bottom w:val="single" w:sz="8" w:space="0" w:color="auto"/>
              <w:right w:val="nil"/>
            </w:tcBorders>
            <w:shd w:val="clear" w:color="auto" w:fill="auto"/>
            <w:noWrap/>
            <w:vAlign w:val="bottom"/>
            <w:hideMark/>
          </w:tcPr>
          <w:p w14:paraId="0222F9F8"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r>
              <w:rPr>
                <w:rFonts w:ascii="Calibri" w:eastAsia="Times New Roman" w:hAnsi="Calibri" w:cs="Calibri"/>
                <w:color w:val="000000"/>
                <w:lang w:eastAsia="cs-CZ"/>
              </w:rPr>
              <w:t>POK967648</w:t>
            </w:r>
          </w:p>
        </w:tc>
        <w:tc>
          <w:tcPr>
            <w:tcW w:w="998" w:type="dxa"/>
            <w:tcBorders>
              <w:top w:val="single" w:sz="8" w:space="0" w:color="auto"/>
              <w:left w:val="nil"/>
              <w:bottom w:val="single" w:sz="8" w:space="0" w:color="auto"/>
              <w:right w:val="single" w:sz="8" w:space="0" w:color="auto"/>
            </w:tcBorders>
            <w:shd w:val="clear" w:color="auto" w:fill="auto"/>
            <w:noWrap/>
            <w:vAlign w:val="bottom"/>
            <w:hideMark/>
          </w:tcPr>
          <w:p w14:paraId="12DC4097"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p>
        </w:tc>
        <w:tc>
          <w:tcPr>
            <w:tcW w:w="797" w:type="dxa"/>
            <w:tcBorders>
              <w:top w:val="nil"/>
              <w:left w:val="nil"/>
              <w:bottom w:val="nil"/>
              <w:right w:val="nil"/>
            </w:tcBorders>
            <w:shd w:val="clear" w:color="auto" w:fill="auto"/>
            <w:noWrap/>
            <w:vAlign w:val="bottom"/>
            <w:hideMark/>
          </w:tcPr>
          <w:p w14:paraId="26A69BC1"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1063" w:type="dxa"/>
            <w:tcBorders>
              <w:top w:val="nil"/>
              <w:left w:val="nil"/>
              <w:bottom w:val="nil"/>
              <w:right w:val="nil"/>
            </w:tcBorders>
            <w:shd w:val="clear" w:color="auto" w:fill="auto"/>
            <w:noWrap/>
            <w:vAlign w:val="bottom"/>
            <w:hideMark/>
          </w:tcPr>
          <w:p w14:paraId="60B1FCC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273A301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7E5389C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5D912D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53B5D9C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5D967D55"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44194C1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1988537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1DF6CF8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0852D7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302DEE8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6D24384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2191204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57909EC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229429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3EB869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7337268C" w14:textId="77777777" w:rsidTr="00631852">
        <w:trPr>
          <w:gridAfter w:val="2"/>
          <w:wAfter w:w="2048" w:type="dxa"/>
          <w:trHeight w:val="300"/>
        </w:trPr>
        <w:tc>
          <w:tcPr>
            <w:tcW w:w="4030" w:type="dxa"/>
            <w:gridSpan w:val="4"/>
            <w:tcBorders>
              <w:top w:val="nil"/>
              <w:left w:val="nil"/>
              <w:bottom w:val="nil"/>
              <w:right w:val="nil"/>
            </w:tcBorders>
            <w:shd w:val="clear" w:color="auto" w:fill="auto"/>
            <w:noWrap/>
            <w:vAlign w:val="bottom"/>
            <w:hideMark/>
          </w:tcPr>
          <w:p w14:paraId="71530E1A" w14:textId="77777777" w:rsidR="00E95964" w:rsidRPr="00F831FF" w:rsidRDefault="00E95964" w:rsidP="00E8748B">
            <w:pPr>
              <w:spacing w:after="0" w:line="240" w:lineRule="auto"/>
              <w:rPr>
                <w:rFonts w:ascii="Calibri" w:eastAsia="Times New Roman" w:hAnsi="Calibri" w:cs="Calibri"/>
                <w:b/>
                <w:bCs/>
                <w:color w:val="000000"/>
                <w:lang w:eastAsia="cs-CZ"/>
              </w:rPr>
            </w:pPr>
            <w:r w:rsidRPr="00F831FF">
              <w:rPr>
                <w:rFonts w:ascii="Calibri" w:eastAsia="Times New Roman" w:hAnsi="Calibri" w:cs="Calibri"/>
                <w:b/>
                <w:bCs/>
                <w:color w:val="000000"/>
                <w:lang w:eastAsia="cs-CZ"/>
              </w:rPr>
              <w:t>Zahájení kontroly (první kontrolní úkon):</w:t>
            </w:r>
          </w:p>
        </w:tc>
        <w:tc>
          <w:tcPr>
            <w:tcW w:w="797" w:type="dxa"/>
            <w:tcBorders>
              <w:top w:val="nil"/>
              <w:left w:val="nil"/>
              <w:bottom w:val="nil"/>
              <w:right w:val="nil"/>
            </w:tcBorders>
            <w:shd w:val="clear" w:color="auto" w:fill="auto"/>
            <w:noWrap/>
            <w:vAlign w:val="bottom"/>
            <w:hideMark/>
          </w:tcPr>
          <w:p w14:paraId="1A50EEB0" w14:textId="77777777" w:rsidR="00E95964" w:rsidRPr="00F831FF" w:rsidRDefault="00E95964" w:rsidP="00E8748B">
            <w:pPr>
              <w:spacing w:after="0" w:line="240" w:lineRule="auto"/>
              <w:rPr>
                <w:rFonts w:ascii="Calibri" w:eastAsia="Times New Roman" w:hAnsi="Calibri" w:cs="Calibri"/>
                <w:b/>
                <w:bCs/>
                <w:color w:val="000000"/>
                <w:lang w:eastAsia="cs-CZ"/>
              </w:rPr>
            </w:pPr>
          </w:p>
        </w:tc>
        <w:tc>
          <w:tcPr>
            <w:tcW w:w="1063" w:type="dxa"/>
            <w:tcBorders>
              <w:top w:val="nil"/>
              <w:left w:val="nil"/>
              <w:bottom w:val="nil"/>
              <w:right w:val="nil"/>
            </w:tcBorders>
            <w:shd w:val="clear" w:color="auto" w:fill="auto"/>
            <w:noWrap/>
            <w:vAlign w:val="bottom"/>
            <w:hideMark/>
          </w:tcPr>
          <w:p w14:paraId="2DE1978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427DE0D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7228768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558A0C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41D4D9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21AB3B70"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25CEB0A3"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xml:space="preserve">Datum: </w:t>
            </w:r>
          </w:p>
        </w:tc>
        <w:tc>
          <w:tcPr>
            <w:tcW w:w="229" w:type="dxa"/>
            <w:tcBorders>
              <w:top w:val="nil"/>
              <w:left w:val="nil"/>
              <w:bottom w:val="nil"/>
              <w:right w:val="nil"/>
            </w:tcBorders>
            <w:shd w:val="clear" w:color="auto" w:fill="auto"/>
            <w:noWrap/>
            <w:vAlign w:val="bottom"/>
            <w:hideMark/>
          </w:tcPr>
          <w:p w14:paraId="055B26B9"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18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E941F4"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r w:rsidR="00DB193D" w:rsidRPr="00160932">
              <w:rPr>
                <w:rFonts w:ascii="Calibri" w:eastAsia="Times New Roman" w:hAnsi="Calibri" w:cs="Calibri"/>
                <w:color w:val="000000"/>
                <w:lang w:eastAsia="cs-CZ"/>
              </w:rPr>
              <w:t>27. 3. 2018</w:t>
            </w:r>
          </w:p>
        </w:tc>
        <w:tc>
          <w:tcPr>
            <w:tcW w:w="998" w:type="dxa"/>
            <w:tcBorders>
              <w:top w:val="nil"/>
              <w:left w:val="nil"/>
              <w:bottom w:val="nil"/>
              <w:right w:val="nil"/>
            </w:tcBorders>
            <w:shd w:val="clear" w:color="auto" w:fill="auto"/>
            <w:noWrap/>
            <w:vAlign w:val="bottom"/>
            <w:hideMark/>
          </w:tcPr>
          <w:p w14:paraId="5393F0B3"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797" w:type="dxa"/>
            <w:tcBorders>
              <w:top w:val="nil"/>
              <w:left w:val="nil"/>
              <w:bottom w:val="nil"/>
              <w:right w:val="nil"/>
            </w:tcBorders>
            <w:shd w:val="clear" w:color="auto" w:fill="auto"/>
            <w:noWrap/>
            <w:vAlign w:val="bottom"/>
            <w:hideMark/>
          </w:tcPr>
          <w:p w14:paraId="6D85F2AB"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xml:space="preserve">Popis: </w:t>
            </w:r>
          </w:p>
        </w:tc>
        <w:tc>
          <w:tcPr>
            <w:tcW w:w="4739"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6BB7CB0" w14:textId="77777777" w:rsidR="00E95964" w:rsidRPr="00F831FF" w:rsidRDefault="00E95964" w:rsidP="00E8748B">
            <w:pPr>
              <w:spacing w:after="0" w:line="240" w:lineRule="auto"/>
              <w:rPr>
                <w:rFonts w:ascii="Calibri" w:eastAsia="Times New Roman" w:hAnsi="Calibri" w:cs="Calibri"/>
                <w:color w:val="000000"/>
                <w:lang w:eastAsia="cs-CZ"/>
              </w:rPr>
            </w:pPr>
          </w:p>
        </w:tc>
      </w:tr>
      <w:tr w:rsidR="00E95964" w:rsidRPr="00F831FF" w14:paraId="1DFAE855"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411406D0"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229" w:type="dxa"/>
            <w:tcBorders>
              <w:top w:val="nil"/>
              <w:left w:val="nil"/>
              <w:bottom w:val="nil"/>
              <w:right w:val="nil"/>
            </w:tcBorders>
            <w:shd w:val="clear" w:color="auto" w:fill="auto"/>
            <w:noWrap/>
            <w:vAlign w:val="bottom"/>
            <w:hideMark/>
          </w:tcPr>
          <w:p w14:paraId="38562C3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5CEAD48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37E73E3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3D4BA12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1971F35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4392185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56BCAE7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F7E553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C98D39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0486E8E8" w14:textId="77777777" w:rsidTr="00631852">
        <w:trPr>
          <w:gridAfter w:val="2"/>
          <w:wAfter w:w="2048" w:type="dxa"/>
          <w:trHeight w:val="300"/>
        </w:trPr>
        <w:tc>
          <w:tcPr>
            <w:tcW w:w="3032" w:type="dxa"/>
            <w:gridSpan w:val="3"/>
            <w:tcBorders>
              <w:top w:val="nil"/>
              <w:left w:val="nil"/>
              <w:bottom w:val="nil"/>
              <w:right w:val="nil"/>
            </w:tcBorders>
            <w:shd w:val="clear" w:color="auto" w:fill="auto"/>
            <w:noWrap/>
            <w:vAlign w:val="bottom"/>
            <w:hideMark/>
          </w:tcPr>
          <w:p w14:paraId="3DAFC47E" w14:textId="77777777" w:rsidR="00E95964" w:rsidRPr="00F831FF" w:rsidRDefault="00E95964" w:rsidP="00E8748B">
            <w:pPr>
              <w:spacing w:after="0" w:line="240" w:lineRule="auto"/>
              <w:rPr>
                <w:rFonts w:ascii="Calibri" w:eastAsia="Times New Roman" w:hAnsi="Calibri" w:cs="Calibri"/>
                <w:b/>
                <w:bCs/>
                <w:color w:val="000000"/>
                <w:lang w:eastAsia="cs-CZ"/>
              </w:rPr>
            </w:pPr>
            <w:r w:rsidRPr="00F831FF">
              <w:rPr>
                <w:rFonts w:ascii="Calibri" w:eastAsia="Times New Roman" w:hAnsi="Calibri" w:cs="Calibri"/>
                <w:b/>
                <w:bCs/>
                <w:color w:val="000000"/>
                <w:lang w:eastAsia="cs-CZ"/>
              </w:rPr>
              <w:t xml:space="preserve">Poslední kontrolní úkon: </w:t>
            </w:r>
          </w:p>
        </w:tc>
        <w:tc>
          <w:tcPr>
            <w:tcW w:w="998" w:type="dxa"/>
            <w:tcBorders>
              <w:top w:val="nil"/>
              <w:left w:val="nil"/>
              <w:bottom w:val="nil"/>
              <w:right w:val="nil"/>
            </w:tcBorders>
            <w:shd w:val="clear" w:color="auto" w:fill="auto"/>
            <w:noWrap/>
            <w:vAlign w:val="bottom"/>
            <w:hideMark/>
          </w:tcPr>
          <w:p w14:paraId="1B11F7C8" w14:textId="77777777" w:rsidR="00E95964" w:rsidRPr="00F831FF" w:rsidRDefault="00E95964" w:rsidP="00E8748B">
            <w:pPr>
              <w:spacing w:after="0" w:line="240" w:lineRule="auto"/>
              <w:rPr>
                <w:rFonts w:ascii="Calibri" w:eastAsia="Times New Roman" w:hAnsi="Calibri" w:cs="Calibri"/>
                <w:b/>
                <w:bCs/>
                <w:color w:val="000000"/>
                <w:lang w:eastAsia="cs-CZ"/>
              </w:rPr>
            </w:pPr>
          </w:p>
        </w:tc>
        <w:tc>
          <w:tcPr>
            <w:tcW w:w="797" w:type="dxa"/>
            <w:tcBorders>
              <w:top w:val="nil"/>
              <w:left w:val="nil"/>
              <w:bottom w:val="nil"/>
              <w:right w:val="nil"/>
            </w:tcBorders>
            <w:shd w:val="clear" w:color="auto" w:fill="auto"/>
            <w:noWrap/>
            <w:vAlign w:val="bottom"/>
            <w:hideMark/>
          </w:tcPr>
          <w:p w14:paraId="1B5B7D9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1FEEAE3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229EB7C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3DFCCC1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62E922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3A9CF6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131A2F53"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46A1C620"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Datum:</w:t>
            </w:r>
          </w:p>
        </w:tc>
        <w:tc>
          <w:tcPr>
            <w:tcW w:w="229" w:type="dxa"/>
            <w:tcBorders>
              <w:top w:val="nil"/>
              <w:left w:val="nil"/>
              <w:bottom w:val="nil"/>
              <w:right w:val="nil"/>
            </w:tcBorders>
            <w:shd w:val="clear" w:color="auto" w:fill="auto"/>
            <w:noWrap/>
            <w:vAlign w:val="bottom"/>
            <w:hideMark/>
          </w:tcPr>
          <w:p w14:paraId="473A9C28"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18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857EE7" w14:textId="77777777" w:rsidR="00E95964" w:rsidRPr="00F831FF" w:rsidRDefault="00DB193D" w:rsidP="00DB193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8.</w:t>
            </w:r>
            <w:r w:rsidR="006828C9">
              <w:rPr>
                <w:rFonts w:ascii="Calibri" w:eastAsia="Times New Roman" w:hAnsi="Calibri" w:cs="Calibri"/>
                <w:color w:val="000000"/>
                <w:lang w:eastAsia="cs-CZ"/>
              </w:rPr>
              <w:t xml:space="preserve"> </w:t>
            </w:r>
            <w:r>
              <w:rPr>
                <w:rFonts w:ascii="Calibri" w:eastAsia="Times New Roman" w:hAnsi="Calibri" w:cs="Calibri"/>
                <w:color w:val="000000"/>
                <w:lang w:eastAsia="cs-CZ"/>
              </w:rPr>
              <w:t>4.</w:t>
            </w:r>
            <w:r w:rsidR="00E95964">
              <w:rPr>
                <w:rFonts w:ascii="Calibri" w:eastAsia="Times New Roman" w:hAnsi="Calibri" w:cs="Calibri"/>
                <w:color w:val="000000"/>
                <w:lang w:eastAsia="cs-CZ"/>
              </w:rPr>
              <w:t xml:space="preserve"> 2018</w:t>
            </w:r>
          </w:p>
        </w:tc>
        <w:tc>
          <w:tcPr>
            <w:tcW w:w="998" w:type="dxa"/>
            <w:tcBorders>
              <w:top w:val="nil"/>
              <w:left w:val="nil"/>
              <w:bottom w:val="nil"/>
              <w:right w:val="nil"/>
            </w:tcBorders>
            <w:shd w:val="clear" w:color="auto" w:fill="auto"/>
            <w:noWrap/>
            <w:vAlign w:val="bottom"/>
            <w:hideMark/>
          </w:tcPr>
          <w:p w14:paraId="52622BA0"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797" w:type="dxa"/>
            <w:tcBorders>
              <w:top w:val="nil"/>
              <w:left w:val="nil"/>
              <w:bottom w:val="nil"/>
              <w:right w:val="nil"/>
            </w:tcBorders>
            <w:shd w:val="clear" w:color="auto" w:fill="auto"/>
            <w:noWrap/>
            <w:vAlign w:val="bottom"/>
            <w:hideMark/>
          </w:tcPr>
          <w:p w14:paraId="1B306C73" w14:textId="25CC6CFD" w:rsidR="00E95964" w:rsidRPr="00F831FF" w:rsidRDefault="00820A72" w:rsidP="00E8748B">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Po</w:t>
            </w:r>
            <w:r w:rsidR="00E95964" w:rsidRPr="00F831FF">
              <w:rPr>
                <w:rFonts w:ascii="Calibri" w:eastAsia="Times New Roman" w:hAnsi="Calibri" w:cs="Calibri"/>
                <w:color w:val="000000"/>
                <w:lang w:eastAsia="cs-CZ"/>
              </w:rPr>
              <w:t>pis:</w:t>
            </w:r>
          </w:p>
        </w:tc>
        <w:tc>
          <w:tcPr>
            <w:tcW w:w="4739"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BD2AA8" w14:textId="77777777" w:rsidR="00E95964" w:rsidRPr="00F831FF" w:rsidRDefault="00E95964" w:rsidP="008F642D">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p>
        </w:tc>
      </w:tr>
      <w:tr w:rsidR="00E95964" w:rsidRPr="00F831FF" w14:paraId="69E7869A"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6E9630C8"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229" w:type="dxa"/>
            <w:tcBorders>
              <w:top w:val="nil"/>
              <w:left w:val="nil"/>
              <w:bottom w:val="nil"/>
              <w:right w:val="nil"/>
            </w:tcBorders>
            <w:shd w:val="clear" w:color="auto" w:fill="auto"/>
            <w:noWrap/>
            <w:vAlign w:val="bottom"/>
            <w:hideMark/>
          </w:tcPr>
          <w:p w14:paraId="12DA5A4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5DC50AD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6B3CA4E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1090105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01D0616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323681C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701E118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C925AA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5AC9BF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3D9E0CC9" w14:textId="77777777" w:rsidTr="00631852">
        <w:trPr>
          <w:gridAfter w:val="2"/>
          <w:wAfter w:w="2048" w:type="dxa"/>
          <w:trHeight w:val="288"/>
        </w:trPr>
        <w:tc>
          <w:tcPr>
            <w:tcW w:w="5890" w:type="dxa"/>
            <w:gridSpan w:val="6"/>
            <w:tcBorders>
              <w:top w:val="nil"/>
              <w:left w:val="nil"/>
              <w:bottom w:val="nil"/>
              <w:right w:val="nil"/>
            </w:tcBorders>
            <w:shd w:val="clear" w:color="auto" w:fill="auto"/>
            <w:noWrap/>
            <w:vAlign w:val="bottom"/>
            <w:hideMark/>
          </w:tcPr>
          <w:p w14:paraId="7223AD2A" w14:textId="77777777" w:rsidR="00E95964" w:rsidRPr="00F831FF" w:rsidRDefault="00E95964" w:rsidP="00E8748B">
            <w:pPr>
              <w:spacing w:after="0" w:line="240" w:lineRule="auto"/>
              <w:rPr>
                <w:rFonts w:ascii="Calibri" w:eastAsia="Times New Roman" w:hAnsi="Calibri" w:cs="Calibri"/>
                <w:b/>
                <w:bCs/>
                <w:color w:val="000000"/>
                <w:lang w:eastAsia="cs-CZ"/>
              </w:rPr>
            </w:pPr>
            <w:r w:rsidRPr="00F831FF">
              <w:rPr>
                <w:rFonts w:ascii="Calibri" w:eastAsia="Times New Roman" w:hAnsi="Calibri" w:cs="Calibri"/>
                <w:b/>
                <w:bCs/>
                <w:color w:val="000000"/>
                <w:lang w:eastAsia="cs-CZ"/>
              </w:rPr>
              <w:t xml:space="preserve">Kontrolu provedli </w:t>
            </w:r>
            <w:r w:rsidRPr="00F831FF">
              <w:rPr>
                <w:rFonts w:ascii="Calibri" w:eastAsia="Times New Roman" w:hAnsi="Calibri" w:cs="Calibri"/>
                <w:color w:val="000000"/>
                <w:lang w:eastAsia="cs-CZ"/>
              </w:rPr>
              <w:t>(jména a příjmení kontrolních pracovníků):</w:t>
            </w:r>
          </w:p>
        </w:tc>
        <w:tc>
          <w:tcPr>
            <w:tcW w:w="1106" w:type="dxa"/>
            <w:tcBorders>
              <w:top w:val="nil"/>
              <w:left w:val="nil"/>
              <w:bottom w:val="nil"/>
              <w:right w:val="nil"/>
            </w:tcBorders>
            <w:shd w:val="clear" w:color="auto" w:fill="auto"/>
            <w:noWrap/>
            <w:vAlign w:val="bottom"/>
            <w:hideMark/>
          </w:tcPr>
          <w:p w14:paraId="5DB721B0" w14:textId="77777777" w:rsidR="00E95964" w:rsidRPr="00F831FF" w:rsidRDefault="00E95964" w:rsidP="00E8748B">
            <w:pPr>
              <w:spacing w:after="0" w:line="240" w:lineRule="auto"/>
              <w:rPr>
                <w:rFonts w:ascii="Calibri" w:eastAsia="Times New Roman" w:hAnsi="Calibri" w:cs="Calibri"/>
                <w:b/>
                <w:bCs/>
                <w:color w:val="000000"/>
                <w:lang w:eastAsia="cs-CZ"/>
              </w:rPr>
            </w:pPr>
          </w:p>
        </w:tc>
        <w:tc>
          <w:tcPr>
            <w:tcW w:w="612" w:type="dxa"/>
            <w:tcBorders>
              <w:top w:val="nil"/>
              <w:left w:val="nil"/>
              <w:bottom w:val="nil"/>
              <w:right w:val="nil"/>
            </w:tcBorders>
            <w:shd w:val="clear" w:color="auto" w:fill="auto"/>
            <w:noWrap/>
            <w:vAlign w:val="bottom"/>
            <w:hideMark/>
          </w:tcPr>
          <w:p w14:paraId="5594397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326DBD4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37045E2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0D30CE80"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735D617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607037D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4C1C176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6CBA25B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3C45441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48519D7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7E11BA4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0924723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563F616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5888A50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556222A7" w14:textId="77777777" w:rsidTr="00631852">
        <w:trPr>
          <w:gridAfter w:val="2"/>
          <w:wAfter w:w="2048" w:type="dxa"/>
          <w:trHeight w:val="300"/>
        </w:trPr>
        <w:tc>
          <w:tcPr>
            <w:tcW w:w="4030"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6EB1C2" w14:textId="77777777" w:rsidR="00E95964" w:rsidRPr="00F831FF" w:rsidRDefault="00E95964" w:rsidP="009603C6">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r w:rsidR="009603C6" w:rsidRPr="00FC3705">
              <w:rPr>
                <w:rFonts w:eastAsia="Times New Roman" w:cstheme="minorHAnsi"/>
                <w:color w:val="000000"/>
                <w:lang w:eastAsia="cs-CZ"/>
              </w:rPr>
              <w:t>MVDr. Hana Hamplová</w:t>
            </w:r>
          </w:p>
        </w:tc>
        <w:tc>
          <w:tcPr>
            <w:tcW w:w="2966" w:type="dxa"/>
            <w:gridSpan w:val="3"/>
            <w:tcBorders>
              <w:top w:val="nil"/>
              <w:left w:val="nil"/>
              <w:bottom w:val="nil"/>
              <w:right w:val="nil"/>
            </w:tcBorders>
            <w:shd w:val="clear" w:color="auto" w:fill="auto"/>
            <w:noWrap/>
            <w:vAlign w:val="bottom"/>
            <w:hideMark/>
          </w:tcPr>
          <w:p w14:paraId="45A62E3A"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xml:space="preserve">Číslo služebního průkazu: </w:t>
            </w:r>
          </w:p>
        </w:tc>
        <w:tc>
          <w:tcPr>
            <w:tcW w:w="257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483D3E" w14:textId="77777777" w:rsidR="00E95964" w:rsidRPr="00F831FF" w:rsidRDefault="009603C6" w:rsidP="009603C6">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 27961</w:t>
            </w:r>
          </w:p>
        </w:tc>
      </w:tr>
      <w:tr w:rsidR="009603C6" w:rsidRPr="00F831FF" w14:paraId="32B65A72" w14:textId="77777777" w:rsidTr="00631852">
        <w:trPr>
          <w:gridAfter w:val="2"/>
          <w:wAfter w:w="2048" w:type="dxa"/>
          <w:trHeight w:val="300"/>
        </w:trPr>
        <w:tc>
          <w:tcPr>
            <w:tcW w:w="4030" w:type="dxa"/>
            <w:gridSpan w:val="4"/>
            <w:tcBorders>
              <w:top w:val="single" w:sz="8" w:space="0" w:color="auto"/>
              <w:left w:val="single" w:sz="8" w:space="0" w:color="auto"/>
              <w:bottom w:val="single" w:sz="8" w:space="0" w:color="auto"/>
              <w:right w:val="single" w:sz="8" w:space="0" w:color="auto"/>
            </w:tcBorders>
            <w:shd w:val="clear" w:color="auto" w:fill="auto"/>
            <w:noWrap/>
            <w:vAlign w:val="bottom"/>
          </w:tcPr>
          <w:p w14:paraId="30D8442D" w14:textId="77777777" w:rsidR="009603C6" w:rsidRPr="00F831FF" w:rsidRDefault="009603C6" w:rsidP="00E8748B">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MVDr. Šárka Janáková</w:t>
            </w:r>
          </w:p>
        </w:tc>
        <w:tc>
          <w:tcPr>
            <w:tcW w:w="2966" w:type="dxa"/>
            <w:gridSpan w:val="3"/>
            <w:tcBorders>
              <w:top w:val="nil"/>
              <w:left w:val="nil"/>
              <w:bottom w:val="nil"/>
              <w:right w:val="nil"/>
            </w:tcBorders>
            <w:shd w:val="clear" w:color="auto" w:fill="auto"/>
            <w:noWrap/>
            <w:vAlign w:val="bottom"/>
          </w:tcPr>
          <w:p w14:paraId="73BC2E36" w14:textId="77777777" w:rsidR="009603C6" w:rsidRPr="00F831FF" w:rsidRDefault="009603C6" w:rsidP="00E8748B">
            <w:pPr>
              <w:spacing w:after="0" w:line="240" w:lineRule="auto"/>
              <w:rPr>
                <w:rFonts w:ascii="Calibri" w:eastAsia="Times New Roman" w:hAnsi="Calibri" w:cs="Calibri"/>
                <w:color w:val="000000"/>
                <w:lang w:eastAsia="cs-CZ"/>
              </w:rPr>
            </w:pPr>
          </w:p>
        </w:tc>
        <w:tc>
          <w:tcPr>
            <w:tcW w:w="257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1545D2D8" w14:textId="77777777" w:rsidR="009603C6" w:rsidRPr="00F831FF" w:rsidRDefault="009603C6" w:rsidP="00E8748B">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 65484</w:t>
            </w:r>
          </w:p>
        </w:tc>
      </w:tr>
      <w:tr w:rsidR="009603C6" w:rsidRPr="00F831FF" w14:paraId="08E2E9E4" w14:textId="77777777" w:rsidTr="00631852">
        <w:trPr>
          <w:gridAfter w:val="2"/>
          <w:wAfter w:w="2048" w:type="dxa"/>
          <w:trHeight w:val="300"/>
        </w:trPr>
        <w:tc>
          <w:tcPr>
            <w:tcW w:w="4030" w:type="dxa"/>
            <w:gridSpan w:val="4"/>
            <w:tcBorders>
              <w:top w:val="single" w:sz="8" w:space="0" w:color="auto"/>
              <w:left w:val="single" w:sz="8" w:space="0" w:color="auto"/>
              <w:bottom w:val="single" w:sz="8" w:space="0" w:color="auto"/>
              <w:right w:val="single" w:sz="8" w:space="0" w:color="auto"/>
            </w:tcBorders>
            <w:shd w:val="clear" w:color="auto" w:fill="auto"/>
            <w:noWrap/>
            <w:vAlign w:val="bottom"/>
          </w:tcPr>
          <w:p w14:paraId="18B8A72D" w14:textId="77777777" w:rsidR="009603C6" w:rsidRPr="00F831FF" w:rsidRDefault="009603C6" w:rsidP="00E8748B">
            <w:pPr>
              <w:spacing w:after="0" w:line="240" w:lineRule="auto"/>
              <w:rPr>
                <w:rFonts w:ascii="Calibri" w:eastAsia="Times New Roman" w:hAnsi="Calibri" w:cs="Calibri"/>
                <w:color w:val="000000"/>
                <w:lang w:eastAsia="cs-CZ"/>
              </w:rPr>
            </w:pPr>
            <w:r w:rsidRPr="00FC3705">
              <w:rPr>
                <w:rFonts w:eastAsia="Times New Roman" w:cstheme="minorHAnsi"/>
                <w:color w:val="000000"/>
                <w:lang w:eastAsia="cs-CZ"/>
              </w:rPr>
              <w:t>MVDr. Renata Sokolová</w:t>
            </w:r>
          </w:p>
        </w:tc>
        <w:tc>
          <w:tcPr>
            <w:tcW w:w="2966" w:type="dxa"/>
            <w:gridSpan w:val="3"/>
            <w:tcBorders>
              <w:top w:val="nil"/>
              <w:left w:val="nil"/>
              <w:bottom w:val="nil"/>
              <w:right w:val="nil"/>
            </w:tcBorders>
            <w:shd w:val="clear" w:color="auto" w:fill="auto"/>
            <w:noWrap/>
            <w:vAlign w:val="bottom"/>
          </w:tcPr>
          <w:p w14:paraId="7EF22211" w14:textId="77777777" w:rsidR="009603C6" w:rsidRPr="00F831FF" w:rsidRDefault="009603C6" w:rsidP="00E8748B">
            <w:pPr>
              <w:spacing w:after="0" w:line="240" w:lineRule="auto"/>
              <w:rPr>
                <w:rFonts w:ascii="Calibri" w:eastAsia="Times New Roman" w:hAnsi="Calibri" w:cs="Calibri"/>
                <w:color w:val="000000"/>
                <w:lang w:eastAsia="cs-CZ"/>
              </w:rPr>
            </w:pPr>
          </w:p>
        </w:tc>
        <w:tc>
          <w:tcPr>
            <w:tcW w:w="257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2A11D346" w14:textId="77777777" w:rsidR="009603C6" w:rsidRPr="00F831FF" w:rsidRDefault="009603C6" w:rsidP="009603C6">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 39425</w:t>
            </w:r>
          </w:p>
        </w:tc>
      </w:tr>
      <w:tr w:rsidR="00E95964" w:rsidRPr="00F831FF" w14:paraId="0FD3FC08"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043391EB"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229" w:type="dxa"/>
            <w:tcBorders>
              <w:top w:val="nil"/>
              <w:left w:val="nil"/>
              <w:bottom w:val="nil"/>
              <w:right w:val="nil"/>
            </w:tcBorders>
            <w:shd w:val="clear" w:color="auto" w:fill="auto"/>
            <w:noWrap/>
            <w:vAlign w:val="bottom"/>
            <w:hideMark/>
          </w:tcPr>
          <w:p w14:paraId="49719FC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270BE3C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0E2ED3A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357AF05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4862C2F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0FDE98F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699FBCC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301B330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E82827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28090FA2" w14:textId="77777777" w:rsidTr="00631852">
        <w:trPr>
          <w:gridAfter w:val="2"/>
          <w:wAfter w:w="2048" w:type="dxa"/>
          <w:trHeight w:val="300"/>
        </w:trPr>
        <w:tc>
          <w:tcPr>
            <w:tcW w:w="4827" w:type="dxa"/>
            <w:gridSpan w:val="5"/>
            <w:tcBorders>
              <w:top w:val="nil"/>
              <w:left w:val="nil"/>
              <w:bottom w:val="nil"/>
              <w:right w:val="nil"/>
            </w:tcBorders>
            <w:shd w:val="clear" w:color="auto" w:fill="auto"/>
            <w:noWrap/>
            <w:vAlign w:val="bottom"/>
            <w:hideMark/>
          </w:tcPr>
          <w:p w14:paraId="5278687E" w14:textId="77777777" w:rsidR="00E95964" w:rsidRPr="00F831FF" w:rsidRDefault="00E95964" w:rsidP="00E8748B">
            <w:pPr>
              <w:spacing w:after="0" w:line="240" w:lineRule="auto"/>
              <w:rPr>
                <w:rFonts w:ascii="Calibri" w:eastAsia="Times New Roman" w:hAnsi="Calibri" w:cs="Calibri"/>
                <w:b/>
                <w:bCs/>
                <w:color w:val="000000"/>
                <w:lang w:eastAsia="cs-CZ"/>
              </w:rPr>
            </w:pPr>
            <w:r w:rsidRPr="00F831FF">
              <w:rPr>
                <w:rFonts w:ascii="Calibri" w:eastAsia="Times New Roman" w:hAnsi="Calibri" w:cs="Calibri"/>
                <w:b/>
                <w:bCs/>
                <w:color w:val="000000"/>
                <w:lang w:eastAsia="cs-CZ"/>
              </w:rPr>
              <w:t xml:space="preserve">Přizvaná osoba </w:t>
            </w:r>
            <w:r w:rsidRPr="00F831FF">
              <w:rPr>
                <w:rFonts w:ascii="Calibri" w:eastAsia="Times New Roman" w:hAnsi="Calibri" w:cs="Calibri"/>
                <w:color w:val="000000"/>
                <w:lang w:eastAsia="cs-CZ"/>
              </w:rPr>
              <w:t>(jména a příjmení, důvod přizvání):</w:t>
            </w:r>
          </w:p>
        </w:tc>
        <w:tc>
          <w:tcPr>
            <w:tcW w:w="1063" w:type="dxa"/>
            <w:tcBorders>
              <w:top w:val="nil"/>
              <w:left w:val="nil"/>
              <w:bottom w:val="nil"/>
              <w:right w:val="nil"/>
            </w:tcBorders>
            <w:shd w:val="clear" w:color="auto" w:fill="auto"/>
            <w:noWrap/>
            <w:vAlign w:val="bottom"/>
            <w:hideMark/>
          </w:tcPr>
          <w:p w14:paraId="704D7C57" w14:textId="77777777" w:rsidR="00E95964" w:rsidRPr="00F831FF" w:rsidRDefault="00E95964" w:rsidP="00E8748B">
            <w:pPr>
              <w:spacing w:after="0" w:line="240" w:lineRule="auto"/>
              <w:rPr>
                <w:rFonts w:ascii="Calibri" w:eastAsia="Times New Roman" w:hAnsi="Calibri" w:cs="Calibri"/>
                <w:b/>
                <w:bCs/>
                <w:color w:val="000000"/>
                <w:lang w:eastAsia="cs-CZ"/>
              </w:rPr>
            </w:pPr>
          </w:p>
        </w:tc>
        <w:tc>
          <w:tcPr>
            <w:tcW w:w="1106" w:type="dxa"/>
            <w:tcBorders>
              <w:top w:val="nil"/>
              <w:left w:val="nil"/>
              <w:bottom w:val="nil"/>
              <w:right w:val="nil"/>
            </w:tcBorders>
            <w:shd w:val="clear" w:color="auto" w:fill="auto"/>
            <w:noWrap/>
            <w:vAlign w:val="bottom"/>
            <w:hideMark/>
          </w:tcPr>
          <w:p w14:paraId="67A81C4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3750ACD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D02F1D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505BBF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1E7C7996" w14:textId="77777777" w:rsidTr="00631852">
        <w:trPr>
          <w:gridAfter w:val="2"/>
          <w:wAfter w:w="2048" w:type="dxa"/>
          <w:trHeight w:val="300"/>
        </w:trPr>
        <w:tc>
          <w:tcPr>
            <w:tcW w:w="6996"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A97AF6"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p>
        </w:tc>
        <w:tc>
          <w:tcPr>
            <w:tcW w:w="612" w:type="dxa"/>
            <w:tcBorders>
              <w:top w:val="nil"/>
              <w:left w:val="nil"/>
              <w:bottom w:val="nil"/>
              <w:right w:val="nil"/>
            </w:tcBorders>
            <w:shd w:val="clear" w:color="auto" w:fill="auto"/>
            <w:noWrap/>
            <w:vAlign w:val="bottom"/>
            <w:hideMark/>
          </w:tcPr>
          <w:p w14:paraId="46DF29A6"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979" w:type="dxa"/>
            <w:tcBorders>
              <w:top w:val="nil"/>
              <w:left w:val="nil"/>
              <w:bottom w:val="nil"/>
              <w:right w:val="nil"/>
            </w:tcBorders>
            <w:shd w:val="clear" w:color="auto" w:fill="auto"/>
            <w:noWrap/>
            <w:vAlign w:val="bottom"/>
            <w:hideMark/>
          </w:tcPr>
          <w:p w14:paraId="7A4DAFE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163032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67D53255"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28512C7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4D24655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0850A1B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1858743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146E7B0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6D72A5B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624C461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23295CF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4E102B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732182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7EC8EDAE" w14:textId="77777777" w:rsidTr="00631852">
        <w:trPr>
          <w:gridAfter w:val="2"/>
          <w:wAfter w:w="2048" w:type="dxa"/>
          <w:trHeight w:val="288"/>
        </w:trPr>
        <w:tc>
          <w:tcPr>
            <w:tcW w:w="9566" w:type="dxa"/>
            <w:gridSpan w:val="10"/>
            <w:tcBorders>
              <w:top w:val="nil"/>
              <w:left w:val="nil"/>
              <w:bottom w:val="nil"/>
              <w:right w:val="nil"/>
            </w:tcBorders>
            <w:shd w:val="clear" w:color="auto" w:fill="auto"/>
            <w:noWrap/>
            <w:vAlign w:val="bottom"/>
            <w:hideMark/>
          </w:tcPr>
          <w:p w14:paraId="78F8E07C" w14:textId="77777777" w:rsidR="00E95964" w:rsidRPr="00F831FF" w:rsidRDefault="00E95964" w:rsidP="00E8748B">
            <w:pPr>
              <w:spacing w:after="0" w:line="240" w:lineRule="auto"/>
              <w:rPr>
                <w:rFonts w:ascii="Calibri" w:eastAsia="Times New Roman" w:hAnsi="Calibri" w:cs="Calibri"/>
                <w:b/>
                <w:bCs/>
                <w:color w:val="000000"/>
                <w:lang w:eastAsia="cs-CZ"/>
              </w:rPr>
            </w:pPr>
            <w:r w:rsidRPr="00F831FF">
              <w:rPr>
                <w:rFonts w:ascii="Calibri" w:eastAsia="Times New Roman" w:hAnsi="Calibri" w:cs="Calibri"/>
                <w:b/>
                <w:bCs/>
                <w:color w:val="000000"/>
                <w:lang w:eastAsia="cs-CZ"/>
              </w:rPr>
              <w:t>Kontrola byla provedena podle zákon</w:t>
            </w:r>
            <w:r>
              <w:rPr>
                <w:rFonts w:ascii="Calibri" w:eastAsia="Times New Roman" w:hAnsi="Calibri" w:cs="Calibri"/>
                <w:b/>
                <w:bCs/>
                <w:color w:val="000000"/>
                <w:lang w:eastAsia="cs-CZ"/>
              </w:rPr>
              <w:t>a č. 255/2012 Sb., o kontrole (</w:t>
            </w:r>
            <w:r w:rsidRPr="00F831FF">
              <w:rPr>
                <w:rFonts w:ascii="Calibri" w:eastAsia="Times New Roman" w:hAnsi="Calibri" w:cs="Calibri"/>
                <w:b/>
                <w:bCs/>
                <w:color w:val="000000"/>
                <w:lang w:eastAsia="cs-CZ"/>
              </w:rPr>
              <w:t>kontrolní řád) a podle:</w:t>
            </w:r>
          </w:p>
        </w:tc>
      </w:tr>
      <w:tr w:rsidR="00E95964" w:rsidRPr="00F831FF" w14:paraId="38CCFE0B"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7D531721" w14:textId="77777777" w:rsidR="00E95964" w:rsidRPr="00F831FF" w:rsidRDefault="00E95964" w:rsidP="00E8748B">
            <w:pPr>
              <w:spacing w:after="0" w:line="240" w:lineRule="auto"/>
              <w:rPr>
                <w:rFonts w:ascii="Calibri" w:eastAsia="Times New Roman" w:hAnsi="Calibri" w:cs="Calibri"/>
                <w:b/>
                <w:bCs/>
                <w:color w:val="000000"/>
                <w:lang w:eastAsia="cs-CZ"/>
              </w:rPr>
            </w:pPr>
          </w:p>
        </w:tc>
        <w:tc>
          <w:tcPr>
            <w:tcW w:w="229" w:type="dxa"/>
            <w:tcBorders>
              <w:top w:val="nil"/>
              <w:left w:val="nil"/>
              <w:bottom w:val="nil"/>
              <w:right w:val="nil"/>
            </w:tcBorders>
            <w:shd w:val="clear" w:color="auto" w:fill="auto"/>
            <w:noWrap/>
            <w:vAlign w:val="bottom"/>
            <w:hideMark/>
          </w:tcPr>
          <w:p w14:paraId="77AB54F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02E8151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1C7E39E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3180E46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38C75A2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52DB358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3EA088C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FAD12B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DB4B69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57133DA6" w14:textId="77777777" w:rsidTr="00631852">
        <w:trPr>
          <w:gridAfter w:val="2"/>
          <w:wAfter w:w="2048" w:type="dxa"/>
          <w:trHeight w:val="264"/>
        </w:trPr>
        <w:tc>
          <w:tcPr>
            <w:tcW w:w="4030" w:type="dxa"/>
            <w:gridSpan w:val="4"/>
            <w:tcBorders>
              <w:top w:val="nil"/>
              <w:left w:val="nil"/>
              <w:bottom w:val="nil"/>
              <w:right w:val="nil"/>
            </w:tcBorders>
            <w:shd w:val="clear" w:color="auto" w:fill="auto"/>
            <w:noWrap/>
            <w:vAlign w:val="bottom"/>
            <w:hideMark/>
          </w:tcPr>
          <w:p w14:paraId="2B3AC144" w14:textId="77777777" w:rsidR="00E95964" w:rsidRPr="00F831FF" w:rsidRDefault="007224FC" w:rsidP="00E8748B">
            <w:pPr>
              <w:spacing w:after="0" w:line="240" w:lineRule="auto"/>
              <w:rPr>
                <w:rFonts w:ascii="Calibri" w:eastAsia="Times New Roman" w:hAnsi="Calibri" w:cs="Calibri"/>
                <w:b/>
                <w:bCs/>
                <w:color w:val="222222"/>
                <w:lang w:eastAsia="cs-CZ"/>
              </w:rPr>
            </w:pPr>
            <w:sdt>
              <w:sdtPr>
                <w:rPr>
                  <w:rFonts w:ascii="Calibri" w:eastAsia="Times New Roman" w:hAnsi="Calibri" w:cs="Calibri"/>
                  <w:b/>
                  <w:bCs/>
                  <w:color w:val="222222"/>
                  <w:lang w:eastAsia="cs-CZ"/>
                </w:rPr>
                <w:id w:val="-2116357932"/>
                <w14:checkbox>
                  <w14:checked w14:val="1"/>
                  <w14:checkedState w14:val="2612" w14:font="MS Gothic"/>
                  <w14:uncheckedState w14:val="2610" w14:font="MS Gothic"/>
                </w14:checkbox>
              </w:sdtPr>
              <w:sdtEndPr/>
              <w:sdtContent>
                <w:r w:rsidR="00E95964">
                  <w:rPr>
                    <w:rFonts w:ascii="MS Gothic" w:eastAsia="MS Gothic" w:hAnsi="MS Gothic" w:cs="Calibri" w:hint="eastAsia"/>
                    <w:b/>
                    <w:bCs/>
                    <w:color w:val="222222"/>
                    <w:lang w:eastAsia="cs-CZ"/>
                  </w:rPr>
                  <w:t>☒</w:t>
                </w:r>
              </w:sdtContent>
            </w:sdt>
            <w:r w:rsidR="00E95964">
              <w:rPr>
                <w:rFonts w:ascii="Calibri" w:eastAsia="Times New Roman" w:hAnsi="Calibri" w:cs="Calibri"/>
                <w:b/>
                <w:bCs/>
                <w:color w:val="222222"/>
                <w:lang w:eastAsia="cs-CZ"/>
              </w:rPr>
              <w:t xml:space="preserve"> </w:t>
            </w:r>
            <w:r w:rsidR="00E95964" w:rsidRPr="00F831FF">
              <w:rPr>
                <w:rFonts w:ascii="Calibri" w:eastAsia="Times New Roman" w:hAnsi="Calibri" w:cs="Calibri"/>
                <w:b/>
                <w:bCs/>
                <w:color w:val="222222"/>
                <w:lang w:eastAsia="cs-CZ"/>
              </w:rPr>
              <w:t>§ 49 a § 52 zákona 166/1999 Sb.,</w:t>
            </w:r>
          </w:p>
        </w:tc>
        <w:tc>
          <w:tcPr>
            <w:tcW w:w="797" w:type="dxa"/>
            <w:tcBorders>
              <w:top w:val="nil"/>
              <w:left w:val="nil"/>
              <w:bottom w:val="nil"/>
              <w:right w:val="nil"/>
            </w:tcBorders>
            <w:shd w:val="clear" w:color="auto" w:fill="auto"/>
            <w:noWrap/>
            <w:vAlign w:val="bottom"/>
            <w:hideMark/>
          </w:tcPr>
          <w:p w14:paraId="08151C4F" w14:textId="77777777" w:rsidR="00E95964" w:rsidRPr="00F831FF" w:rsidRDefault="00E95964" w:rsidP="00E8748B">
            <w:pPr>
              <w:spacing w:after="0" w:line="240" w:lineRule="auto"/>
              <w:rPr>
                <w:rFonts w:ascii="Calibri" w:eastAsia="Times New Roman" w:hAnsi="Calibri" w:cs="Calibri"/>
                <w:b/>
                <w:bCs/>
                <w:color w:val="222222"/>
                <w:lang w:eastAsia="cs-CZ"/>
              </w:rPr>
            </w:pPr>
          </w:p>
        </w:tc>
        <w:tc>
          <w:tcPr>
            <w:tcW w:w="1063" w:type="dxa"/>
            <w:tcBorders>
              <w:top w:val="nil"/>
              <w:left w:val="nil"/>
              <w:bottom w:val="nil"/>
              <w:right w:val="nil"/>
            </w:tcBorders>
            <w:shd w:val="clear" w:color="auto" w:fill="auto"/>
            <w:noWrap/>
            <w:vAlign w:val="bottom"/>
            <w:hideMark/>
          </w:tcPr>
          <w:p w14:paraId="2CEBA49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67152C6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32559AE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92452D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18A70B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126E22" w14:paraId="7B5C5C3B" w14:textId="77777777" w:rsidTr="00631852">
        <w:trPr>
          <w:gridAfter w:val="2"/>
          <w:wAfter w:w="2048" w:type="dxa"/>
          <w:trHeight w:val="288"/>
        </w:trPr>
        <w:tc>
          <w:tcPr>
            <w:tcW w:w="8587" w:type="dxa"/>
            <w:gridSpan w:val="9"/>
            <w:tcBorders>
              <w:top w:val="nil"/>
              <w:left w:val="nil"/>
              <w:bottom w:val="nil"/>
              <w:right w:val="nil"/>
            </w:tcBorders>
            <w:shd w:val="clear" w:color="auto" w:fill="auto"/>
            <w:noWrap/>
            <w:vAlign w:val="bottom"/>
            <w:hideMark/>
          </w:tcPr>
          <w:p w14:paraId="1830FE58" w14:textId="77777777" w:rsidR="00E95964" w:rsidRPr="00126E22" w:rsidRDefault="00E95964" w:rsidP="00E8748B">
            <w:pPr>
              <w:spacing w:after="0" w:line="240" w:lineRule="auto"/>
              <w:rPr>
                <w:rFonts w:ascii="Calibri" w:eastAsia="Times New Roman" w:hAnsi="Calibri" w:cs="Calibri"/>
                <w:color w:val="000000"/>
                <w:sz w:val="18"/>
                <w:szCs w:val="18"/>
                <w:lang w:eastAsia="cs-CZ"/>
              </w:rPr>
            </w:pPr>
            <w:r w:rsidRPr="00126E22">
              <w:rPr>
                <w:rFonts w:ascii="Calibri" w:eastAsia="Times New Roman" w:hAnsi="Calibri" w:cs="Calibri"/>
                <w:color w:val="000000"/>
                <w:sz w:val="18"/>
                <w:szCs w:val="18"/>
                <w:lang w:eastAsia="cs-CZ"/>
              </w:rPr>
              <w:t>o veterinární péči a o změně některých souvisejících zákonů, ve znění pozdějších předpisů</w:t>
            </w:r>
          </w:p>
        </w:tc>
        <w:tc>
          <w:tcPr>
            <w:tcW w:w="979" w:type="dxa"/>
            <w:tcBorders>
              <w:top w:val="nil"/>
              <w:left w:val="nil"/>
              <w:bottom w:val="nil"/>
              <w:right w:val="nil"/>
            </w:tcBorders>
            <w:shd w:val="clear" w:color="auto" w:fill="auto"/>
            <w:noWrap/>
            <w:vAlign w:val="bottom"/>
            <w:hideMark/>
          </w:tcPr>
          <w:p w14:paraId="2A9A452B" w14:textId="77777777" w:rsidR="00E95964" w:rsidRPr="00126E22" w:rsidRDefault="00E95964" w:rsidP="00E8748B">
            <w:pPr>
              <w:spacing w:after="0" w:line="240" w:lineRule="auto"/>
              <w:rPr>
                <w:rFonts w:ascii="Calibri" w:eastAsia="Times New Roman" w:hAnsi="Calibri" w:cs="Calibri"/>
                <w:color w:val="000000"/>
                <w:sz w:val="18"/>
                <w:szCs w:val="18"/>
                <w:lang w:eastAsia="cs-CZ"/>
              </w:rPr>
            </w:pPr>
          </w:p>
        </w:tc>
      </w:tr>
      <w:tr w:rsidR="00E95964" w:rsidRPr="00F831FF" w14:paraId="45F1E71D" w14:textId="77777777" w:rsidTr="00631852">
        <w:trPr>
          <w:gridAfter w:val="2"/>
          <w:wAfter w:w="2048" w:type="dxa"/>
          <w:trHeight w:val="264"/>
        </w:trPr>
        <w:tc>
          <w:tcPr>
            <w:tcW w:w="1001" w:type="dxa"/>
            <w:tcBorders>
              <w:top w:val="nil"/>
              <w:left w:val="nil"/>
              <w:bottom w:val="nil"/>
              <w:right w:val="nil"/>
            </w:tcBorders>
            <w:shd w:val="clear" w:color="auto" w:fill="auto"/>
            <w:noWrap/>
            <w:vAlign w:val="bottom"/>
            <w:hideMark/>
          </w:tcPr>
          <w:p w14:paraId="214B4CE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60D305E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1A97292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341328D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5E11BDB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69A886A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0143693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1228896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382BD1C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41C1F8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1709C3D4" w14:textId="77777777" w:rsidTr="00631852">
        <w:trPr>
          <w:gridAfter w:val="2"/>
          <w:wAfter w:w="2048" w:type="dxa"/>
          <w:trHeight w:val="324"/>
        </w:trPr>
        <w:tc>
          <w:tcPr>
            <w:tcW w:w="4030" w:type="dxa"/>
            <w:gridSpan w:val="4"/>
            <w:tcBorders>
              <w:top w:val="nil"/>
              <w:left w:val="nil"/>
              <w:bottom w:val="nil"/>
              <w:right w:val="nil"/>
            </w:tcBorders>
            <w:shd w:val="clear" w:color="auto" w:fill="auto"/>
            <w:noWrap/>
            <w:vAlign w:val="bottom"/>
            <w:hideMark/>
          </w:tcPr>
          <w:p w14:paraId="6C3C2D68" w14:textId="77777777" w:rsidR="00E95964" w:rsidRPr="00F831FF" w:rsidRDefault="007224FC" w:rsidP="00E8748B">
            <w:pPr>
              <w:spacing w:after="0" w:line="240" w:lineRule="auto"/>
              <w:rPr>
                <w:rFonts w:ascii="Calibri" w:eastAsia="Times New Roman" w:hAnsi="Calibri" w:cs="Calibri"/>
                <w:b/>
                <w:bCs/>
                <w:color w:val="000000"/>
                <w:lang w:eastAsia="cs-CZ"/>
              </w:rPr>
            </w:pPr>
            <w:sdt>
              <w:sdtPr>
                <w:rPr>
                  <w:rFonts w:ascii="Calibri" w:eastAsia="Times New Roman" w:hAnsi="Calibri" w:cs="Calibri"/>
                  <w:b/>
                  <w:bCs/>
                  <w:color w:val="000000"/>
                  <w:lang w:eastAsia="cs-CZ"/>
                </w:rPr>
                <w:id w:val="1492212858"/>
                <w14:checkbox>
                  <w14:checked w14:val="1"/>
                  <w14:checkedState w14:val="2612" w14:font="MS Gothic"/>
                  <w14:uncheckedState w14:val="2610" w14:font="MS Gothic"/>
                </w14:checkbox>
              </w:sdtPr>
              <w:sdtEndPr/>
              <w:sdtContent>
                <w:r w:rsidR="00E95964">
                  <w:rPr>
                    <w:rFonts w:ascii="MS Gothic" w:eastAsia="MS Gothic" w:hAnsi="MS Gothic" w:cs="Calibri" w:hint="eastAsia"/>
                    <w:b/>
                    <w:bCs/>
                    <w:color w:val="000000"/>
                    <w:lang w:eastAsia="cs-CZ"/>
                  </w:rPr>
                  <w:t>☒</w:t>
                </w:r>
              </w:sdtContent>
            </w:sdt>
            <w:r w:rsidR="00E95964">
              <w:rPr>
                <w:rFonts w:ascii="Calibri" w:eastAsia="Times New Roman" w:hAnsi="Calibri" w:cs="Calibri"/>
                <w:b/>
                <w:bCs/>
                <w:color w:val="000000"/>
                <w:lang w:eastAsia="cs-CZ"/>
              </w:rPr>
              <w:t xml:space="preserve"> </w:t>
            </w:r>
            <w:r w:rsidR="00E95964" w:rsidRPr="00F831FF">
              <w:rPr>
                <w:rFonts w:ascii="Calibri" w:eastAsia="Times New Roman" w:hAnsi="Calibri" w:cs="Calibri"/>
                <w:b/>
                <w:bCs/>
                <w:color w:val="000000"/>
                <w:lang w:eastAsia="cs-CZ"/>
              </w:rPr>
              <w:t>§</w:t>
            </w:r>
            <w:r w:rsidR="00E95964">
              <w:rPr>
                <w:rFonts w:ascii="Calibri" w:eastAsia="Times New Roman" w:hAnsi="Calibri" w:cs="Calibri"/>
                <w:b/>
                <w:bCs/>
                <w:color w:val="000000"/>
                <w:lang w:eastAsia="cs-CZ"/>
              </w:rPr>
              <w:t xml:space="preserve"> </w:t>
            </w:r>
            <w:r w:rsidR="00E95964" w:rsidRPr="00F831FF">
              <w:rPr>
                <w:rFonts w:ascii="Calibri" w:eastAsia="Times New Roman" w:hAnsi="Calibri" w:cs="Calibri"/>
                <w:b/>
                <w:bCs/>
                <w:color w:val="000000"/>
                <w:lang w:eastAsia="cs-CZ"/>
              </w:rPr>
              <w:t>16 odst. 4 zákona č, 110/1997 Sb.,</w:t>
            </w:r>
          </w:p>
        </w:tc>
        <w:tc>
          <w:tcPr>
            <w:tcW w:w="797" w:type="dxa"/>
            <w:tcBorders>
              <w:top w:val="nil"/>
              <w:left w:val="nil"/>
              <w:bottom w:val="nil"/>
              <w:right w:val="nil"/>
            </w:tcBorders>
            <w:shd w:val="clear" w:color="auto" w:fill="auto"/>
            <w:noWrap/>
            <w:vAlign w:val="bottom"/>
            <w:hideMark/>
          </w:tcPr>
          <w:p w14:paraId="5BA6E1DF" w14:textId="77777777" w:rsidR="00E95964" w:rsidRPr="00F831FF" w:rsidRDefault="00E95964" w:rsidP="00E8748B">
            <w:pPr>
              <w:spacing w:after="0" w:line="240" w:lineRule="auto"/>
              <w:rPr>
                <w:rFonts w:ascii="Calibri" w:eastAsia="Times New Roman" w:hAnsi="Calibri" w:cs="Calibri"/>
                <w:b/>
                <w:bCs/>
                <w:color w:val="000000"/>
                <w:lang w:eastAsia="cs-CZ"/>
              </w:rPr>
            </w:pPr>
          </w:p>
        </w:tc>
        <w:tc>
          <w:tcPr>
            <w:tcW w:w="1063" w:type="dxa"/>
            <w:tcBorders>
              <w:top w:val="nil"/>
              <w:left w:val="nil"/>
              <w:bottom w:val="nil"/>
              <w:right w:val="nil"/>
            </w:tcBorders>
            <w:shd w:val="clear" w:color="auto" w:fill="auto"/>
            <w:noWrap/>
            <w:vAlign w:val="bottom"/>
            <w:hideMark/>
          </w:tcPr>
          <w:p w14:paraId="2C3401D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6237D9D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13ADF30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35194D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3BC887A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126E22" w14:paraId="5DC69A4A" w14:textId="77777777" w:rsidTr="00631852">
        <w:trPr>
          <w:gridAfter w:val="2"/>
          <w:wAfter w:w="2048" w:type="dxa"/>
          <w:trHeight w:val="288"/>
        </w:trPr>
        <w:tc>
          <w:tcPr>
            <w:tcW w:w="9566" w:type="dxa"/>
            <w:gridSpan w:val="10"/>
            <w:tcBorders>
              <w:top w:val="nil"/>
              <w:left w:val="nil"/>
              <w:bottom w:val="nil"/>
              <w:right w:val="nil"/>
            </w:tcBorders>
            <w:shd w:val="clear" w:color="auto" w:fill="auto"/>
            <w:noWrap/>
            <w:vAlign w:val="bottom"/>
            <w:hideMark/>
          </w:tcPr>
          <w:p w14:paraId="6CAA5688" w14:textId="77777777" w:rsidR="00E95964" w:rsidRPr="00126E22" w:rsidRDefault="00E95964" w:rsidP="00E8748B">
            <w:pPr>
              <w:spacing w:after="0" w:line="240" w:lineRule="auto"/>
              <w:rPr>
                <w:rFonts w:ascii="Arial" w:eastAsia="Times New Roman" w:hAnsi="Arial" w:cs="Arial"/>
                <w:i/>
                <w:iCs/>
                <w:color w:val="070707"/>
                <w:sz w:val="16"/>
                <w:szCs w:val="16"/>
                <w:lang w:eastAsia="cs-CZ"/>
              </w:rPr>
            </w:pPr>
            <w:r w:rsidRPr="00126E22">
              <w:rPr>
                <w:rFonts w:ascii="Arial" w:eastAsia="Times New Roman" w:hAnsi="Arial" w:cs="Arial"/>
                <w:i/>
                <w:iCs/>
                <w:color w:val="070707"/>
                <w:sz w:val="16"/>
                <w:szCs w:val="16"/>
                <w:lang w:eastAsia="cs-CZ"/>
              </w:rPr>
              <w:t>o potravinách a tabákových výrobcích a o změně a doplnění některých souvisejících zákonů</w:t>
            </w:r>
          </w:p>
        </w:tc>
      </w:tr>
      <w:tr w:rsidR="00E95964" w:rsidRPr="00F831FF" w14:paraId="42136B5F"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2719DE87" w14:textId="77777777" w:rsidR="00E95964" w:rsidRPr="00F831FF" w:rsidRDefault="00E95964" w:rsidP="00E8748B">
            <w:pPr>
              <w:spacing w:after="0" w:line="240" w:lineRule="auto"/>
              <w:rPr>
                <w:rFonts w:ascii="Arial" w:eastAsia="Times New Roman" w:hAnsi="Arial" w:cs="Arial"/>
                <w:i/>
                <w:iCs/>
                <w:color w:val="070707"/>
                <w:sz w:val="20"/>
                <w:szCs w:val="20"/>
                <w:lang w:eastAsia="cs-CZ"/>
              </w:rPr>
            </w:pPr>
          </w:p>
        </w:tc>
        <w:tc>
          <w:tcPr>
            <w:tcW w:w="229" w:type="dxa"/>
            <w:tcBorders>
              <w:top w:val="nil"/>
              <w:left w:val="nil"/>
              <w:bottom w:val="nil"/>
              <w:right w:val="nil"/>
            </w:tcBorders>
            <w:shd w:val="clear" w:color="auto" w:fill="auto"/>
            <w:noWrap/>
            <w:vAlign w:val="bottom"/>
            <w:hideMark/>
          </w:tcPr>
          <w:p w14:paraId="267AAC1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4B29FB4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498A5D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0F1FBA1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4F32138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4F2373A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1E1909E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19D2E1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5FE266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2DD9A5AB" w14:textId="77777777" w:rsidTr="00631852">
        <w:trPr>
          <w:gridAfter w:val="2"/>
          <w:wAfter w:w="2048" w:type="dxa"/>
          <w:trHeight w:val="288"/>
        </w:trPr>
        <w:tc>
          <w:tcPr>
            <w:tcW w:w="3032" w:type="dxa"/>
            <w:gridSpan w:val="3"/>
            <w:tcBorders>
              <w:top w:val="nil"/>
              <w:left w:val="nil"/>
              <w:bottom w:val="nil"/>
              <w:right w:val="nil"/>
            </w:tcBorders>
            <w:shd w:val="clear" w:color="auto" w:fill="auto"/>
            <w:noWrap/>
            <w:vAlign w:val="bottom"/>
            <w:hideMark/>
          </w:tcPr>
          <w:p w14:paraId="7E0AF952" w14:textId="77777777" w:rsidR="00E95964" w:rsidRPr="00F831FF" w:rsidRDefault="007224FC" w:rsidP="00E8748B">
            <w:pPr>
              <w:spacing w:after="0" w:line="240" w:lineRule="auto"/>
              <w:rPr>
                <w:rFonts w:ascii="Calibri" w:eastAsia="Times New Roman" w:hAnsi="Calibri" w:cs="Calibri"/>
                <w:b/>
                <w:bCs/>
                <w:color w:val="000000"/>
                <w:lang w:eastAsia="cs-CZ"/>
              </w:rPr>
            </w:pPr>
            <w:sdt>
              <w:sdtPr>
                <w:rPr>
                  <w:rFonts w:ascii="Calibri" w:eastAsia="Times New Roman" w:hAnsi="Calibri" w:cs="Calibri"/>
                  <w:b/>
                  <w:bCs/>
                  <w:color w:val="000000"/>
                  <w:lang w:eastAsia="cs-CZ"/>
                </w:rPr>
                <w:id w:val="928777741"/>
                <w14:checkbox>
                  <w14:checked w14:val="0"/>
                  <w14:checkedState w14:val="2612" w14:font="MS Gothic"/>
                  <w14:uncheckedState w14:val="2610" w14:font="MS Gothic"/>
                </w14:checkbox>
              </w:sdtPr>
              <w:sdtEndPr/>
              <w:sdtContent>
                <w:r w:rsidR="00E95964">
                  <w:rPr>
                    <w:rFonts w:ascii="MS Gothic" w:eastAsia="MS Gothic" w:hAnsi="MS Gothic" w:cs="Calibri" w:hint="eastAsia"/>
                    <w:b/>
                    <w:bCs/>
                    <w:color w:val="000000"/>
                    <w:lang w:eastAsia="cs-CZ"/>
                  </w:rPr>
                  <w:t>☐</w:t>
                </w:r>
              </w:sdtContent>
            </w:sdt>
            <w:r w:rsidR="00E95964">
              <w:rPr>
                <w:rFonts w:ascii="Calibri" w:eastAsia="Times New Roman" w:hAnsi="Calibri" w:cs="Calibri"/>
                <w:b/>
                <w:bCs/>
                <w:color w:val="000000"/>
                <w:lang w:eastAsia="cs-CZ"/>
              </w:rPr>
              <w:t xml:space="preserve"> </w:t>
            </w:r>
            <w:r w:rsidR="00E95964" w:rsidRPr="00F831FF">
              <w:rPr>
                <w:rFonts w:ascii="Calibri" w:eastAsia="Times New Roman" w:hAnsi="Calibri" w:cs="Calibri"/>
                <w:b/>
                <w:bCs/>
                <w:color w:val="000000"/>
                <w:lang w:eastAsia="cs-CZ"/>
              </w:rPr>
              <w:t>§ 22 zákona 246/1992 Sb.,</w:t>
            </w:r>
          </w:p>
        </w:tc>
        <w:tc>
          <w:tcPr>
            <w:tcW w:w="998" w:type="dxa"/>
            <w:tcBorders>
              <w:top w:val="nil"/>
              <w:left w:val="nil"/>
              <w:bottom w:val="nil"/>
              <w:right w:val="nil"/>
            </w:tcBorders>
            <w:shd w:val="clear" w:color="auto" w:fill="auto"/>
            <w:noWrap/>
            <w:vAlign w:val="bottom"/>
            <w:hideMark/>
          </w:tcPr>
          <w:p w14:paraId="060BA884" w14:textId="77777777" w:rsidR="00E95964" w:rsidRPr="00F831FF" w:rsidRDefault="00E95964" w:rsidP="00E8748B">
            <w:pPr>
              <w:spacing w:after="0" w:line="240" w:lineRule="auto"/>
              <w:rPr>
                <w:rFonts w:ascii="Calibri" w:eastAsia="Times New Roman" w:hAnsi="Calibri" w:cs="Calibri"/>
                <w:b/>
                <w:bCs/>
                <w:color w:val="000000"/>
                <w:lang w:eastAsia="cs-CZ"/>
              </w:rPr>
            </w:pPr>
          </w:p>
        </w:tc>
        <w:tc>
          <w:tcPr>
            <w:tcW w:w="797" w:type="dxa"/>
            <w:tcBorders>
              <w:top w:val="nil"/>
              <w:left w:val="nil"/>
              <w:bottom w:val="nil"/>
              <w:right w:val="nil"/>
            </w:tcBorders>
            <w:shd w:val="clear" w:color="auto" w:fill="auto"/>
            <w:noWrap/>
            <w:vAlign w:val="bottom"/>
            <w:hideMark/>
          </w:tcPr>
          <w:p w14:paraId="084C8ED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7C0FD0F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05D0D3A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37535BA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3EF9D7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A788D8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126E22" w14:paraId="25239274" w14:textId="77777777" w:rsidTr="00631852">
        <w:trPr>
          <w:gridAfter w:val="2"/>
          <w:wAfter w:w="2048" w:type="dxa"/>
          <w:trHeight w:val="288"/>
        </w:trPr>
        <w:tc>
          <w:tcPr>
            <w:tcW w:w="5890" w:type="dxa"/>
            <w:gridSpan w:val="6"/>
            <w:tcBorders>
              <w:top w:val="nil"/>
              <w:left w:val="nil"/>
              <w:bottom w:val="nil"/>
              <w:right w:val="nil"/>
            </w:tcBorders>
            <w:shd w:val="clear" w:color="auto" w:fill="auto"/>
            <w:noWrap/>
            <w:vAlign w:val="bottom"/>
            <w:hideMark/>
          </w:tcPr>
          <w:p w14:paraId="11B56B1D" w14:textId="77777777" w:rsidR="00E95964" w:rsidRPr="00126E22" w:rsidRDefault="00E95964" w:rsidP="00E8748B">
            <w:pPr>
              <w:spacing w:after="0" w:line="240" w:lineRule="auto"/>
              <w:rPr>
                <w:rFonts w:ascii="Calibri" w:eastAsia="Times New Roman" w:hAnsi="Calibri" w:cs="Calibri"/>
                <w:color w:val="000000"/>
                <w:sz w:val="16"/>
                <w:szCs w:val="16"/>
                <w:lang w:eastAsia="cs-CZ"/>
              </w:rPr>
            </w:pPr>
            <w:r w:rsidRPr="00126E22">
              <w:rPr>
                <w:rFonts w:ascii="Calibri" w:eastAsia="Times New Roman" w:hAnsi="Calibri" w:cs="Calibri"/>
                <w:color w:val="000000"/>
                <w:sz w:val="16"/>
                <w:szCs w:val="16"/>
                <w:lang w:eastAsia="cs-CZ"/>
              </w:rPr>
              <w:t xml:space="preserve"> na ochranu zvířat proti týrání, ve znění pozdějších předpisů</w:t>
            </w:r>
          </w:p>
        </w:tc>
        <w:tc>
          <w:tcPr>
            <w:tcW w:w="1106" w:type="dxa"/>
            <w:tcBorders>
              <w:top w:val="nil"/>
              <w:left w:val="nil"/>
              <w:bottom w:val="nil"/>
              <w:right w:val="nil"/>
            </w:tcBorders>
            <w:shd w:val="clear" w:color="auto" w:fill="auto"/>
            <w:noWrap/>
            <w:vAlign w:val="bottom"/>
            <w:hideMark/>
          </w:tcPr>
          <w:p w14:paraId="77DAF0C7" w14:textId="77777777" w:rsidR="00E95964" w:rsidRPr="00126E22" w:rsidRDefault="00E95964" w:rsidP="00E8748B">
            <w:pPr>
              <w:spacing w:after="0" w:line="240" w:lineRule="auto"/>
              <w:rPr>
                <w:rFonts w:ascii="Calibri" w:eastAsia="Times New Roman" w:hAnsi="Calibri" w:cs="Calibri"/>
                <w:color w:val="000000"/>
                <w:sz w:val="16"/>
                <w:szCs w:val="16"/>
                <w:lang w:eastAsia="cs-CZ"/>
              </w:rPr>
            </w:pPr>
          </w:p>
        </w:tc>
        <w:tc>
          <w:tcPr>
            <w:tcW w:w="612" w:type="dxa"/>
            <w:tcBorders>
              <w:top w:val="nil"/>
              <w:left w:val="nil"/>
              <w:bottom w:val="nil"/>
              <w:right w:val="nil"/>
            </w:tcBorders>
            <w:shd w:val="clear" w:color="auto" w:fill="auto"/>
            <w:noWrap/>
            <w:vAlign w:val="bottom"/>
            <w:hideMark/>
          </w:tcPr>
          <w:p w14:paraId="2553F9CE" w14:textId="77777777" w:rsidR="00E95964" w:rsidRPr="00126E22" w:rsidRDefault="00E95964" w:rsidP="00E8748B">
            <w:pPr>
              <w:spacing w:after="0" w:line="240" w:lineRule="auto"/>
              <w:rPr>
                <w:rFonts w:ascii="Times New Roman" w:eastAsia="Times New Roman" w:hAnsi="Times New Roman" w:cs="Times New Roman"/>
                <w:sz w:val="16"/>
                <w:szCs w:val="16"/>
                <w:lang w:eastAsia="cs-CZ"/>
              </w:rPr>
            </w:pPr>
          </w:p>
        </w:tc>
        <w:tc>
          <w:tcPr>
            <w:tcW w:w="979" w:type="dxa"/>
            <w:tcBorders>
              <w:top w:val="nil"/>
              <w:left w:val="nil"/>
              <w:bottom w:val="nil"/>
              <w:right w:val="nil"/>
            </w:tcBorders>
            <w:shd w:val="clear" w:color="auto" w:fill="auto"/>
            <w:noWrap/>
            <w:vAlign w:val="bottom"/>
            <w:hideMark/>
          </w:tcPr>
          <w:p w14:paraId="21A322E3" w14:textId="77777777" w:rsidR="00E95964" w:rsidRPr="00126E22" w:rsidRDefault="00E95964" w:rsidP="00E8748B">
            <w:pPr>
              <w:spacing w:after="0" w:line="240" w:lineRule="auto"/>
              <w:rPr>
                <w:rFonts w:ascii="Times New Roman" w:eastAsia="Times New Roman" w:hAnsi="Times New Roman" w:cs="Times New Roman"/>
                <w:sz w:val="16"/>
                <w:szCs w:val="16"/>
                <w:lang w:eastAsia="cs-CZ"/>
              </w:rPr>
            </w:pPr>
          </w:p>
        </w:tc>
        <w:tc>
          <w:tcPr>
            <w:tcW w:w="979" w:type="dxa"/>
            <w:tcBorders>
              <w:top w:val="nil"/>
              <w:left w:val="nil"/>
              <w:bottom w:val="nil"/>
              <w:right w:val="nil"/>
            </w:tcBorders>
            <w:shd w:val="clear" w:color="auto" w:fill="auto"/>
            <w:noWrap/>
            <w:vAlign w:val="bottom"/>
            <w:hideMark/>
          </w:tcPr>
          <w:p w14:paraId="0A7E2A25" w14:textId="77777777" w:rsidR="00E95964" w:rsidRPr="00126E22" w:rsidRDefault="00E95964" w:rsidP="00E8748B">
            <w:pPr>
              <w:spacing w:after="0" w:line="240" w:lineRule="auto"/>
              <w:rPr>
                <w:rFonts w:ascii="Times New Roman" w:eastAsia="Times New Roman" w:hAnsi="Times New Roman" w:cs="Times New Roman"/>
                <w:sz w:val="16"/>
                <w:szCs w:val="16"/>
                <w:lang w:eastAsia="cs-CZ"/>
              </w:rPr>
            </w:pPr>
          </w:p>
        </w:tc>
      </w:tr>
      <w:tr w:rsidR="00E95964" w:rsidRPr="00F831FF" w14:paraId="700C0A8E"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60B62AC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47940EC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1608A7A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6513F7E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4A1A0AA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6418335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0F7655B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49C22CE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3941B6A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90997A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0D51E025" w14:textId="77777777" w:rsidTr="00631852">
        <w:trPr>
          <w:gridAfter w:val="2"/>
          <w:wAfter w:w="2048" w:type="dxa"/>
          <w:trHeight w:val="288"/>
        </w:trPr>
        <w:tc>
          <w:tcPr>
            <w:tcW w:w="4030" w:type="dxa"/>
            <w:gridSpan w:val="4"/>
            <w:tcBorders>
              <w:top w:val="nil"/>
              <w:left w:val="nil"/>
              <w:bottom w:val="nil"/>
              <w:right w:val="nil"/>
            </w:tcBorders>
            <w:shd w:val="clear" w:color="auto" w:fill="auto"/>
            <w:noWrap/>
            <w:vAlign w:val="bottom"/>
            <w:hideMark/>
          </w:tcPr>
          <w:p w14:paraId="18FDD376" w14:textId="77777777" w:rsidR="00E95964" w:rsidRPr="00F831FF" w:rsidRDefault="007224FC" w:rsidP="00E8748B">
            <w:pPr>
              <w:spacing w:after="0" w:line="240" w:lineRule="auto"/>
              <w:rPr>
                <w:rFonts w:ascii="Calibri" w:eastAsia="Times New Roman" w:hAnsi="Calibri" w:cs="Calibri"/>
                <w:b/>
                <w:bCs/>
                <w:color w:val="000000"/>
                <w:lang w:eastAsia="cs-CZ"/>
              </w:rPr>
            </w:pPr>
            <w:sdt>
              <w:sdtPr>
                <w:rPr>
                  <w:rFonts w:ascii="Calibri" w:eastAsia="Times New Roman" w:hAnsi="Calibri" w:cs="Calibri"/>
                  <w:b/>
                  <w:bCs/>
                  <w:color w:val="000000"/>
                  <w:lang w:eastAsia="cs-CZ"/>
                </w:rPr>
                <w:id w:val="1767035935"/>
                <w14:checkbox>
                  <w14:checked w14:val="0"/>
                  <w14:checkedState w14:val="2612" w14:font="MS Gothic"/>
                  <w14:uncheckedState w14:val="2610" w14:font="MS Gothic"/>
                </w14:checkbox>
              </w:sdtPr>
              <w:sdtEndPr/>
              <w:sdtContent>
                <w:r w:rsidR="00E95964">
                  <w:rPr>
                    <w:rFonts w:ascii="MS Gothic" w:eastAsia="MS Gothic" w:hAnsi="MS Gothic" w:cs="Calibri" w:hint="eastAsia"/>
                    <w:b/>
                    <w:bCs/>
                    <w:color w:val="000000"/>
                    <w:lang w:eastAsia="cs-CZ"/>
                  </w:rPr>
                  <w:t>☐</w:t>
                </w:r>
              </w:sdtContent>
            </w:sdt>
            <w:r w:rsidR="00E95964">
              <w:rPr>
                <w:rFonts w:ascii="Calibri" w:eastAsia="Times New Roman" w:hAnsi="Calibri" w:cs="Calibri"/>
                <w:b/>
                <w:bCs/>
                <w:color w:val="000000"/>
                <w:lang w:eastAsia="cs-CZ"/>
              </w:rPr>
              <w:t xml:space="preserve"> </w:t>
            </w:r>
            <w:r w:rsidR="00E95964" w:rsidRPr="00F831FF">
              <w:rPr>
                <w:rFonts w:ascii="Calibri" w:eastAsia="Times New Roman" w:hAnsi="Calibri" w:cs="Calibri"/>
                <w:b/>
                <w:bCs/>
                <w:color w:val="000000"/>
                <w:lang w:eastAsia="cs-CZ"/>
              </w:rPr>
              <w:t xml:space="preserve">§ 24 odst. 5 zákona č. 154/2000 Sb. </w:t>
            </w:r>
          </w:p>
        </w:tc>
        <w:tc>
          <w:tcPr>
            <w:tcW w:w="797" w:type="dxa"/>
            <w:tcBorders>
              <w:top w:val="nil"/>
              <w:left w:val="nil"/>
              <w:bottom w:val="nil"/>
              <w:right w:val="nil"/>
            </w:tcBorders>
            <w:shd w:val="clear" w:color="auto" w:fill="auto"/>
            <w:noWrap/>
            <w:vAlign w:val="bottom"/>
            <w:hideMark/>
          </w:tcPr>
          <w:p w14:paraId="5CA622AB" w14:textId="77777777" w:rsidR="00E95964" w:rsidRPr="00F831FF" w:rsidRDefault="00E95964" w:rsidP="00E8748B">
            <w:pPr>
              <w:spacing w:after="0" w:line="240" w:lineRule="auto"/>
              <w:rPr>
                <w:rFonts w:ascii="Calibri" w:eastAsia="Times New Roman" w:hAnsi="Calibri" w:cs="Calibri"/>
                <w:b/>
                <w:bCs/>
                <w:color w:val="000000"/>
                <w:lang w:eastAsia="cs-CZ"/>
              </w:rPr>
            </w:pPr>
          </w:p>
        </w:tc>
        <w:tc>
          <w:tcPr>
            <w:tcW w:w="1063" w:type="dxa"/>
            <w:tcBorders>
              <w:top w:val="nil"/>
              <w:left w:val="nil"/>
              <w:bottom w:val="nil"/>
              <w:right w:val="nil"/>
            </w:tcBorders>
            <w:shd w:val="clear" w:color="auto" w:fill="auto"/>
            <w:noWrap/>
            <w:vAlign w:val="bottom"/>
            <w:hideMark/>
          </w:tcPr>
          <w:p w14:paraId="6C8CDAE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72B7AA0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0B020EE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903923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90CDB9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126E22" w14:paraId="2B9F66B6" w14:textId="77777777" w:rsidTr="00631852">
        <w:trPr>
          <w:gridAfter w:val="2"/>
          <w:wAfter w:w="2048" w:type="dxa"/>
          <w:trHeight w:val="288"/>
        </w:trPr>
        <w:tc>
          <w:tcPr>
            <w:tcW w:w="9566" w:type="dxa"/>
            <w:gridSpan w:val="10"/>
            <w:tcBorders>
              <w:top w:val="nil"/>
              <w:left w:val="nil"/>
              <w:bottom w:val="nil"/>
              <w:right w:val="nil"/>
            </w:tcBorders>
            <w:shd w:val="clear" w:color="auto" w:fill="auto"/>
            <w:noWrap/>
            <w:vAlign w:val="bottom"/>
            <w:hideMark/>
          </w:tcPr>
          <w:p w14:paraId="19109135" w14:textId="77777777" w:rsidR="00E95964" w:rsidRPr="00126E22" w:rsidRDefault="00E95964" w:rsidP="00E8748B">
            <w:pPr>
              <w:spacing w:after="0" w:line="240" w:lineRule="auto"/>
              <w:rPr>
                <w:rFonts w:ascii="Arial" w:eastAsia="Times New Roman" w:hAnsi="Arial" w:cs="Arial"/>
                <w:i/>
                <w:iCs/>
                <w:color w:val="070707"/>
                <w:sz w:val="16"/>
                <w:szCs w:val="16"/>
                <w:lang w:eastAsia="cs-CZ"/>
              </w:rPr>
            </w:pPr>
            <w:r w:rsidRPr="00126E22">
              <w:rPr>
                <w:rFonts w:ascii="Arial" w:eastAsia="Times New Roman" w:hAnsi="Arial" w:cs="Arial"/>
                <w:i/>
                <w:iCs/>
                <w:color w:val="070707"/>
                <w:sz w:val="16"/>
                <w:szCs w:val="16"/>
                <w:lang w:eastAsia="cs-CZ"/>
              </w:rPr>
              <w:t xml:space="preserve">o šlechtění, plemenitbě a evidenci </w:t>
            </w:r>
            <w:proofErr w:type="spellStart"/>
            <w:r w:rsidRPr="00126E22">
              <w:rPr>
                <w:rFonts w:ascii="Arial" w:eastAsia="Times New Roman" w:hAnsi="Arial" w:cs="Arial"/>
                <w:i/>
                <w:iCs/>
                <w:color w:val="070707"/>
                <w:sz w:val="16"/>
                <w:szCs w:val="16"/>
                <w:lang w:eastAsia="cs-CZ"/>
              </w:rPr>
              <w:t>hosp</w:t>
            </w:r>
            <w:proofErr w:type="spellEnd"/>
            <w:r w:rsidRPr="00126E22">
              <w:rPr>
                <w:rFonts w:ascii="Arial" w:eastAsia="Times New Roman" w:hAnsi="Arial" w:cs="Arial"/>
                <w:i/>
                <w:iCs/>
                <w:color w:val="070707"/>
                <w:sz w:val="16"/>
                <w:szCs w:val="16"/>
                <w:lang w:eastAsia="cs-CZ"/>
              </w:rPr>
              <w:t>. zvířat a o změně některých souvisejících zákonů (plemenářský zákon)</w:t>
            </w:r>
          </w:p>
        </w:tc>
      </w:tr>
      <w:tr w:rsidR="00E95964" w:rsidRPr="00F831FF" w14:paraId="213644F4"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1D342066" w14:textId="77777777" w:rsidR="00E95964" w:rsidRPr="00F831FF" w:rsidRDefault="00E95964" w:rsidP="00E8748B">
            <w:pPr>
              <w:spacing w:after="0" w:line="240" w:lineRule="auto"/>
              <w:rPr>
                <w:rFonts w:ascii="Arial" w:eastAsia="Times New Roman" w:hAnsi="Arial" w:cs="Arial"/>
                <w:i/>
                <w:iCs/>
                <w:color w:val="070707"/>
                <w:sz w:val="20"/>
                <w:szCs w:val="20"/>
                <w:lang w:eastAsia="cs-CZ"/>
              </w:rPr>
            </w:pPr>
          </w:p>
        </w:tc>
        <w:tc>
          <w:tcPr>
            <w:tcW w:w="229" w:type="dxa"/>
            <w:tcBorders>
              <w:top w:val="nil"/>
              <w:left w:val="nil"/>
              <w:bottom w:val="nil"/>
              <w:right w:val="nil"/>
            </w:tcBorders>
            <w:shd w:val="clear" w:color="auto" w:fill="auto"/>
            <w:noWrap/>
            <w:vAlign w:val="bottom"/>
            <w:hideMark/>
          </w:tcPr>
          <w:p w14:paraId="73CB991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64BCA50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3413D4B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77D320E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79A31EC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01DFB94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7ED42A5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C6A33D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1547C6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791A1A5B" w14:textId="77777777" w:rsidTr="00631852">
        <w:trPr>
          <w:gridAfter w:val="2"/>
          <w:wAfter w:w="2048" w:type="dxa"/>
          <w:trHeight w:val="288"/>
        </w:trPr>
        <w:tc>
          <w:tcPr>
            <w:tcW w:w="3032" w:type="dxa"/>
            <w:gridSpan w:val="3"/>
            <w:tcBorders>
              <w:top w:val="nil"/>
              <w:left w:val="nil"/>
              <w:bottom w:val="nil"/>
              <w:right w:val="nil"/>
            </w:tcBorders>
            <w:shd w:val="clear" w:color="auto" w:fill="auto"/>
            <w:noWrap/>
            <w:vAlign w:val="bottom"/>
            <w:hideMark/>
          </w:tcPr>
          <w:p w14:paraId="3A0018F0" w14:textId="77777777" w:rsidR="00E95964" w:rsidRPr="00F831FF" w:rsidRDefault="00E95964" w:rsidP="00E8748B">
            <w:pPr>
              <w:spacing w:after="0" w:line="240" w:lineRule="auto"/>
              <w:rPr>
                <w:rFonts w:ascii="Calibri" w:eastAsia="Times New Roman" w:hAnsi="Calibri" w:cs="Calibri"/>
                <w:b/>
                <w:color w:val="000000"/>
                <w:lang w:eastAsia="cs-CZ"/>
              </w:rPr>
            </w:pPr>
            <w:r w:rsidRPr="00F831FF">
              <w:rPr>
                <w:rFonts w:ascii="Calibri" w:eastAsia="Times New Roman" w:hAnsi="Calibri" w:cs="Calibri"/>
                <w:b/>
                <w:color w:val="000000"/>
                <w:lang w:eastAsia="cs-CZ"/>
              </w:rPr>
              <w:t xml:space="preserve">Kontrolovaná osoba: </w:t>
            </w:r>
          </w:p>
        </w:tc>
        <w:tc>
          <w:tcPr>
            <w:tcW w:w="998" w:type="dxa"/>
            <w:tcBorders>
              <w:top w:val="nil"/>
              <w:left w:val="nil"/>
              <w:bottom w:val="nil"/>
              <w:right w:val="nil"/>
            </w:tcBorders>
            <w:shd w:val="clear" w:color="auto" w:fill="auto"/>
            <w:noWrap/>
            <w:vAlign w:val="bottom"/>
            <w:hideMark/>
          </w:tcPr>
          <w:p w14:paraId="30C97B6E"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797" w:type="dxa"/>
            <w:tcBorders>
              <w:top w:val="nil"/>
              <w:left w:val="nil"/>
              <w:bottom w:val="nil"/>
              <w:right w:val="nil"/>
            </w:tcBorders>
            <w:shd w:val="clear" w:color="auto" w:fill="auto"/>
            <w:noWrap/>
            <w:vAlign w:val="bottom"/>
            <w:hideMark/>
          </w:tcPr>
          <w:p w14:paraId="3C90EAA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1E86CB4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34314EF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62B024D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A82194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C10BC7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4F8C8A7F" w14:textId="77777777" w:rsidTr="00631852">
        <w:trPr>
          <w:gridAfter w:val="2"/>
          <w:wAfter w:w="2048" w:type="dxa"/>
          <w:trHeight w:val="300"/>
        </w:trPr>
        <w:tc>
          <w:tcPr>
            <w:tcW w:w="6996" w:type="dxa"/>
            <w:gridSpan w:val="7"/>
            <w:tcBorders>
              <w:top w:val="nil"/>
              <w:left w:val="nil"/>
              <w:bottom w:val="nil"/>
              <w:right w:val="nil"/>
            </w:tcBorders>
            <w:shd w:val="clear" w:color="auto" w:fill="auto"/>
            <w:noWrap/>
            <w:vAlign w:val="bottom"/>
            <w:hideMark/>
          </w:tcPr>
          <w:p w14:paraId="7972170E"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xml:space="preserve">Obchodní jméno, sídlo/ Jméno a příjmení, adresa, číslo OP nebo pasu: </w:t>
            </w:r>
          </w:p>
        </w:tc>
        <w:tc>
          <w:tcPr>
            <w:tcW w:w="612" w:type="dxa"/>
            <w:tcBorders>
              <w:top w:val="nil"/>
              <w:left w:val="nil"/>
              <w:bottom w:val="nil"/>
              <w:right w:val="nil"/>
            </w:tcBorders>
            <w:shd w:val="clear" w:color="auto" w:fill="auto"/>
            <w:noWrap/>
            <w:vAlign w:val="bottom"/>
            <w:hideMark/>
          </w:tcPr>
          <w:p w14:paraId="28EB79FC"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979" w:type="dxa"/>
            <w:tcBorders>
              <w:top w:val="nil"/>
              <w:left w:val="nil"/>
              <w:bottom w:val="nil"/>
              <w:right w:val="nil"/>
            </w:tcBorders>
            <w:shd w:val="clear" w:color="auto" w:fill="auto"/>
            <w:noWrap/>
            <w:vAlign w:val="bottom"/>
            <w:hideMark/>
          </w:tcPr>
          <w:p w14:paraId="6CB382C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3DADCC8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73C1CDF9" w14:textId="77777777" w:rsidTr="00631852">
        <w:trPr>
          <w:trHeight w:val="300"/>
        </w:trPr>
        <w:tc>
          <w:tcPr>
            <w:tcW w:w="6996" w:type="dxa"/>
            <w:gridSpan w:val="7"/>
            <w:tcBorders>
              <w:top w:val="single" w:sz="8" w:space="0" w:color="auto"/>
              <w:left w:val="single" w:sz="8" w:space="0" w:color="auto"/>
              <w:bottom w:val="single" w:sz="8" w:space="0" w:color="auto"/>
              <w:right w:val="single" w:sz="8" w:space="0" w:color="auto"/>
            </w:tcBorders>
            <w:shd w:val="clear" w:color="auto" w:fill="auto"/>
            <w:noWrap/>
            <w:vAlign w:val="bottom"/>
          </w:tcPr>
          <w:p w14:paraId="5DAA0519" w14:textId="77777777" w:rsidR="00E95964" w:rsidRPr="009603C6" w:rsidRDefault="00FC3705" w:rsidP="009603C6">
            <w:pPr>
              <w:spacing w:after="0" w:line="240" w:lineRule="auto"/>
              <w:ind w:left="-142" w:firstLine="142"/>
              <w:rPr>
                <w:rFonts w:cstheme="minorHAnsi"/>
              </w:rPr>
            </w:pPr>
            <w:r w:rsidRPr="00FC3705">
              <w:rPr>
                <w:rFonts w:eastAsia="Times New Roman" w:cstheme="minorHAnsi"/>
                <w:color w:val="000000"/>
                <w:lang w:eastAsia="cs-CZ"/>
              </w:rPr>
              <w:t>Ďáblické uzeniny s.r.o., Seifertova 57, 10100</w:t>
            </w:r>
            <w:r w:rsidR="001F5974">
              <w:rPr>
                <w:rFonts w:eastAsia="Times New Roman" w:cstheme="minorHAnsi"/>
                <w:color w:val="000000"/>
                <w:lang w:eastAsia="cs-CZ"/>
              </w:rPr>
              <w:t>,</w:t>
            </w:r>
            <w:r w:rsidRPr="00FC3705">
              <w:rPr>
                <w:rFonts w:eastAsia="Times New Roman" w:cstheme="minorHAnsi"/>
                <w:color w:val="000000"/>
                <w:lang w:eastAsia="cs-CZ"/>
              </w:rPr>
              <w:t xml:space="preserve"> Praha Vršovice</w:t>
            </w:r>
          </w:p>
        </w:tc>
        <w:tc>
          <w:tcPr>
            <w:tcW w:w="612" w:type="dxa"/>
            <w:tcBorders>
              <w:top w:val="nil"/>
              <w:left w:val="nil"/>
              <w:bottom w:val="nil"/>
              <w:right w:val="nil"/>
            </w:tcBorders>
            <w:shd w:val="clear" w:color="auto" w:fill="auto"/>
            <w:noWrap/>
            <w:vAlign w:val="bottom"/>
            <w:hideMark/>
          </w:tcPr>
          <w:p w14:paraId="5E927D8D"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p>
        </w:tc>
        <w:tc>
          <w:tcPr>
            <w:tcW w:w="979" w:type="dxa"/>
            <w:tcBorders>
              <w:top w:val="nil"/>
              <w:left w:val="nil"/>
              <w:bottom w:val="nil"/>
              <w:right w:val="nil"/>
            </w:tcBorders>
            <w:shd w:val="clear" w:color="auto" w:fill="auto"/>
            <w:noWrap/>
            <w:vAlign w:val="bottom"/>
            <w:hideMark/>
          </w:tcPr>
          <w:p w14:paraId="34E77286"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p>
        </w:tc>
        <w:tc>
          <w:tcPr>
            <w:tcW w:w="979" w:type="dxa"/>
            <w:tcBorders>
              <w:top w:val="nil"/>
              <w:left w:val="nil"/>
              <w:bottom w:val="nil"/>
              <w:right w:val="nil"/>
            </w:tcBorders>
            <w:shd w:val="clear" w:color="auto" w:fill="auto"/>
            <w:noWrap/>
            <w:vAlign w:val="bottom"/>
            <w:hideMark/>
          </w:tcPr>
          <w:p w14:paraId="2E215287"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p>
        </w:tc>
        <w:tc>
          <w:tcPr>
            <w:tcW w:w="1024" w:type="dxa"/>
            <w:vAlign w:val="bottom"/>
          </w:tcPr>
          <w:p w14:paraId="4F67C255"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p>
        </w:tc>
        <w:tc>
          <w:tcPr>
            <w:tcW w:w="1024" w:type="dxa"/>
            <w:vAlign w:val="bottom"/>
          </w:tcPr>
          <w:p w14:paraId="5A97270C"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p>
        </w:tc>
      </w:tr>
      <w:tr w:rsidR="00E95964" w:rsidRPr="00F831FF" w14:paraId="3DEC56FA" w14:textId="77777777" w:rsidTr="00631852">
        <w:trPr>
          <w:trHeight w:val="300"/>
        </w:trPr>
        <w:tc>
          <w:tcPr>
            <w:tcW w:w="1001" w:type="dxa"/>
            <w:tcBorders>
              <w:top w:val="nil"/>
              <w:left w:val="nil"/>
              <w:bottom w:val="nil"/>
              <w:right w:val="nil"/>
            </w:tcBorders>
            <w:shd w:val="clear" w:color="auto" w:fill="auto"/>
            <w:noWrap/>
            <w:vAlign w:val="bottom"/>
          </w:tcPr>
          <w:p w14:paraId="6D07C8C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tcPr>
          <w:p w14:paraId="5EADABB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tcPr>
          <w:p w14:paraId="47A090D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tcPr>
          <w:p w14:paraId="75E0BB3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tcPr>
          <w:p w14:paraId="497B925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tcPr>
          <w:p w14:paraId="24A9C73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204D020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4554312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9EE276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506AF89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24" w:type="dxa"/>
            <w:vAlign w:val="bottom"/>
          </w:tcPr>
          <w:p w14:paraId="32CF354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24" w:type="dxa"/>
            <w:vAlign w:val="bottom"/>
          </w:tcPr>
          <w:p w14:paraId="523B099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42F1D83F"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2ED17C3A"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IČ:</w:t>
            </w:r>
          </w:p>
        </w:tc>
        <w:tc>
          <w:tcPr>
            <w:tcW w:w="229" w:type="dxa"/>
            <w:tcBorders>
              <w:top w:val="nil"/>
              <w:left w:val="nil"/>
              <w:bottom w:val="nil"/>
              <w:right w:val="nil"/>
            </w:tcBorders>
            <w:shd w:val="clear" w:color="auto" w:fill="auto"/>
            <w:noWrap/>
            <w:vAlign w:val="bottom"/>
            <w:hideMark/>
          </w:tcPr>
          <w:p w14:paraId="35979AE2"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280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1D9377"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p>
        </w:tc>
        <w:tc>
          <w:tcPr>
            <w:tcW w:w="797" w:type="dxa"/>
            <w:tcBorders>
              <w:top w:val="nil"/>
              <w:left w:val="nil"/>
              <w:bottom w:val="nil"/>
              <w:right w:val="nil"/>
            </w:tcBorders>
            <w:shd w:val="clear" w:color="auto" w:fill="auto"/>
            <w:noWrap/>
            <w:vAlign w:val="bottom"/>
            <w:hideMark/>
          </w:tcPr>
          <w:p w14:paraId="4DAEFB05"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1063" w:type="dxa"/>
            <w:tcBorders>
              <w:top w:val="nil"/>
              <w:left w:val="nil"/>
              <w:bottom w:val="nil"/>
              <w:right w:val="nil"/>
            </w:tcBorders>
            <w:shd w:val="clear" w:color="auto" w:fill="auto"/>
            <w:noWrap/>
            <w:vAlign w:val="bottom"/>
            <w:hideMark/>
          </w:tcPr>
          <w:p w14:paraId="4CE0D0E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67BAD87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060FA0C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096DD3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56B0427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33856897"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5301B1A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0308C8B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030973D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1CADEB0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571D656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1DC886D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30E9150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78D8BF9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E3A6B4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2326CD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6FADD593" w14:textId="77777777" w:rsidTr="00631852">
        <w:trPr>
          <w:gridAfter w:val="2"/>
          <w:wAfter w:w="2048" w:type="dxa"/>
          <w:trHeight w:val="300"/>
        </w:trPr>
        <w:tc>
          <w:tcPr>
            <w:tcW w:w="6996" w:type="dxa"/>
            <w:gridSpan w:val="7"/>
            <w:tcBorders>
              <w:top w:val="nil"/>
              <w:left w:val="nil"/>
              <w:bottom w:val="nil"/>
              <w:right w:val="nil"/>
            </w:tcBorders>
            <w:shd w:val="clear" w:color="auto" w:fill="auto"/>
            <w:noWrap/>
            <w:vAlign w:val="bottom"/>
            <w:hideMark/>
          </w:tcPr>
          <w:p w14:paraId="200A3A74"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Místo kontroly (označení a adresa provozovny nebo hospodářství):</w:t>
            </w:r>
          </w:p>
        </w:tc>
        <w:tc>
          <w:tcPr>
            <w:tcW w:w="612" w:type="dxa"/>
            <w:tcBorders>
              <w:top w:val="nil"/>
              <w:left w:val="nil"/>
              <w:bottom w:val="nil"/>
              <w:right w:val="nil"/>
            </w:tcBorders>
            <w:shd w:val="clear" w:color="auto" w:fill="auto"/>
            <w:noWrap/>
            <w:vAlign w:val="bottom"/>
            <w:hideMark/>
          </w:tcPr>
          <w:p w14:paraId="43714690"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979" w:type="dxa"/>
            <w:tcBorders>
              <w:top w:val="nil"/>
              <w:left w:val="nil"/>
              <w:bottom w:val="nil"/>
              <w:right w:val="nil"/>
            </w:tcBorders>
            <w:shd w:val="clear" w:color="auto" w:fill="auto"/>
            <w:noWrap/>
            <w:vAlign w:val="bottom"/>
            <w:hideMark/>
          </w:tcPr>
          <w:p w14:paraId="6BACD4A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06722C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0D1A4968" w14:textId="77777777" w:rsidTr="00631852">
        <w:trPr>
          <w:gridAfter w:val="2"/>
          <w:wAfter w:w="2048" w:type="dxa"/>
          <w:trHeight w:val="300"/>
        </w:trPr>
        <w:tc>
          <w:tcPr>
            <w:tcW w:w="6996"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76BD3" w14:textId="77B6BAC2" w:rsidR="00E95964" w:rsidRPr="00F831FF" w:rsidRDefault="00EF0B2D" w:rsidP="00820A72">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 xml:space="preserve">Velikonoční jarmark na Náměstí Bratří Synků, Praha- Nusle </w:t>
            </w:r>
          </w:p>
        </w:tc>
        <w:tc>
          <w:tcPr>
            <w:tcW w:w="612" w:type="dxa"/>
            <w:tcBorders>
              <w:top w:val="nil"/>
              <w:left w:val="nil"/>
              <w:bottom w:val="nil"/>
              <w:right w:val="nil"/>
            </w:tcBorders>
            <w:shd w:val="clear" w:color="auto" w:fill="auto"/>
            <w:noWrap/>
            <w:vAlign w:val="bottom"/>
            <w:hideMark/>
          </w:tcPr>
          <w:p w14:paraId="1B206E92"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979" w:type="dxa"/>
            <w:tcBorders>
              <w:top w:val="nil"/>
              <w:left w:val="nil"/>
              <w:bottom w:val="nil"/>
              <w:right w:val="nil"/>
            </w:tcBorders>
            <w:shd w:val="clear" w:color="auto" w:fill="auto"/>
            <w:noWrap/>
            <w:vAlign w:val="bottom"/>
            <w:hideMark/>
          </w:tcPr>
          <w:p w14:paraId="463EA6B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C8D8AF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6C4783DB"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447EDC7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51DDB31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412BCFE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48D4596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157718B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14FB085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7D7B6A0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029FCE3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7B6B9A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7FDBCF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2D997FA8" w14:textId="77777777" w:rsidTr="00631852">
        <w:trPr>
          <w:gridAfter w:val="2"/>
          <w:wAfter w:w="2048" w:type="dxa"/>
          <w:trHeight w:val="300"/>
        </w:trPr>
        <w:tc>
          <w:tcPr>
            <w:tcW w:w="4827" w:type="dxa"/>
            <w:gridSpan w:val="5"/>
            <w:tcBorders>
              <w:top w:val="nil"/>
              <w:left w:val="nil"/>
              <w:bottom w:val="nil"/>
              <w:right w:val="nil"/>
            </w:tcBorders>
            <w:shd w:val="clear" w:color="auto" w:fill="auto"/>
            <w:noWrap/>
            <w:vAlign w:val="bottom"/>
            <w:hideMark/>
          </w:tcPr>
          <w:p w14:paraId="0E9A5BE0"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xml:space="preserve">Veterinární schvalovací číslo nebo registrační číslo: </w:t>
            </w:r>
          </w:p>
        </w:tc>
        <w:tc>
          <w:tcPr>
            <w:tcW w:w="4739"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C368D4"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r>
              <w:rPr>
                <w:rFonts w:ascii="Calibri" w:eastAsia="Times New Roman" w:hAnsi="Calibri" w:cs="Calibri"/>
                <w:color w:val="000000"/>
                <w:lang w:eastAsia="cs-CZ"/>
              </w:rPr>
              <w:t>CZ</w:t>
            </w:r>
            <w:r w:rsidRPr="00F831FF">
              <w:rPr>
                <w:rFonts w:ascii="Calibri" w:eastAsia="Times New Roman" w:hAnsi="Calibri" w:cs="Calibri"/>
                <w:color w:val="000000"/>
                <w:lang w:eastAsia="cs-CZ"/>
              </w:rPr>
              <w:t> </w:t>
            </w:r>
            <w:r>
              <w:rPr>
                <w:rFonts w:ascii="Calibri" w:eastAsia="Times New Roman" w:hAnsi="Calibri" w:cs="Calibri"/>
                <w:color w:val="000000"/>
                <w:lang w:eastAsia="cs-CZ"/>
              </w:rPr>
              <w:t>458486589</w:t>
            </w:r>
          </w:p>
        </w:tc>
      </w:tr>
      <w:tr w:rsidR="00E95964" w:rsidRPr="00F831FF" w14:paraId="05BEC2A6"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74C3266C"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229" w:type="dxa"/>
            <w:tcBorders>
              <w:top w:val="nil"/>
              <w:left w:val="nil"/>
              <w:bottom w:val="nil"/>
              <w:right w:val="nil"/>
            </w:tcBorders>
            <w:shd w:val="clear" w:color="auto" w:fill="auto"/>
            <w:noWrap/>
            <w:vAlign w:val="bottom"/>
            <w:hideMark/>
          </w:tcPr>
          <w:p w14:paraId="7DA5E7A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60B408F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75C9DBB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5BFE63A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4941E0C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7F59D7D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34BB066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5F0DA5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3F5BF7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5BCC62A4" w14:textId="77777777" w:rsidTr="00631852">
        <w:trPr>
          <w:gridAfter w:val="2"/>
          <w:wAfter w:w="2048" w:type="dxa"/>
          <w:trHeight w:val="300"/>
        </w:trPr>
        <w:tc>
          <w:tcPr>
            <w:tcW w:w="3032" w:type="dxa"/>
            <w:gridSpan w:val="3"/>
            <w:tcBorders>
              <w:top w:val="nil"/>
              <w:left w:val="nil"/>
              <w:bottom w:val="nil"/>
              <w:right w:val="nil"/>
            </w:tcBorders>
            <w:shd w:val="clear" w:color="auto" w:fill="auto"/>
            <w:noWrap/>
            <w:vAlign w:val="bottom"/>
            <w:hideMark/>
          </w:tcPr>
          <w:p w14:paraId="023E174D"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xml:space="preserve">Kód katastrálního území: </w:t>
            </w: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1092E8"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r w:rsidR="00FC3705">
              <w:rPr>
                <w:rFonts w:ascii="Calibri" w:eastAsia="Times New Roman" w:hAnsi="Calibri" w:cs="Calibri"/>
                <w:color w:val="000000"/>
                <w:lang w:eastAsia="cs-CZ"/>
              </w:rPr>
              <w:t>64859</w:t>
            </w:r>
          </w:p>
        </w:tc>
        <w:tc>
          <w:tcPr>
            <w:tcW w:w="1106" w:type="dxa"/>
            <w:tcBorders>
              <w:top w:val="nil"/>
              <w:left w:val="nil"/>
              <w:bottom w:val="nil"/>
              <w:right w:val="nil"/>
            </w:tcBorders>
            <w:shd w:val="clear" w:color="auto" w:fill="auto"/>
            <w:noWrap/>
            <w:vAlign w:val="bottom"/>
            <w:hideMark/>
          </w:tcPr>
          <w:p w14:paraId="4DE08F05"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612" w:type="dxa"/>
            <w:tcBorders>
              <w:top w:val="nil"/>
              <w:left w:val="nil"/>
              <w:bottom w:val="nil"/>
              <w:right w:val="nil"/>
            </w:tcBorders>
            <w:shd w:val="clear" w:color="auto" w:fill="auto"/>
            <w:noWrap/>
            <w:vAlign w:val="bottom"/>
            <w:hideMark/>
          </w:tcPr>
          <w:p w14:paraId="3ADBA14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6C6572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5209C4B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3C10D740"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4AF1165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1DF26BC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781EAF2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4C31510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1AFED49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3D2D495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0D627A5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15FB8A1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DED2FD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3F51B16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7ED426A0" w14:textId="77777777" w:rsidTr="00631852">
        <w:trPr>
          <w:gridAfter w:val="2"/>
          <w:wAfter w:w="2048" w:type="dxa"/>
          <w:trHeight w:val="300"/>
        </w:trPr>
        <w:tc>
          <w:tcPr>
            <w:tcW w:w="1230" w:type="dxa"/>
            <w:gridSpan w:val="2"/>
            <w:tcBorders>
              <w:top w:val="nil"/>
              <w:left w:val="nil"/>
              <w:bottom w:val="nil"/>
              <w:right w:val="nil"/>
            </w:tcBorders>
            <w:shd w:val="clear" w:color="auto" w:fill="auto"/>
            <w:noWrap/>
            <w:vAlign w:val="bottom"/>
            <w:hideMark/>
          </w:tcPr>
          <w:p w14:paraId="6D1E899D"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xml:space="preserve">Souřadnice: </w:t>
            </w:r>
          </w:p>
        </w:tc>
        <w:tc>
          <w:tcPr>
            <w:tcW w:w="1802" w:type="dxa"/>
            <w:tcBorders>
              <w:top w:val="nil"/>
              <w:left w:val="nil"/>
              <w:bottom w:val="nil"/>
              <w:right w:val="nil"/>
            </w:tcBorders>
            <w:shd w:val="clear" w:color="auto" w:fill="auto"/>
            <w:noWrap/>
            <w:vAlign w:val="bottom"/>
            <w:hideMark/>
          </w:tcPr>
          <w:p w14:paraId="4792444C"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52DF9D" w14:textId="77777777" w:rsidR="00E95964" w:rsidRPr="00F831FF" w:rsidRDefault="00FC3705" w:rsidP="00E8748B">
            <w:pPr>
              <w:spacing w:after="0" w:line="240" w:lineRule="auto"/>
              <w:rPr>
                <w:rFonts w:ascii="Calibri" w:eastAsia="Times New Roman" w:hAnsi="Calibri" w:cs="Calibri"/>
                <w:color w:val="000000"/>
                <w:lang w:eastAsia="cs-CZ"/>
              </w:rPr>
            </w:pPr>
            <w:r w:rsidRPr="00FC3705">
              <w:rPr>
                <w:rFonts w:ascii="Calibri" w:eastAsia="Times New Roman" w:hAnsi="Calibri" w:cs="Calibri"/>
                <w:color w:val="000000"/>
                <w:lang w:eastAsia="cs-CZ"/>
              </w:rPr>
              <w:t>50.0418269N, 14.4605406E</w:t>
            </w:r>
          </w:p>
        </w:tc>
        <w:tc>
          <w:tcPr>
            <w:tcW w:w="1106" w:type="dxa"/>
            <w:tcBorders>
              <w:top w:val="nil"/>
              <w:left w:val="nil"/>
              <w:bottom w:val="nil"/>
              <w:right w:val="nil"/>
            </w:tcBorders>
            <w:shd w:val="clear" w:color="auto" w:fill="auto"/>
            <w:noWrap/>
            <w:vAlign w:val="bottom"/>
            <w:hideMark/>
          </w:tcPr>
          <w:p w14:paraId="7359793A"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612" w:type="dxa"/>
            <w:tcBorders>
              <w:top w:val="nil"/>
              <w:left w:val="nil"/>
              <w:bottom w:val="nil"/>
              <w:right w:val="nil"/>
            </w:tcBorders>
            <w:shd w:val="clear" w:color="auto" w:fill="auto"/>
            <w:noWrap/>
            <w:vAlign w:val="bottom"/>
            <w:hideMark/>
          </w:tcPr>
          <w:p w14:paraId="4A8C953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E443AA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A8B58A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23382334"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2BDAB7E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00CE8C8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0EF144C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58E828D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5D7374F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315B1A5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0F0F84E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616A7C5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D30069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678CC0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79889AD3" w14:textId="77777777" w:rsidTr="00631852">
        <w:trPr>
          <w:gridAfter w:val="2"/>
          <w:wAfter w:w="2048" w:type="dxa"/>
          <w:trHeight w:val="288"/>
        </w:trPr>
        <w:tc>
          <w:tcPr>
            <w:tcW w:w="4827" w:type="dxa"/>
            <w:gridSpan w:val="5"/>
            <w:tcBorders>
              <w:top w:val="nil"/>
              <w:left w:val="nil"/>
              <w:bottom w:val="nil"/>
              <w:right w:val="nil"/>
            </w:tcBorders>
            <w:shd w:val="clear" w:color="auto" w:fill="auto"/>
            <w:noWrap/>
            <w:vAlign w:val="bottom"/>
            <w:hideMark/>
          </w:tcPr>
          <w:p w14:paraId="3BAB42A1" w14:textId="77777777" w:rsidR="00E95964" w:rsidRPr="00F831FF" w:rsidRDefault="00E95964" w:rsidP="00E8748B">
            <w:pPr>
              <w:spacing w:after="0" w:line="240" w:lineRule="auto"/>
              <w:rPr>
                <w:rFonts w:ascii="Calibri" w:eastAsia="Times New Roman" w:hAnsi="Calibri" w:cs="Calibri"/>
                <w:b/>
                <w:color w:val="000000"/>
                <w:lang w:eastAsia="cs-CZ"/>
              </w:rPr>
            </w:pPr>
            <w:r w:rsidRPr="00F831FF">
              <w:rPr>
                <w:rFonts w:ascii="Calibri" w:eastAsia="Times New Roman" w:hAnsi="Calibri" w:cs="Calibri"/>
                <w:b/>
                <w:color w:val="000000"/>
                <w:lang w:eastAsia="cs-CZ"/>
              </w:rPr>
              <w:t xml:space="preserve">Za kontrolovaný subjekt se kontroly zúčastnil: </w:t>
            </w:r>
          </w:p>
        </w:tc>
        <w:tc>
          <w:tcPr>
            <w:tcW w:w="2169" w:type="dxa"/>
            <w:gridSpan w:val="2"/>
            <w:tcBorders>
              <w:top w:val="nil"/>
              <w:left w:val="nil"/>
              <w:bottom w:val="nil"/>
              <w:right w:val="nil"/>
            </w:tcBorders>
            <w:shd w:val="clear" w:color="auto" w:fill="auto"/>
            <w:noWrap/>
            <w:vAlign w:val="bottom"/>
            <w:hideMark/>
          </w:tcPr>
          <w:p w14:paraId="3427F1EE" w14:textId="77777777" w:rsidR="00E95964" w:rsidRPr="00F831FF" w:rsidRDefault="007224FC" w:rsidP="00E8748B">
            <w:pPr>
              <w:spacing w:after="0" w:line="240" w:lineRule="auto"/>
              <w:rPr>
                <w:rFonts w:ascii="Calibri" w:eastAsia="Times New Roman" w:hAnsi="Calibri" w:cs="Calibri"/>
                <w:color w:val="000000"/>
                <w:lang w:eastAsia="cs-CZ"/>
              </w:rPr>
            </w:pPr>
            <w:sdt>
              <w:sdtPr>
                <w:rPr>
                  <w:rFonts w:ascii="Calibri" w:eastAsia="Times New Roman" w:hAnsi="Calibri" w:cs="Calibri"/>
                  <w:color w:val="000000"/>
                  <w:lang w:eastAsia="cs-CZ"/>
                </w:rPr>
                <w:id w:val="-1556161078"/>
                <w14:checkbox>
                  <w14:checked w14:val="1"/>
                  <w14:checkedState w14:val="2612" w14:font="MS Gothic"/>
                  <w14:uncheckedState w14:val="2610" w14:font="MS Gothic"/>
                </w14:checkbox>
              </w:sdtPr>
              <w:sdtEndPr/>
              <w:sdtContent>
                <w:r w:rsidR="006B0A59">
                  <w:rPr>
                    <w:rFonts w:ascii="MS Gothic" w:eastAsia="MS Gothic" w:hAnsi="MS Gothic" w:cs="Calibri" w:hint="eastAsia"/>
                    <w:color w:val="000000"/>
                    <w:lang w:eastAsia="cs-CZ"/>
                  </w:rPr>
                  <w:t>☒</w:t>
                </w:r>
              </w:sdtContent>
            </w:sdt>
            <w:r w:rsidR="00E95964" w:rsidRPr="00F831FF">
              <w:rPr>
                <w:rFonts w:ascii="Calibri" w:eastAsia="Times New Roman" w:hAnsi="Calibri" w:cs="Calibri"/>
                <w:color w:val="000000"/>
                <w:lang w:eastAsia="cs-CZ"/>
              </w:rPr>
              <w:t>Kontrolovaná osoba</w:t>
            </w:r>
          </w:p>
        </w:tc>
        <w:tc>
          <w:tcPr>
            <w:tcW w:w="612" w:type="dxa"/>
            <w:tcBorders>
              <w:top w:val="nil"/>
              <w:left w:val="nil"/>
              <w:bottom w:val="nil"/>
              <w:right w:val="nil"/>
            </w:tcBorders>
            <w:shd w:val="clear" w:color="auto" w:fill="auto"/>
            <w:noWrap/>
            <w:vAlign w:val="bottom"/>
            <w:hideMark/>
          </w:tcPr>
          <w:p w14:paraId="7B791053"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1958" w:type="dxa"/>
            <w:gridSpan w:val="2"/>
            <w:tcBorders>
              <w:top w:val="nil"/>
              <w:left w:val="nil"/>
              <w:bottom w:val="nil"/>
              <w:right w:val="nil"/>
            </w:tcBorders>
            <w:shd w:val="clear" w:color="auto" w:fill="auto"/>
            <w:noWrap/>
            <w:vAlign w:val="bottom"/>
            <w:hideMark/>
          </w:tcPr>
          <w:p w14:paraId="6E742A53" w14:textId="77777777" w:rsidR="00E95964" w:rsidRPr="00F831FF" w:rsidRDefault="007224FC" w:rsidP="00E8748B">
            <w:pPr>
              <w:spacing w:after="0" w:line="240" w:lineRule="auto"/>
              <w:rPr>
                <w:rFonts w:ascii="Calibri" w:eastAsia="Times New Roman" w:hAnsi="Calibri" w:cs="Calibri"/>
                <w:color w:val="000000"/>
                <w:lang w:eastAsia="cs-CZ"/>
              </w:rPr>
            </w:pPr>
            <w:sdt>
              <w:sdtPr>
                <w:rPr>
                  <w:rFonts w:ascii="Calibri" w:eastAsia="Times New Roman" w:hAnsi="Calibri" w:cs="Calibri"/>
                  <w:color w:val="000000"/>
                  <w:lang w:eastAsia="cs-CZ"/>
                </w:rPr>
                <w:id w:val="104388533"/>
                <w14:checkbox>
                  <w14:checked w14:val="0"/>
                  <w14:checkedState w14:val="2612" w14:font="MS Gothic"/>
                  <w14:uncheckedState w14:val="2610" w14:font="MS Gothic"/>
                </w14:checkbox>
              </w:sdtPr>
              <w:sdtEndPr/>
              <w:sdtContent>
                <w:r w:rsidR="006B0A59">
                  <w:rPr>
                    <w:rFonts w:ascii="MS Gothic" w:eastAsia="MS Gothic" w:hAnsi="MS Gothic" w:cs="Calibri" w:hint="eastAsia"/>
                    <w:color w:val="000000"/>
                    <w:lang w:eastAsia="cs-CZ"/>
                  </w:rPr>
                  <w:t>☐</w:t>
                </w:r>
              </w:sdtContent>
            </w:sdt>
            <w:r w:rsidR="00E95964" w:rsidRPr="00F831FF">
              <w:rPr>
                <w:rFonts w:ascii="Calibri" w:eastAsia="Times New Roman" w:hAnsi="Calibri" w:cs="Calibri"/>
                <w:color w:val="000000"/>
                <w:lang w:eastAsia="cs-CZ"/>
              </w:rPr>
              <w:t>Povinná osoba</w:t>
            </w:r>
          </w:p>
        </w:tc>
      </w:tr>
      <w:tr w:rsidR="00E95964" w:rsidRPr="00F831FF" w14:paraId="412AFD41"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08A8876B"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229" w:type="dxa"/>
            <w:tcBorders>
              <w:top w:val="nil"/>
              <w:left w:val="nil"/>
              <w:bottom w:val="nil"/>
              <w:right w:val="nil"/>
            </w:tcBorders>
            <w:shd w:val="clear" w:color="auto" w:fill="auto"/>
            <w:noWrap/>
            <w:vAlign w:val="bottom"/>
            <w:hideMark/>
          </w:tcPr>
          <w:p w14:paraId="445FC39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28DFB97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9DB183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553CFE3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1FF0CCE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73F1CD1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1E554837"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8C038A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149396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39DA8ADF" w14:textId="77777777" w:rsidTr="00631852">
        <w:trPr>
          <w:gridAfter w:val="2"/>
          <w:wAfter w:w="2048" w:type="dxa"/>
          <w:trHeight w:val="300"/>
        </w:trPr>
        <w:tc>
          <w:tcPr>
            <w:tcW w:w="3032" w:type="dxa"/>
            <w:gridSpan w:val="3"/>
            <w:tcBorders>
              <w:top w:val="nil"/>
              <w:left w:val="nil"/>
              <w:bottom w:val="nil"/>
              <w:right w:val="nil"/>
            </w:tcBorders>
            <w:shd w:val="clear" w:color="auto" w:fill="auto"/>
            <w:noWrap/>
            <w:vAlign w:val="bottom"/>
            <w:hideMark/>
          </w:tcPr>
          <w:p w14:paraId="2942773D"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Jméno a příjmení</w:t>
            </w: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E523B7" w14:textId="77777777" w:rsidR="00E95964" w:rsidRPr="00F831FF" w:rsidRDefault="00E95964" w:rsidP="00FC3705">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r w:rsidR="00FC3705">
              <w:rPr>
                <w:rFonts w:eastAsia="Times New Roman" w:cstheme="minorHAnsi"/>
                <w:color w:val="000000"/>
                <w:lang w:eastAsia="cs-CZ"/>
              </w:rPr>
              <w:t>Josef Souček</w:t>
            </w:r>
          </w:p>
        </w:tc>
        <w:tc>
          <w:tcPr>
            <w:tcW w:w="1106" w:type="dxa"/>
            <w:tcBorders>
              <w:top w:val="nil"/>
              <w:left w:val="nil"/>
              <w:bottom w:val="nil"/>
              <w:right w:val="nil"/>
            </w:tcBorders>
            <w:shd w:val="clear" w:color="auto" w:fill="auto"/>
            <w:noWrap/>
            <w:vAlign w:val="bottom"/>
            <w:hideMark/>
          </w:tcPr>
          <w:p w14:paraId="72982B66"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612" w:type="dxa"/>
            <w:tcBorders>
              <w:top w:val="nil"/>
              <w:left w:val="nil"/>
              <w:bottom w:val="nil"/>
              <w:right w:val="nil"/>
            </w:tcBorders>
            <w:shd w:val="clear" w:color="auto" w:fill="auto"/>
            <w:noWrap/>
            <w:vAlign w:val="bottom"/>
            <w:hideMark/>
          </w:tcPr>
          <w:p w14:paraId="52C5D51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A8C1ED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3C879E8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3340C9B3"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100E6C5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145E616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03CC720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55406CA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2395669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358E58F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30F8FED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5B5432A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828EAC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4C34BD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33C0410F" w14:textId="77777777" w:rsidTr="00631852">
        <w:trPr>
          <w:gridAfter w:val="2"/>
          <w:wAfter w:w="2048" w:type="dxa"/>
          <w:trHeight w:val="300"/>
        </w:trPr>
        <w:tc>
          <w:tcPr>
            <w:tcW w:w="3032" w:type="dxa"/>
            <w:gridSpan w:val="3"/>
            <w:tcBorders>
              <w:top w:val="nil"/>
              <w:left w:val="nil"/>
              <w:bottom w:val="nil"/>
              <w:right w:val="nil"/>
            </w:tcBorders>
            <w:shd w:val="clear" w:color="auto" w:fill="auto"/>
            <w:noWrap/>
            <w:vAlign w:val="bottom"/>
            <w:hideMark/>
          </w:tcPr>
          <w:p w14:paraId="5786AF05"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Datum narození:</w:t>
            </w: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F5283C"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r w:rsidR="00FC3705" w:rsidRPr="00FC3705">
              <w:rPr>
                <w:rFonts w:eastAsia="Times New Roman" w:cstheme="minorHAnsi"/>
                <w:color w:val="000000"/>
                <w:lang w:eastAsia="cs-CZ"/>
              </w:rPr>
              <w:t>15. 12. 1982</w:t>
            </w:r>
          </w:p>
        </w:tc>
        <w:tc>
          <w:tcPr>
            <w:tcW w:w="1106" w:type="dxa"/>
            <w:tcBorders>
              <w:top w:val="nil"/>
              <w:left w:val="nil"/>
              <w:bottom w:val="nil"/>
              <w:right w:val="nil"/>
            </w:tcBorders>
            <w:shd w:val="clear" w:color="auto" w:fill="auto"/>
            <w:noWrap/>
            <w:vAlign w:val="bottom"/>
            <w:hideMark/>
          </w:tcPr>
          <w:p w14:paraId="2C156256"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612" w:type="dxa"/>
            <w:tcBorders>
              <w:top w:val="nil"/>
              <w:left w:val="nil"/>
              <w:bottom w:val="nil"/>
              <w:right w:val="nil"/>
            </w:tcBorders>
            <w:shd w:val="clear" w:color="auto" w:fill="auto"/>
            <w:noWrap/>
            <w:vAlign w:val="bottom"/>
            <w:hideMark/>
          </w:tcPr>
          <w:p w14:paraId="4B6A3D3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5BBDEE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5363B91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1D55C289"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718C9B8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3A37D4B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0AE8A41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19EBA28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7FC6FA4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0F7C121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25CFD5D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314BD49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526F71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2E16E6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2E156B1F" w14:textId="77777777" w:rsidTr="00631852">
        <w:trPr>
          <w:gridAfter w:val="2"/>
          <w:wAfter w:w="2048" w:type="dxa"/>
          <w:trHeight w:val="300"/>
        </w:trPr>
        <w:tc>
          <w:tcPr>
            <w:tcW w:w="1001" w:type="dxa"/>
            <w:tcBorders>
              <w:top w:val="nil"/>
              <w:left w:val="nil"/>
              <w:bottom w:val="nil"/>
              <w:right w:val="nil"/>
            </w:tcBorders>
            <w:shd w:val="clear" w:color="auto" w:fill="auto"/>
            <w:noWrap/>
            <w:vAlign w:val="bottom"/>
            <w:hideMark/>
          </w:tcPr>
          <w:p w14:paraId="7E14B612"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xml:space="preserve">Číslo OP: </w:t>
            </w:r>
          </w:p>
        </w:tc>
        <w:tc>
          <w:tcPr>
            <w:tcW w:w="229" w:type="dxa"/>
            <w:tcBorders>
              <w:top w:val="nil"/>
              <w:left w:val="nil"/>
              <w:bottom w:val="nil"/>
              <w:right w:val="nil"/>
            </w:tcBorders>
            <w:shd w:val="clear" w:color="auto" w:fill="auto"/>
            <w:noWrap/>
            <w:vAlign w:val="bottom"/>
            <w:hideMark/>
          </w:tcPr>
          <w:p w14:paraId="7B99B923"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1802" w:type="dxa"/>
            <w:tcBorders>
              <w:top w:val="nil"/>
              <w:left w:val="nil"/>
              <w:bottom w:val="nil"/>
              <w:right w:val="nil"/>
            </w:tcBorders>
            <w:shd w:val="clear" w:color="auto" w:fill="auto"/>
            <w:noWrap/>
            <w:vAlign w:val="bottom"/>
            <w:hideMark/>
          </w:tcPr>
          <w:p w14:paraId="5360636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D36C92"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r w:rsidR="00FC3705" w:rsidRPr="00FC3705">
              <w:rPr>
                <w:rFonts w:eastAsia="Times New Roman" w:cstheme="minorHAnsi"/>
                <w:color w:val="000000"/>
                <w:lang w:eastAsia="cs-CZ"/>
              </w:rPr>
              <w:t>514994333</w:t>
            </w:r>
          </w:p>
        </w:tc>
        <w:tc>
          <w:tcPr>
            <w:tcW w:w="1106" w:type="dxa"/>
            <w:tcBorders>
              <w:top w:val="nil"/>
              <w:left w:val="nil"/>
              <w:bottom w:val="nil"/>
              <w:right w:val="nil"/>
            </w:tcBorders>
            <w:shd w:val="clear" w:color="auto" w:fill="auto"/>
            <w:noWrap/>
            <w:vAlign w:val="bottom"/>
            <w:hideMark/>
          </w:tcPr>
          <w:p w14:paraId="50F8EF4F"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612" w:type="dxa"/>
            <w:tcBorders>
              <w:top w:val="nil"/>
              <w:left w:val="nil"/>
              <w:bottom w:val="nil"/>
              <w:right w:val="nil"/>
            </w:tcBorders>
            <w:shd w:val="clear" w:color="auto" w:fill="auto"/>
            <w:noWrap/>
            <w:vAlign w:val="bottom"/>
            <w:hideMark/>
          </w:tcPr>
          <w:p w14:paraId="7901947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CA9B99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641318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0DA04705"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06BB59C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5C6F249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2EDCA3A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617E365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41F7CC86"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5A6E028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4962CFD3"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6ECBBDF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944D28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004C63E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36F99797"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58D1389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6D752D1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4350944A"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0555C45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4658D3F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58C91062"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34867564"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2552457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0407CD0"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5011E7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053665CF" w14:textId="77777777" w:rsidTr="00631852">
        <w:trPr>
          <w:gridAfter w:val="2"/>
          <w:wAfter w:w="2048" w:type="dxa"/>
          <w:trHeight w:val="300"/>
        </w:trPr>
        <w:tc>
          <w:tcPr>
            <w:tcW w:w="3032" w:type="dxa"/>
            <w:gridSpan w:val="3"/>
            <w:tcBorders>
              <w:top w:val="nil"/>
              <w:left w:val="nil"/>
              <w:bottom w:val="nil"/>
              <w:right w:val="nil"/>
            </w:tcBorders>
            <w:shd w:val="clear" w:color="auto" w:fill="auto"/>
            <w:noWrap/>
            <w:vAlign w:val="bottom"/>
            <w:hideMark/>
          </w:tcPr>
          <w:p w14:paraId="20393AB9" w14:textId="77777777" w:rsidR="00E95964" w:rsidRPr="00F831FF" w:rsidRDefault="00E95964" w:rsidP="00E8748B">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Předmět provedené kontroly:</w:t>
            </w:r>
          </w:p>
        </w:tc>
        <w:tc>
          <w:tcPr>
            <w:tcW w:w="998" w:type="dxa"/>
            <w:tcBorders>
              <w:top w:val="nil"/>
              <w:left w:val="nil"/>
              <w:bottom w:val="nil"/>
              <w:right w:val="nil"/>
            </w:tcBorders>
            <w:shd w:val="clear" w:color="auto" w:fill="auto"/>
            <w:noWrap/>
            <w:vAlign w:val="bottom"/>
            <w:hideMark/>
          </w:tcPr>
          <w:p w14:paraId="4E8E8DE5"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797" w:type="dxa"/>
            <w:tcBorders>
              <w:top w:val="nil"/>
              <w:left w:val="nil"/>
              <w:bottom w:val="nil"/>
              <w:right w:val="nil"/>
            </w:tcBorders>
            <w:shd w:val="clear" w:color="auto" w:fill="auto"/>
            <w:noWrap/>
            <w:vAlign w:val="bottom"/>
            <w:hideMark/>
          </w:tcPr>
          <w:p w14:paraId="4DE656F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18A42F15"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6DAF062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6E8CEC79"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F58CF2D"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7D10B68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E95964" w:rsidRPr="00F831FF" w14:paraId="108DFB52" w14:textId="77777777" w:rsidTr="00631852">
        <w:trPr>
          <w:gridAfter w:val="2"/>
          <w:wAfter w:w="2048" w:type="dxa"/>
          <w:trHeight w:val="300"/>
        </w:trPr>
        <w:tc>
          <w:tcPr>
            <w:tcW w:w="9566"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EC5BE4" w14:textId="77777777" w:rsidR="00E95964" w:rsidRPr="00F831FF" w:rsidRDefault="00E95964" w:rsidP="00E8748B">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Kontrola prodeje na Velikonočním jarmarku</w:t>
            </w:r>
          </w:p>
        </w:tc>
      </w:tr>
      <w:tr w:rsidR="00E95964" w:rsidRPr="00F831FF" w14:paraId="696DEA0B"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31EF22D3" w14:textId="77777777" w:rsidR="00E95964" w:rsidRPr="00F831FF" w:rsidRDefault="00E95964" w:rsidP="00E8748B">
            <w:pPr>
              <w:spacing w:after="0" w:line="240" w:lineRule="auto"/>
              <w:rPr>
                <w:rFonts w:ascii="Calibri" w:eastAsia="Times New Roman" w:hAnsi="Calibri" w:cs="Calibri"/>
                <w:color w:val="000000"/>
                <w:lang w:eastAsia="cs-CZ"/>
              </w:rPr>
            </w:pPr>
          </w:p>
        </w:tc>
        <w:tc>
          <w:tcPr>
            <w:tcW w:w="229" w:type="dxa"/>
            <w:tcBorders>
              <w:top w:val="nil"/>
              <w:left w:val="nil"/>
              <w:bottom w:val="nil"/>
              <w:right w:val="nil"/>
            </w:tcBorders>
            <w:shd w:val="clear" w:color="auto" w:fill="auto"/>
            <w:noWrap/>
            <w:vAlign w:val="bottom"/>
            <w:hideMark/>
          </w:tcPr>
          <w:p w14:paraId="3E17CEA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3260640B"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36EABF61"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66BCCDB8"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742CF1B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7B43076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5580AEBF"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4BCC09C"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835F7BE" w14:textId="77777777" w:rsidR="00E95964" w:rsidRPr="00F831FF" w:rsidRDefault="00E95964" w:rsidP="00E8748B">
            <w:pPr>
              <w:spacing w:after="0" w:line="240" w:lineRule="auto"/>
              <w:rPr>
                <w:rFonts w:ascii="Times New Roman" w:eastAsia="Times New Roman" w:hAnsi="Times New Roman" w:cs="Times New Roman"/>
                <w:sz w:val="20"/>
                <w:szCs w:val="20"/>
                <w:lang w:eastAsia="cs-CZ"/>
              </w:rPr>
            </w:pPr>
          </w:p>
        </w:tc>
      </w:tr>
      <w:tr w:rsidR="00631852" w:rsidRPr="00F831FF" w14:paraId="6005553A" w14:textId="77777777" w:rsidTr="00631852">
        <w:trPr>
          <w:gridAfter w:val="2"/>
          <w:wAfter w:w="2048" w:type="dxa"/>
          <w:trHeight w:val="288"/>
        </w:trPr>
        <w:tc>
          <w:tcPr>
            <w:tcW w:w="1001" w:type="dxa"/>
            <w:tcBorders>
              <w:top w:val="nil"/>
              <w:left w:val="nil"/>
              <w:bottom w:val="nil"/>
              <w:right w:val="nil"/>
            </w:tcBorders>
            <w:shd w:val="clear" w:color="auto" w:fill="auto"/>
            <w:noWrap/>
            <w:vAlign w:val="bottom"/>
            <w:hideMark/>
          </w:tcPr>
          <w:p w14:paraId="38B8A6C7" w14:textId="77777777" w:rsidR="00631852" w:rsidRPr="00F831FF" w:rsidRDefault="00631852" w:rsidP="00631852">
            <w:pPr>
              <w:rPr>
                <w:rFonts w:ascii="Calibri" w:eastAsia="Times New Roman" w:hAnsi="Calibri" w:cs="Calibri"/>
                <w:color w:val="000000"/>
                <w:lang w:eastAsia="cs-CZ"/>
              </w:rPr>
            </w:pPr>
          </w:p>
        </w:tc>
        <w:tc>
          <w:tcPr>
            <w:tcW w:w="229" w:type="dxa"/>
            <w:tcBorders>
              <w:top w:val="nil"/>
              <w:left w:val="nil"/>
              <w:bottom w:val="nil"/>
              <w:right w:val="nil"/>
            </w:tcBorders>
            <w:shd w:val="clear" w:color="auto" w:fill="auto"/>
            <w:noWrap/>
            <w:vAlign w:val="bottom"/>
            <w:hideMark/>
          </w:tcPr>
          <w:p w14:paraId="1EE2E0A9"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00D16800"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7C8F68BE"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24B22954"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61E83489"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24344E61"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05AF9437"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3BD5C591"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3091F60"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r>
      <w:tr w:rsidR="00631852" w:rsidRPr="00F831FF" w14:paraId="6DED7779" w14:textId="77777777" w:rsidTr="00631852">
        <w:trPr>
          <w:gridAfter w:val="2"/>
          <w:wAfter w:w="2048" w:type="dxa"/>
          <w:trHeight w:val="300"/>
        </w:trPr>
        <w:tc>
          <w:tcPr>
            <w:tcW w:w="3032" w:type="dxa"/>
            <w:gridSpan w:val="3"/>
            <w:tcBorders>
              <w:top w:val="nil"/>
              <w:left w:val="nil"/>
              <w:bottom w:val="single" w:sz="8" w:space="0" w:color="auto"/>
              <w:right w:val="nil"/>
            </w:tcBorders>
            <w:shd w:val="clear" w:color="auto" w:fill="auto"/>
            <w:noWrap/>
            <w:vAlign w:val="bottom"/>
            <w:hideMark/>
          </w:tcPr>
          <w:p w14:paraId="47A38A7B" w14:textId="77777777" w:rsidR="00631852" w:rsidRPr="00F831FF" w:rsidRDefault="00631852" w:rsidP="006D13EA">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Kontrolní zjištění:</w:t>
            </w:r>
          </w:p>
        </w:tc>
        <w:tc>
          <w:tcPr>
            <w:tcW w:w="998" w:type="dxa"/>
            <w:tcBorders>
              <w:top w:val="nil"/>
              <w:left w:val="nil"/>
              <w:bottom w:val="single" w:sz="8" w:space="0" w:color="auto"/>
              <w:right w:val="nil"/>
            </w:tcBorders>
            <w:shd w:val="clear" w:color="auto" w:fill="auto"/>
            <w:noWrap/>
            <w:vAlign w:val="bottom"/>
            <w:hideMark/>
          </w:tcPr>
          <w:p w14:paraId="6804668D" w14:textId="77777777" w:rsidR="00631852" w:rsidRPr="00F831FF" w:rsidRDefault="00631852" w:rsidP="006D13EA">
            <w:pPr>
              <w:spacing w:after="0" w:line="240" w:lineRule="auto"/>
              <w:rPr>
                <w:rFonts w:ascii="Calibri" w:eastAsia="Times New Roman" w:hAnsi="Calibri" w:cs="Calibri"/>
                <w:color w:val="000000"/>
                <w:lang w:eastAsia="cs-CZ"/>
              </w:rPr>
            </w:pPr>
          </w:p>
        </w:tc>
        <w:tc>
          <w:tcPr>
            <w:tcW w:w="797" w:type="dxa"/>
            <w:tcBorders>
              <w:top w:val="nil"/>
              <w:left w:val="nil"/>
              <w:bottom w:val="single" w:sz="8" w:space="0" w:color="auto"/>
              <w:right w:val="nil"/>
            </w:tcBorders>
            <w:shd w:val="clear" w:color="auto" w:fill="auto"/>
            <w:noWrap/>
            <w:vAlign w:val="bottom"/>
            <w:hideMark/>
          </w:tcPr>
          <w:p w14:paraId="0BDF0F36"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single" w:sz="8" w:space="0" w:color="auto"/>
              <w:right w:val="nil"/>
            </w:tcBorders>
            <w:shd w:val="clear" w:color="auto" w:fill="auto"/>
            <w:noWrap/>
            <w:vAlign w:val="bottom"/>
            <w:hideMark/>
          </w:tcPr>
          <w:p w14:paraId="075731E2"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single" w:sz="8" w:space="0" w:color="auto"/>
              <w:right w:val="nil"/>
            </w:tcBorders>
            <w:shd w:val="clear" w:color="auto" w:fill="auto"/>
            <w:noWrap/>
            <w:vAlign w:val="bottom"/>
            <w:hideMark/>
          </w:tcPr>
          <w:p w14:paraId="37216579"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single" w:sz="8" w:space="0" w:color="auto"/>
              <w:right w:val="nil"/>
            </w:tcBorders>
            <w:shd w:val="clear" w:color="auto" w:fill="auto"/>
            <w:noWrap/>
            <w:vAlign w:val="bottom"/>
            <w:hideMark/>
          </w:tcPr>
          <w:p w14:paraId="173E998B"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single" w:sz="8" w:space="0" w:color="auto"/>
              <w:right w:val="nil"/>
            </w:tcBorders>
            <w:shd w:val="clear" w:color="auto" w:fill="auto"/>
            <w:noWrap/>
            <w:vAlign w:val="bottom"/>
            <w:hideMark/>
          </w:tcPr>
          <w:p w14:paraId="57952104"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single" w:sz="8" w:space="0" w:color="auto"/>
              <w:right w:val="nil"/>
            </w:tcBorders>
            <w:shd w:val="clear" w:color="auto" w:fill="auto"/>
            <w:noWrap/>
            <w:vAlign w:val="bottom"/>
            <w:hideMark/>
          </w:tcPr>
          <w:p w14:paraId="0F208726"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r>
      <w:tr w:rsidR="00631852" w:rsidRPr="00F831FF" w14:paraId="525CB89D" w14:textId="77777777" w:rsidTr="00631852">
        <w:trPr>
          <w:gridAfter w:val="2"/>
          <w:wAfter w:w="2048" w:type="dxa"/>
          <w:trHeight w:val="2068"/>
        </w:trPr>
        <w:tc>
          <w:tcPr>
            <w:tcW w:w="9566" w:type="dxa"/>
            <w:gridSpan w:val="10"/>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A0D3F6A" w14:textId="77777777" w:rsidR="00631852" w:rsidRPr="00FC3705" w:rsidRDefault="00631852" w:rsidP="006D13EA">
            <w:pPr>
              <w:spacing w:after="0" w:line="240" w:lineRule="auto"/>
              <w:rPr>
                <w:rFonts w:eastAsia="Times New Roman" w:cstheme="minorHAnsi"/>
                <w:color w:val="000000"/>
                <w:lang w:eastAsia="cs-CZ"/>
              </w:rPr>
            </w:pPr>
            <w:r w:rsidRPr="00FC3705">
              <w:rPr>
                <w:rFonts w:eastAsia="Times New Roman" w:cstheme="minorHAnsi"/>
                <w:color w:val="000000"/>
                <w:lang w:eastAsia="cs-CZ"/>
              </w:rPr>
              <w:t xml:space="preserve">Byla provedena kontrola stánkového prodeje masných výrobků na Velikonočním jarmarku na náměstí Bratří Synků Praha, Nusle. </w:t>
            </w:r>
          </w:p>
          <w:p w14:paraId="7946930E" w14:textId="77777777" w:rsidR="00631852" w:rsidRPr="00FC3705" w:rsidRDefault="00631852" w:rsidP="006D13EA">
            <w:pPr>
              <w:spacing w:after="0" w:line="240" w:lineRule="auto"/>
              <w:rPr>
                <w:rFonts w:eastAsia="Times New Roman" w:cstheme="minorHAnsi"/>
                <w:color w:val="000000"/>
                <w:lang w:eastAsia="cs-CZ"/>
              </w:rPr>
            </w:pPr>
          </w:p>
          <w:p w14:paraId="23848037" w14:textId="77777777" w:rsidR="00631852" w:rsidRPr="00FC3705" w:rsidRDefault="00631852" w:rsidP="006D13EA">
            <w:pPr>
              <w:spacing w:after="0" w:line="240" w:lineRule="auto"/>
              <w:rPr>
                <w:rFonts w:eastAsia="Times New Roman" w:cstheme="minorHAnsi"/>
                <w:color w:val="000000"/>
                <w:lang w:eastAsia="cs-CZ"/>
              </w:rPr>
            </w:pPr>
            <w:r w:rsidRPr="00FC3705">
              <w:rPr>
                <w:rFonts w:eastAsia="Times New Roman" w:cstheme="minorHAnsi"/>
                <w:color w:val="000000"/>
                <w:lang w:eastAsia="cs-CZ"/>
              </w:rPr>
              <w:t>Byly předloženy služební průkazy MVDr. Šárka Janáková a MVDr. Renata Sokolová. Vedoucím kontrolní skupiny byla MVDr. Hana Hamplová. Prodejcem masných výrobků byla společnost Ďáblické uzeniny s.r.o., se sídlem Praha Vršovice, Seifertova 57, IČ 48966411, Prodávající osobou byl Josef Souček, datum narození 15. 12. 1982, OP 514994333.</w:t>
            </w:r>
          </w:p>
          <w:p w14:paraId="2D3788D6" w14:textId="77777777" w:rsidR="00631852" w:rsidRPr="00FC3705" w:rsidRDefault="00631852" w:rsidP="006D13EA">
            <w:pPr>
              <w:spacing w:after="0" w:line="240" w:lineRule="auto"/>
              <w:rPr>
                <w:rFonts w:eastAsia="Times New Roman" w:cstheme="minorHAnsi"/>
                <w:color w:val="000000"/>
                <w:lang w:eastAsia="cs-CZ"/>
              </w:rPr>
            </w:pPr>
          </w:p>
          <w:p w14:paraId="46893ED3" w14:textId="77777777" w:rsidR="00631852" w:rsidRPr="00FC3705" w:rsidRDefault="00631852" w:rsidP="006D13EA">
            <w:pPr>
              <w:spacing w:after="0" w:line="240" w:lineRule="auto"/>
              <w:rPr>
                <w:rFonts w:eastAsia="Times New Roman" w:cstheme="minorHAnsi"/>
                <w:color w:val="000000"/>
                <w:lang w:eastAsia="cs-CZ"/>
              </w:rPr>
            </w:pPr>
            <w:r w:rsidRPr="00FC3705">
              <w:rPr>
                <w:rFonts w:eastAsia="Times New Roman" w:cstheme="minorHAnsi"/>
                <w:color w:val="000000"/>
                <w:lang w:eastAsia="cs-CZ"/>
              </w:rPr>
              <w:t xml:space="preserve">Předmětem prodeje byly tepelně opracované masné výrobky- klobásy, salámy, uzená masa. </w:t>
            </w:r>
          </w:p>
          <w:p w14:paraId="1A3C10A0" w14:textId="77777777" w:rsidR="00631852" w:rsidRPr="00FC3705" w:rsidRDefault="00631852" w:rsidP="006D13EA">
            <w:pPr>
              <w:spacing w:after="0" w:line="240" w:lineRule="auto"/>
              <w:rPr>
                <w:rFonts w:eastAsia="Times New Roman" w:cstheme="minorHAnsi"/>
                <w:color w:val="000000"/>
                <w:lang w:eastAsia="cs-CZ"/>
              </w:rPr>
            </w:pPr>
            <w:r w:rsidRPr="00FC3705">
              <w:rPr>
                <w:rFonts w:eastAsia="Times New Roman" w:cstheme="minorHAnsi"/>
                <w:color w:val="000000"/>
                <w:lang w:eastAsia="cs-CZ"/>
              </w:rPr>
              <w:t>Byly předloženy dodací listy ze dne 25.</w:t>
            </w:r>
            <w:r>
              <w:rPr>
                <w:rFonts w:eastAsia="Times New Roman" w:cstheme="minorHAnsi"/>
                <w:color w:val="000000"/>
                <w:lang w:eastAsia="cs-CZ"/>
              </w:rPr>
              <w:t xml:space="preserve"> </w:t>
            </w:r>
            <w:r w:rsidRPr="00FC3705">
              <w:rPr>
                <w:rFonts w:eastAsia="Times New Roman" w:cstheme="minorHAnsi"/>
                <w:color w:val="000000"/>
                <w:lang w:eastAsia="cs-CZ"/>
              </w:rPr>
              <w:t>3.</w:t>
            </w:r>
            <w:r>
              <w:rPr>
                <w:rFonts w:eastAsia="Times New Roman" w:cstheme="minorHAnsi"/>
                <w:color w:val="000000"/>
                <w:lang w:eastAsia="cs-CZ"/>
              </w:rPr>
              <w:t xml:space="preserve"> </w:t>
            </w:r>
            <w:r w:rsidRPr="00FC3705">
              <w:rPr>
                <w:rFonts w:eastAsia="Times New Roman" w:cstheme="minorHAnsi"/>
                <w:color w:val="000000"/>
                <w:lang w:eastAsia="cs-CZ"/>
              </w:rPr>
              <w:t>2018 z podniku Ďáblické u</w:t>
            </w:r>
            <w:r>
              <w:rPr>
                <w:rFonts w:eastAsia="Times New Roman" w:cstheme="minorHAnsi"/>
                <w:color w:val="000000"/>
                <w:lang w:eastAsia="cs-CZ"/>
              </w:rPr>
              <w:t>zeniny</w:t>
            </w:r>
            <w:r w:rsidRPr="00FC3705">
              <w:rPr>
                <w:rFonts w:eastAsia="Times New Roman" w:cstheme="minorHAnsi"/>
                <w:color w:val="000000"/>
                <w:lang w:eastAsia="cs-CZ"/>
              </w:rPr>
              <w:t xml:space="preserve"> a to konkrétně klobásy, salámy, uzená masa o celkovém množství 98,5 Kg.  </w:t>
            </w:r>
          </w:p>
          <w:p w14:paraId="0D569A27" w14:textId="77777777" w:rsidR="00631852" w:rsidRPr="00FC3705" w:rsidRDefault="00631852" w:rsidP="006D13EA">
            <w:pPr>
              <w:spacing w:after="0" w:line="240" w:lineRule="auto"/>
              <w:rPr>
                <w:rFonts w:eastAsia="Times New Roman" w:cstheme="minorHAnsi"/>
                <w:color w:val="000000"/>
                <w:lang w:eastAsia="cs-CZ"/>
              </w:rPr>
            </w:pPr>
          </w:p>
          <w:p w14:paraId="4E647D58" w14:textId="77777777" w:rsidR="00631852" w:rsidRPr="00FC3705" w:rsidRDefault="00631852" w:rsidP="006D13EA">
            <w:pPr>
              <w:spacing w:after="0" w:line="240" w:lineRule="auto"/>
              <w:rPr>
                <w:rFonts w:eastAsia="Times New Roman" w:cstheme="minorHAnsi"/>
                <w:color w:val="000000"/>
                <w:lang w:eastAsia="cs-CZ"/>
              </w:rPr>
            </w:pPr>
            <w:r w:rsidRPr="00FC3705">
              <w:rPr>
                <w:rFonts w:eastAsia="Times New Roman" w:cstheme="minorHAnsi"/>
                <w:color w:val="000000"/>
                <w:lang w:eastAsia="cs-CZ"/>
              </w:rPr>
              <w:t>Zboží bylo prodáváno z kovových misek nechráněno před kontaminací, což je v rozporu se článkem 4 odst. (2) a dále rozvedeno</w:t>
            </w:r>
            <w:r>
              <w:rPr>
                <w:rFonts w:eastAsia="Times New Roman" w:cstheme="minorHAnsi"/>
                <w:color w:val="000000"/>
                <w:lang w:eastAsia="cs-CZ"/>
              </w:rPr>
              <w:t xml:space="preserve"> </w:t>
            </w:r>
            <w:r w:rsidRPr="00FC3705">
              <w:rPr>
                <w:rFonts w:eastAsia="Times New Roman" w:cstheme="minorHAnsi"/>
                <w:color w:val="000000"/>
                <w:lang w:eastAsia="cs-CZ"/>
              </w:rPr>
              <w:t>v příloze I</w:t>
            </w:r>
            <w:r w:rsidR="006E772D">
              <w:rPr>
                <w:rFonts w:eastAsia="Times New Roman" w:cstheme="minorHAnsi"/>
                <w:color w:val="000000"/>
                <w:lang w:eastAsia="cs-CZ"/>
              </w:rPr>
              <w:t>I, kap III, odst. (2) písm. h) n</w:t>
            </w:r>
            <w:r w:rsidRPr="00FC3705">
              <w:rPr>
                <w:rFonts w:eastAsia="Times New Roman" w:cstheme="minorHAnsi"/>
                <w:color w:val="000000"/>
                <w:lang w:eastAsia="cs-CZ"/>
              </w:rPr>
              <w:t>ařízení EP a Rady 852/2004 o hygieně potravin, které zní: Potraviny musí být uskladněny tak, aby v prakticky dosažitelné míře nedocházelo k riziku kontaminace. Prodejce na místě zboží zakryl potravinářskou folií. Zároveň byl tímto porušen § 3 odst. (1), písm. c) zákona</w:t>
            </w:r>
            <w:r w:rsidR="006E772D">
              <w:rPr>
                <w:rFonts w:eastAsia="Times New Roman" w:cstheme="minorHAnsi"/>
                <w:color w:val="000000"/>
                <w:lang w:eastAsia="cs-CZ"/>
              </w:rPr>
              <w:t xml:space="preserve"> č. </w:t>
            </w:r>
            <w:r w:rsidRPr="00FC3705">
              <w:rPr>
                <w:rFonts w:eastAsia="Times New Roman" w:cstheme="minorHAnsi"/>
                <w:color w:val="000000"/>
                <w:lang w:eastAsia="cs-CZ"/>
              </w:rPr>
              <w:t xml:space="preserve"> 110/1997 Sb., </w:t>
            </w:r>
            <w:r w:rsidRPr="00E2077D">
              <w:rPr>
                <w:rFonts w:cstheme="minorHAnsi"/>
                <w:iCs/>
                <w:color w:val="070707"/>
              </w:rPr>
              <w:t>o potravinách a tabákových výrobcích a o změně a doplnění některých souvisejících zákonů (dále zákon o potravinách)</w:t>
            </w:r>
            <w:r w:rsidRPr="00E2077D">
              <w:rPr>
                <w:rFonts w:eastAsia="Times New Roman" w:cstheme="minorHAnsi"/>
                <w:color w:val="000000"/>
                <w:lang w:eastAsia="cs-CZ"/>
              </w:rPr>
              <w:t>,</w:t>
            </w:r>
            <w:r w:rsidRPr="00FC3705">
              <w:rPr>
                <w:rFonts w:eastAsia="Times New Roman" w:cstheme="minorHAnsi"/>
                <w:color w:val="000000"/>
                <w:lang w:eastAsia="cs-CZ"/>
              </w:rPr>
              <w:t xml:space="preserve"> který zní</w:t>
            </w:r>
            <w:r>
              <w:rPr>
                <w:rFonts w:eastAsia="Times New Roman" w:cstheme="minorHAnsi"/>
                <w:color w:val="000000"/>
                <w:lang w:eastAsia="cs-CZ"/>
              </w:rPr>
              <w:t>:</w:t>
            </w:r>
            <w:r w:rsidRPr="00FC3705">
              <w:rPr>
                <w:rFonts w:eastAsia="Times New Roman" w:cstheme="minorHAnsi"/>
                <w:color w:val="000000"/>
                <w:lang w:eastAsia="cs-CZ"/>
              </w:rPr>
              <w:t xml:space="preserve"> Provozovatel potravinářského podniku je povinen dodržovat požadavky stanovené přímo použitelnými předpisy Evropské unie upravující požadavky na potraviny.</w:t>
            </w:r>
          </w:p>
          <w:p w14:paraId="00297523" w14:textId="77777777" w:rsidR="00631852" w:rsidRPr="00FC3705" w:rsidRDefault="00631852" w:rsidP="006D13EA">
            <w:pPr>
              <w:spacing w:after="0" w:line="240" w:lineRule="auto"/>
              <w:rPr>
                <w:rFonts w:eastAsia="Times New Roman" w:cstheme="minorHAnsi"/>
                <w:color w:val="000000"/>
                <w:lang w:eastAsia="cs-CZ"/>
              </w:rPr>
            </w:pPr>
          </w:p>
          <w:p w14:paraId="517F5CDC" w14:textId="77777777" w:rsidR="00631852" w:rsidRPr="00FC3705" w:rsidRDefault="00631852" w:rsidP="006D13EA">
            <w:pPr>
              <w:spacing w:after="0" w:line="240" w:lineRule="auto"/>
              <w:rPr>
                <w:rFonts w:eastAsia="Times New Roman" w:cstheme="minorHAnsi"/>
                <w:color w:val="000000"/>
                <w:lang w:eastAsia="cs-CZ"/>
              </w:rPr>
            </w:pPr>
            <w:r w:rsidRPr="00FC3705">
              <w:rPr>
                <w:rFonts w:eastAsia="Times New Roman" w:cstheme="minorHAnsi"/>
                <w:color w:val="000000"/>
                <w:lang w:eastAsia="cs-CZ"/>
              </w:rPr>
              <w:lastRenderedPageBreak/>
              <w:t xml:space="preserve"> Prodejce při prodeji potravin viditelné neumístil v jejich těsné blízkosti údaj o zemi nebo místě původu potravin. Tím došlo k porušení § 8 odst. (1) zákona o potravinách. Prodejce na místě část zboží označil popiskem Původ ČR.</w:t>
            </w:r>
          </w:p>
          <w:p w14:paraId="1E1A5704" w14:textId="77777777" w:rsidR="00631852" w:rsidRPr="00FC3705" w:rsidRDefault="00631852" w:rsidP="006D13EA">
            <w:pPr>
              <w:spacing w:after="0" w:line="240" w:lineRule="auto"/>
              <w:rPr>
                <w:rFonts w:eastAsia="Times New Roman" w:cstheme="minorHAnsi"/>
                <w:color w:val="000000"/>
                <w:lang w:eastAsia="cs-CZ"/>
              </w:rPr>
            </w:pPr>
          </w:p>
          <w:p w14:paraId="7388F650" w14:textId="77777777" w:rsidR="00631852" w:rsidRPr="00FC3705" w:rsidRDefault="00631852" w:rsidP="006D13EA">
            <w:pPr>
              <w:spacing w:after="0" w:line="240" w:lineRule="auto"/>
              <w:rPr>
                <w:rFonts w:eastAsia="Times New Roman" w:cstheme="minorHAnsi"/>
                <w:color w:val="000000"/>
                <w:lang w:eastAsia="cs-CZ"/>
              </w:rPr>
            </w:pPr>
            <w:r w:rsidRPr="00FC3705">
              <w:rPr>
                <w:rFonts w:eastAsia="Times New Roman" w:cstheme="minorHAnsi"/>
                <w:color w:val="000000"/>
                <w:lang w:eastAsia="cs-CZ"/>
              </w:rPr>
              <w:t>V blízkosti místa nabízení k prodeji musí být umístěn údaj o datu použitelnosti. Ve stánku bylo uvedeno: „Spotřebujte do 10 dnů.“</w:t>
            </w:r>
          </w:p>
          <w:p w14:paraId="685E4E4D" w14:textId="77777777" w:rsidR="00631852" w:rsidRPr="00FC3705" w:rsidRDefault="00631852" w:rsidP="006D13EA">
            <w:pPr>
              <w:spacing w:after="0" w:line="240" w:lineRule="auto"/>
              <w:rPr>
                <w:rFonts w:eastAsia="Times New Roman" w:cstheme="minorHAnsi"/>
                <w:color w:val="000000"/>
                <w:lang w:eastAsia="cs-CZ"/>
              </w:rPr>
            </w:pPr>
            <w:r w:rsidRPr="00FC3705">
              <w:rPr>
                <w:rFonts w:eastAsia="Times New Roman" w:cstheme="minorHAnsi"/>
                <w:color w:val="000000"/>
                <w:lang w:eastAsia="cs-CZ"/>
              </w:rPr>
              <w:t> To je v rozporu  s článkem 24 dále rozvedeným v příloze X odst. (2)</w:t>
            </w:r>
            <w:r>
              <w:rPr>
                <w:rFonts w:eastAsia="Times New Roman" w:cstheme="minorHAnsi"/>
                <w:color w:val="000000"/>
                <w:lang w:eastAsia="cs-CZ"/>
              </w:rPr>
              <w:t xml:space="preserve"> n</w:t>
            </w:r>
            <w:r w:rsidRPr="00FC3705">
              <w:rPr>
                <w:rFonts w:eastAsia="Times New Roman" w:cstheme="minorHAnsi"/>
                <w:color w:val="000000"/>
                <w:lang w:eastAsia="cs-CZ"/>
              </w:rPr>
              <w:t xml:space="preserve">ařízení EP a Rady 1169/2011 o poskytování informací o potravinách spotřebitelům. Datum použitelnosti se uvádí v nekódovaném tvaru v pořadí den, měsíc, rok. Prodejce na místě doplnil datum použitelnosti do odpovídajícího tvaru. </w:t>
            </w:r>
          </w:p>
          <w:p w14:paraId="04EEC7E7" w14:textId="77777777" w:rsidR="00631852" w:rsidRPr="00FC3705" w:rsidRDefault="00631852" w:rsidP="006D13EA">
            <w:pPr>
              <w:spacing w:after="0" w:line="240" w:lineRule="auto"/>
              <w:rPr>
                <w:rFonts w:eastAsia="Times New Roman" w:cstheme="minorHAnsi"/>
                <w:color w:val="000000"/>
                <w:lang w:eastAsia="cs-CZ"/>
              </w:rPr>
            </w:pPr>
          </w:p>
          <w:p w14:paraId="577799EC" w14:textId="77777777" w:rsidR="00631852" w:rsidRPr="00FC3705" w:rsidRDefault="00631852" w:rsidP="006D13EA">
            <w:pPr>
              <w:spacing w:after="0" w:line="240" w:lineRule="auto"/>
              <w:rPr>
                <w:rFonts w:cstheme="minorHAnsi"/>
                <w:color w:val="000000"/>
              </w:rPr>
            </w:pPr>
            <w:r>
              <w:rPr>
                <w:rFonts w:eastAsia="Times New Roman" w:cstheme="minorHAnsi"/>
                <w:color w:val="000000"/>
                <w:lang w:eastAsia="cs-CZ"/>
              </w:rPr>
              <w:t>Kontrola na místě</w:t>
            </w:r>
            <w:r w:rsidRPr="00FC3705">
              <w:rPr>
                <w:rFonts w:eastAsia="Times New Roman" w:cstheme="minorHAnsi"/>
                <w:color w:val="000000"/>
                <w:lang w:eastAsia="cs-CZ"/>
              </w:rPr>
              <w:t xml:space="preserve"> byla ukončena 27.</w:t>
            </w:r>
            <w:r>
              <w:rPr>
                <w:rFonts w:eastAsia="Times New Roman" w:cstheme="minorHAnsi"/>
                <w:color w:val="000000"/>
                <w:lang w:eastAsia="cs-CZ"/>
              </w:rPr>
              <w:t xml:space="preserve"> </w:t>
            </w:r>
            <w:r w:rsidRPr="00FC3705">
              <w:rPr>
                <w:rFonts w:eastAsia="Times New Roman" w:cstheme="minorHAnsi"/>
                <w:color w:val="000000"/>
                <w:lang w:eastAsia="cs-CZ"/>
              </w:rPr>
              <w:t>3.</w:t>
            </w:r>
            <w:r>
              <w:rPr>
                <w:rFonts w:eastAsia="Times New Roman" w:cstheme="minorHAnsi"/>
                <w:color w:val="000000"/>
                <w:lang w:eastAsia="cs-CZ"/>
              </w:rPr>
              <w:t xml:space="preserve"> </w:t>
            </w:r>
            <w:r w:rsidRPr="00FC3705">
              <w:rPr>
                <w:rFonts w:eastAsia="Times New Roman" w:cstheme="minorHAnsi"/>
                <w:color w:val="000000"/>
                <w:lang w:eastAsia="cs-CZ"/>
              </w:rPr>
              <w:t>2018 v 10:30 hodin podáním předběžné informace o kontrolním zjištění. Výše uvedeným chováním se prodejce, jako provozovatel potravinářského podniku dopustil přestupku podle § 17 odst. (2) písm. a) n</w:t>
            </w:r>
            <w:r w:rsidRPr="00FC3705">
              <w:rPr>
                <w:rFonts w:cstheme="minorHAnsi"/>
                <w:color w:val="000000"/>
              </w:rPr>
              <w:t>edodrží požadavky na bezpečnost potravin podle přímo použitelného předpisu Evropské unie upravujícího požadavky na potraviny,</w:t>
            </w:r>
          </w:p>
          <w:p w14:paraId="2258C4A2" w14:textId="77777777" w:rsidR="00631852" w:rsidRPr="00FC3705" w:rsidRDefault="00631852" w:rsidP="006D13EA">
            <w:pPr>
              <w:spacing w:after="0" w:line="240" w:lineRule="auto"/>
              <w:rPr>
                <w:rFonts w:eastAsia="Times New Roman" w:cstheme="minorHAnsi"/>
                <w:color w:val="000000"/>
                <w:lang w:eastAsia="cs-CZ"/>
              </w:rPr>
            </w:pPr>
            <w:r w:rsidRPr="00FC3705">
              <w:rPr>
                <w:rFonts w:eastAsia="Times New Roman" w:cstheme="minorHAnsi"/>
                <w:color w:val="000000"/>
                <w:lang w:eastAsia="cs-CZ"/>
              </w:rPr>
              <w:t xml:space="preserve"> a §17b odst. (4) zákona o potravinách</w:t>
            </w:r>
            <w:r>
              <w:rPr>
                <w:rFonts w:eastAsia="Times New Roman" w:cstheme="minorHAnsi"/>
                <w:color w:val="000000"/>
                <w:lang w:eastAsia="cs-CZ"/>
              </w:rPr>
              <w:t>:</w:t>
            </w:r>
            <w:r w:rsidRPr="00FC3705">
              <w:rPr>
                <w:rFonts w:cstheme="minorHAnsi"/>
                <w:color w:val="000000"/>
              </w:rPr>
              <w:t xml:space="preserve"> Provozovatel potravinářského podniku, který uvádí na trh nebalenou potravinu, se dále dopustí přestupku tím, že neposkytne údaje podle § 8.</w:t>
            </w:r>
          </w:p>
          <w:p w14:paraId="427C42C8" w14:textId="77777777" w:rsidR="00631852" w:rsidRPr="00FC3705" w:rsidRDefault="00631852" w:rsidP="006D13EA">
            <w:pPr>
              <w:spacing w:after="0" w:line="240" w:lineRule="auto"/>
              <w:rPr>
                <w:rFonts w:eastAsia="Times New Roman" w:cstheme="minorHAnsi"/>
                <w:color w:val="000000"/>
                <w:lang w:eastAsia="cs-CZ"/>
              </w:rPr>
            </w:pPr>
          </w:p>
          <w:p w14:paraId="341ADAE2" w14:textId="77777777" w:rsidR="00631852" w:rsidRPr="00FC3705" w:rsidRDefault="00631852" w:rsidP="006D13EA">
            <w:pPr>
              <w:spacing w:after="0" w:line="240" w:lineRule="auto"/>
              <w:rPr>
                <w:rFonts w:eastAsia="Times New Roman" w:cstheme="minorHAnsi"/>
                <w:color w:val="000000"/>
                <w:lang w:eastAsia="cs-CZ"/>
              </w:rPr>
            </w:pPr>
            <w:r w:rsidRPr="00FC3705">
              <w:rPr>
                <w:rFonts w:eastAsia="Times New Roman" w:cstheme="minorHAnsi"/>
                <w:color w:val="000000"/>
                <w:lang w:eastAsia="cs-CZ"/>
              </w:rPr>
              <w:t xml:space="preserve">Za tento přestupek bude prodejci uložena pokuta v příkazním řízení na místě. </w:t>
            </w:r>
          </w:p>
          <w:p w14:paraId="054BDCFB" w14:textId="77777777" w:rsidR="00631852" w:rsidRPr="00FC3705" w:rsidRDefault="00631852" w:rsidP="006D13EA">
            <w:pPr>
              <w:spacing w:after="0" w:line="240" w:lineRule="auto"/>
              <w:rPr>
                <w:rFonts w:eastAsia="Times New Roman" w:cstheme="minorHAnsi"/>
                <w:color w:val="000000"/>
                <w:lang w:eastAsia="cs-CZ"/>
              </w:rPr>
            </w:pPr>
          </w:p>
          <w:p w14:paraId="4A694A98" w14:textId="77777777" w:rsidR="00631852" w:rsidRDefault="00631852" w:rsidP="006D13EA">
            <w:pPr>
              <w:spacing w:after="0" w:line="240" w:lineRule="auto"/>
              <w:rPr>
                <w:rFonts w:eastAsia="Times New Roman" w:cstheme="minorHAnsi"/>
                <w:color w:val="000000"/>
                <w:lang w:eastAsia="cs-CZ"/>
              </w:rPr>
            </w:pPr>
            <w:r w:rsidRPr="00FC3705">
              <w:rPr>
                <w:rFonts w:eastAsia="Times New Roman" w:cstheme="minorHAnsi"/>
                <w:color w:val="000000"/>
                <w:lang w:eastAsia="cs-CZ"/>
              </w:rPr>
              <w:t>Dne 8.</w:t>
            </w:r>
            <w:r>
              <w:rPr>
                <w:rFonts w:eastAsia="Times New Roman" w:cstheme="minorHAnsi"/>
                <w:color w:val="000000"/>
                <w:lang w:eastAsia="cs-CZ"/>
              </w:rPr>
              <w:t xml:space="preserve"> </w:t>
            </w:r>
            <w:r w:rsidRPr="00FC3705">
              <w:rPr>
                <w:rFonts w:eastAsia="Times New Roman" w:cstheme="minorHAnsi"/>
                <w:color w:val="000000"/>
                <w:lang w:eastAsia="cs-CZ"/>
              </w:rPr>
              <w:t>4.</w:t>
            </w:r>
            <w:r>
              <w:rPr>
                <w:rFonts w:eastAsia="Times New Roman" w:cstheme="minorHAnsi"/>
                <w:color w:val="000000"/>
                <w:lang w:eastAsia="cs-CZ"/>
              </w:rPr>
              <w:t xml:space="preserve"> </w:t>
            </w:r>
            <w:r w:rsidRPr="00FC3705">
              <w:rPr>
                <w:rFonts w:eastAsia="Times New Roman" w:cstheme="minorHAnsi"/>
                <w:color w:val="000000"/>
                <w:lang w:eastAsia="cs-CZ"/>
              </w:rPr>
              <w:t xml:space="preserve">2018 se </w:t>
            </w:r>
            <w:r>
              <w:rPr>
                <w:rFonts w:eastAsia="Times New Roman" w:cstheme="minorHAnsi"/>
                <w:color w:val="000000"/>
                <w:lang w:eastAsia="cs-CZ"/>
              </w:rPr>
              <w:t>jednatelka</w:t>
            </w:r>
            <w:r w:rsidRPr="00FC3705">
              <w:rPr>
                <w:rFonts w:eastAsia="Times New Roman" w:cstheme="minorHAnsi"/>
                <w:color w:val="000000"/>
                <w:lang w:eastAsia="cs-CZ"/>
              </w:rPr>
              <w:t xml:space="preserve"> společnosti paní </w:t>
            </w:r>
            <w:r>
              <w:rPr>
                <w:rFonts w:eastAsia="Times New Roman" w:cstheme="minorHAnsi"/>
                <w:color w:val="000000"/>
                <w:lang w:eastAsia="cs-CZ"/>
              </w:rPr>
              <w:t xml:space="preserve">Ing. </w:t>
            </w:r>
            <w:r w:rsidRPr="00FC3705">
              <w:rPr>
                <w:rFonts w:eastAsia="Times New Roman" w:cstheme="minorHAnsi"/>
                <w:color w:val="000000"/>
                <w:lang w:eastAsia="cs-CZ"/>
              </w:rPr>
              <w:t>Jaroslava Kopalová, datum narození 17.</w:t>
            </w:r>
            <w:r>
              <w:rPr>
                <w:rFonts w:eastAsia="Times New Roman" w:cstheme="minorHAnsi"/>
                <w:color w:val="000000"/>
                <w:lang w:eastAsia="cs-CZ"/>
              </w:rPr>
              <w:t xml:space="preserve"> </w:t>
            </w:r>
            <w:r w:rsidRPr="00FC3705">
              <w:rPr>
                <w:rFonts w:eastAsia="Times New Roman" w:cstheme="minorHAnsi"/>
                <w:color w:val="000000"/>
                <w:lang w:eastAsia="cs-CZ"/>
              </w:rPr>
              <w:t>2.</w:t>
            </w:r>
            <w:r>
              <w:rPr>
                <w:rFonts w:eastAsia="Times New Roman" w:cstheme="minorHAnsi"/>
                <w:color w:val="000000"/>
                <w:lang w:eastAsia="cs-CZ"/>
              </w:rPr>
              <w:t xml:space="preserve"> 1988</w:t>
            </w:r>
            <w:r w:rsidRPr="00FC3705">
              <w:rPr>
                <w:rFonts w:eastAsia="Times New Roman" w:cstheme="minorHAnsi"/>
                <w:color w:val="000000"/>
                <w:lang w:eastAsia="cs-CZ"/>
              </w:rPr>
              <w:t xml:space="preserve">, číslo OP 458696425 dostavila na Městskou </w:t>
            </w:r>
            <w:r>
              <w:rPr>
                <w:rFonts w:eastAsia="Times New Roman" w:cstheme="minorHAnsi"/>
                <w:color w:val="000000"/>
                <w:lang w:eastAsia="cs-CZ"/>
              </w:rPr>
              <w:t xml:space="preserve">veterinární </w:t>
            </w:r>
            <w:r w:rsidRPr="00FC3705">
              <w:rPr>
                <w:rFonts w:cstheme="minorHAnsi"/>
              </w:rPr>
              <w:t>správ</w:t>
            </w:r>
            <w:r>
              <w:rPr>
                <w:rFonts w:cstheme="minorHAnsi"/>
              </w:rPr>
              <w:t>u</w:t>
            </w:r>
            <w:r w:rsidRPr="00FC3705">
              <w:rPr>
                <w:rFonts w:cstheme="minorHAnsi"/>
              </w:rPr>
              <w:t xml:space="preserve"> v Praze Státní veterinární správy</w:t>
            </w:r>
            <w:r>
              <w:rPr>
                <w:rFonts w:eastAsia="Times New Roman" w:cstheme="minorHAnsi"/>
                <w:color w:val="000000"/>
                <w:lang w:eastAsia="cs-CZ"/>
              </w:rPr>
              <w:t xml:space="preserve">. </w:t>
            </w:r>
            <w:r w:rsidRPr="00FC3705">
              <w:rPr>
                <w:rFonts w:eastAsia="Times New Roman" w:cstheme="minorHAnsi"/>
                <w:color w:val="000000"/>
                <w:lang w:eastAsia="cs-CZ"/>
              </w:rPr>
              <w:t xml:space="preserve">Zde souhlasila s projednáním přestupku </w:t>
            </w:r>
            <w:r>
              <w:rPr>
                <w:rFonts w:eastAsia="Times New Roman" w:cstheme="minorHAnsi"/>
                <w:color w:val="000000"/>
                <w:lang w:eastAsia="cs-CZ"/>
              </w:rPr>
              <w:t xml:space="preserve">v </w:t>
            </w:r>
            <w:r w:rsidRPr="00FC3705">
              <w:rPr>
                <w:rFonts w:eastAsia="Times New Roman" w:cstheme="minorHAnsi"/>
                <w:color w:val="000000"/>
                <w:lang w:eastAsia="cs-CZ"/>
              </w:rPr>
              <w:t>příkazním řízení na místě a zaplatila pokutu 5000,- Kč. Dále potvrdila, že údaje uvedení na všech čá</w:t>
            </w:r>
            <w:r>
              <w:rPr>
                <w:rFonts w:eastAsia="Times New Roman" w:cstheme="minorHAnsi"/>
                <w:color w:val="000000"/>
                <w:lang w:eastAsia="cs-CZ"/>
              </w:rPr>
              <w:t xml:space="preserve">stech pokutového bloku souhlasí. </w:t>
            </w:r>
          </w:p>
          <w:p w14:paraId="445F9903" w14:textId="77777777" w:rsidR="00631852" w:rsidRPr="00FC3705" w:rsidRDefault="00631852" w:rsidP="006D13EA">
            <w:pPr>
              <w:spacing w:after="0" w:line="240" w:lineRule="auto"/>
              <w:rPr>
                <w:rFonts w:eastAsia="Times New Roman" w:cstheme="minorHAnsi"/>
                <w:color w:val="000000"/>
                <w:lang w:eastAsia="cs-CZ"/>
              </w:rPr>
            </w:pPr>
          </w:p>
          <w:p w14:paraId="227DE23B" w14:textId="77777777" w:rsidR="00631852" w:rsidRPr="00D225B3" w:rsidRDefault="00631852" w:rsidP="006D13EA">
            <w:pPr>
              <w:spacing w:after="0" w:line="240" w:lineRule="auto"/>
              <w:rPr>
                <w:rFonts w:eastAsia="Times New Roman" w:cstheme="minorHAnsi"/>
                <w:color w:val="000000"/>
                <w:lang w:eastAsia="cs-CZ"/>
              </w:rPr>
            </w:pPr>
          </w:p>
        </w:tc>
      </w:tr>
      <w:tr w:rsidR="00631852" w:rsidRPr="00F831FF" w14:paraId="477FD60F" w14:textId="77777777" w:rsidTr="006D13EA">
        <w:trPr>
          <w:gridAfter w:val="2"/>
          <w:wAfter w:w="2048" w:type="dxa"/>
          <w:trHeight w:val="300"/>
        </w:trPr>
        <w:tc>
          <w:tcPr>
            <w:tcW w:w="9566" w:type="dxa"/>
            <w:gridSpan w:val="10"/>
            <w:tcBorders>
              <w:top w:val="single" w:sz="4" w:space="0" w:color="auto"/>
              <w:left w:val="nil"/>
              <w:right w:val="nil"/>
            </w:tcBorders>
            <w:shd w:val="clear" w:color="auto" w:fill="auto"/>
            <w:noWrap/>
            <w:vAlign w:val="bottom"/>
          </w:tcPr>
          <w:p w14:paraId="4A234E4E"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r>
      <w:tr w:rsidR="00631852" w:rsidRPr="00F831FF" w14:paraId="54448A18" w14:textId="77777777" w:rsidTr="006D13EA">
        <w:trPr>
          <w:gridAfter w:val="2"/>
          <w:wAfter w:w="2048" w:type="dxa"/>
          <w:trHeight w:val="300"/>
        </w:trPr>
        <w:tc>
          <w:tcPr>
            <w:tcW w:w="4030" w:type="dxa"/>
            <w:gridSpan w:val="4"/>
            <w:tcBorders>
              <w:left w:val="nil"/>
              <w:bottom w:val="nil"/>
              <w:right w:val="nil"/>
            </w:tcBorders>
            <w:shd w:val="clear" w:color="auto" w:fill="auto"/>
            <w:noWrap/>
            <w:vAlign w:val="bottom"/>
            <w:hideMark/>
          </w:tcPr>
          <w:p w14:paraId="0E43E17B" w14:textId="77777777" w:rsidR="00631852" w:rsidRPr="00F831FF" w:rsidRDefault="00631852" w:rsidP="006D13EA">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Počet stran příloh k tomuto protokolu:</w:t>
            </w:r>
          </w:p>
        </w:tc>
        <w:tc>
          <w:tcPr>
            <w:tcW w:w="797" w:type="dxa"/>
            <w:tcBorders>
              <w:left w:val="single" w:sz="8" w:space="0" w:color="auto"/>
              <w:bottom w:val="single" w:sz="8" w:space="0" w:color="auto"/>
              <w:right w:val="single" w:sz="8" w:space="0" w:color="auto"/>
            </w:tcBorders>
            <w:shd w:val="clear" w:color="auto" w:fill="auto"/>
            <w:noWrap/>
            <w:vAlign w:val="bottom"/>
            <w:hideMark/>
          </w:tcPr>
          <w:p w14:paraId="5D2DF1F7" w14:textId="77777777" w:rsidR="00631852" w:rsidRPr="00F831FF" w:rsidRDefault="00631852" w:rsidP="006D13EA">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p>
        </w:tc>
        <w:tc>
          <w:tcPr>
            <w:tcW w:w="1063" w:type="dxa"/>
            <w:tcBorders>
              <w:left w:val="nil"/>
              <w:bottom w:val="nil"/>
              <w:right w:val="nil"/>
            </w:tcBorders>
            <w:shd w:val="clear" w:color="auto" w:fill="auto"/>
            <w:noWrap/>
            <w:vAlign w:val="bottom"/>
            <w:hideMark/>
          </w:tcPr>
          <w:p w14:paraId="46A8791B" w14:textId="77777777" w:rsidR="00631852" w:rsidRPr="00F831FF" w:rsidRDefault="00631852" w:rsidP="006D13EA">
            <w:pPr>
              <w:spacing w:after="0" w:line="240" w:lineRule="auto"/>
              <w:rPr>
                <w:rFonts w:ascii="Calibri" w:eastAsia="Times New Roman" w:hAnsi="Calibri" w:cs="Calibri"/>
                <w:color w:val="000000"/>
                <w:lang w:eastAsia="cs-CZ"/>
              </w:rPr>
            </w:pPr>
          </w:p>
        </w:tc>
        <w:tc>
          <w:tcPr>
            <w:tcW w:w="1106" w:type="dxa"/>
            <w:tcBorders>
              <w:left w:val="nil"/>
              <w:bottom w:val="nil"/>
              <w:right w:val="nil"/>
            </w:tcBorders>
            <w:shd w:val="clear" w:color="auto" w:fill="auto"/>
            <w:noWrap/>
            <w:vAlign w:val="bottom"/>
            <w:hideMark/>
          </w:tcPr>
          <w:p w14:paraId="483ADB9F"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612" w:type="dxa"/>
            <w:tcBorders>
              <w:left w:val="nil"/>
              <w:bottom w:val="nil"/>
              <w:right w:val="nil"/>
            </w:tcBorders>
            <w:shd w:val="clear" w:color="auto" w:fill="auto"/>
            <w:noWrap/>
            <w:vAlign w:val="bottom"/>
            <w:hideMark/>
          </w:tcPr>
          <w:p w14:paraId="1508424C"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left w:val="nil"/>
              <w:bottom w:val="nil"/>
              <w:right w:val="nil"/>
            </w:tcBorders>
            <w:shd w:val="clear" w:color="auto" w:fill="auto"/>
            <w:noWrap/>
            <w:vAlign w:val="bottom"/>
            <w:hideMark/>
          </w:tcPr>
          <w:p w14:paraId="78E427C9"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left w:val="nil"/>
              <w:bottom w:val="nil"/>
              <w:right w:val="nil"/>
            </w:tcBorders>
            <w:shd w:val="clear" w:color="auto" w:fill="auto"/>
            <w:noWrap/>
            <w:vAlign w:val="bottom"/>
            <w:hideMark/>
          </w:tcPr>
          <w:p w14:paraId="63D7437A"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r>
      <w:tr w:rsidR="00631852" w:rsidRPr="00F831FF" w14:paraId="0AE81AFC" w14:textId="77777777" w:rsidTr="006D13EA">
        <w:trPr>
          <w:gridAfter w:val="2"/>
          <w:wAfter w:w="2048" w:type="dxa"/>
          <w:trHeight w:val="288"/>
        </w:trPr>
        <w:tc>
          <w:tcPr>
            <w:tcW w:w="1001" w:type="dxa"/>
            <w:tcBorders>
              <w:top w:val="nil"/>
              <w:left w:val="nil"/>
              <w:bottom w:val="nil"/>
              <w:right w:val="nil"/>
            </w:tcBorders>
            <w:shd w:val="clear" w:color="auto" w:fill="auto"/>
            <w:noWrap/>
            <w:vAlign w:val="bottom"/>
            <w:hideMark/>
          </w:tcPr>
          <w:p w14:paraId="64728E56"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19CB6E5C"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2C556F3A"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6498D990"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56DF4CD1"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4F92D028"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4E486D64"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4B996D85"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580B5923"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46677B0A"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r>
      <w:tr w:rsidR="00631852" w:rsidRPr="00F831FF" w14:paraId="324D36EB" w14:textId="77777777" w:rsidTr="006D13EA">
        <w:trPr>
          <w:gridAfter w:val="2"/>
          <w:wAfter w:w="2048" w:type="dxa"/>
          <w:trHeight w:val="288"/>
        </w:trPr>
        <w:tc>
          <w:tcPr>
            <w:tcW w:w="4030" w:type="dxa"/>
            <w:gridSpan w:val="4"/>
            <w:tcBorders>
              <w:top w:val="nil"/>
              <w:left w:val="nil"/>
              <w:bottom w:val="nil"/>
              <w:right w:val="nil"/>
            </w:tcBorders>
            <w:shd w:val="clear" w:color="auto" w:fill="auto"/>
            <w:noWrap/>
            <w:vAlign w:val="bottom"/>
            <w:hideMark/>
          </w:tcPr>
          <w:p w14:paraId="055FDBB0" w14:textId="77777777" w:rsidR="00631852" w:rsidRPr="00F831FF" w:rsidRDefault="007224FC" w:rsidP="006D13EA">
            <w:pPr>
              <w:spacing w:after="0" w:line="240" w:lineRule="auto"/>
              <w:rPr>
                <w:rFonts w:ascii="Calibri" w:eastAsia="Times New Roman" w:hAnsi="Calibri" w:cs="Calibri"/>
                <w:color w:val="000000"/>
                <w:lang w:eastAsia="cs-CZ"/>
              </w:rPr>
            </w:pPr>
            <w:sdt>
              <w:sdtPr>
                <w:rPr>
                  <w:rFonts w:ascii="Calibri" w:eastAsia="Times New Roman" w:hAnsi="Calibri" w:cs="Calibri"/>
                  <w:color w:val="000000"/>
                  <w:lang w:eastAsia="cs-CZ"/>
                </w:rPr>
                <w:id w:val="-1119217508"/>
                <w14:checkbox>
                  <w14:checked w14:val="0"/>
                  <w14:checkedState w14:val="2612" w14:font="MS Gothic"/>
                  <w14:uncheckedState w14:val="2610" w14:font="MS Gothic"/>
                </w14:checkbox>
              </w:sdtPr>
              <w:sdtEndPr/>
              <w:sdtContent>
                <w:r w:rsidR="00631852">
                  <w:rPr>
                    <w:rFonts w:ascii="MS Gothic" w:eastAsia="MS Gothic" w:hAnsi="MS Gothic" w:cs="Calibri" w:hint="eastAsia"/>
                    <w:color w:val="000000"/>
                    <w:lang w:eastAsia="cs-CZ"/>
                  </w:rPr>
                  <w:t>☐</w:t>
                </w:r>
              </w:sdtContent>
            </w:sdt>
            <w:r w:rsidR="00631852">
              <w:rPr>
                <w:rFonts w:ascii="Calibri" w:eastAsia="Times New Roman" w:hAnsi="Calibri" w:cs="Calibri"/>
                <w:color w:val="000000"/>
                <w:lang w:eastAsia="cs-CZ"/>
              </w:rPr>
              <w:t xml:space="preserve"> </w:t>
            </w:r>
            <w:r w:rsidR="00631852" w:rsidRPr="00F831FF">
              <w:rPr>
                <w:rFonts w:ascii="Calibri" w:eastAsia="Times New Roman" w:hAnsi="Calibri" w:cs="Calibri"/>
                <w:color w:val="000000"/>
                <w:lang w:eastAsia="cs-CZ"/>
              </w:rPr>
              <w:t xml:space="preserve">Pořízená obrazová dokumentace  </w:t>
            </w:r>
          </w:p>
        </w:tc>
        <w:tc>
          <w:tcPr>
            <w:tcW w:w="797" w:type="dxa"/>
            <w:tcBorders>
              <w:top w:val="nil"/>
              <w:left w:val="nil"/>
              <w:bottom w:val="nil"/>
              <w:right w:val="nil"/>
            </w:tcBorders>
            <w:shd w:val="clear" w:color="auto" w:fill="auto"/>
            <w:noWrap/>
            <w:vAlign w:val="bottom"/>
            <w:hideMark/>
          </w:tcPr>
          <w:p w14:paraId="497BB3DF" w14:textId="77777777" w:rsidR="00631852" w:rsidRPr="00F831FF" w:rsidRDefault="00631852" w:rsidP="006D13EA">
            <w:pPr>
              <w:spacing w:after="0" w:line="240" w:lineRule="auto"/>
              <w:rPr>
                <w:rFonts w:ascii="Calibri" w:eastAsia="Times New Roman" w:hAnsi="Calibri" w:cs="Calibri"/>
                <w:color w:val="000000"/>
                <w:lang w:eastAsia="cs-CZ"/>
              </w:rPr>
            </w:pPr>
          </w:p>
        </w:tc>
        <w:tc>
          <w:tcPr>
            <w:tcW w:w="3760" w:type="dxa"/>
            <w:gridSpan w:val="4"/>
            <w:tcBorders>
              <w:top w:val="nil"/>
              <w:left w:val="nil"/>
              <w:bottom w:val="nil"/>
              <w:right w:val="nil"/>
            </w:tcBorders>
            <w:shd w:val="clear" w:color="auto" w:fill="auto"/>
            <w:noWrap/>
            <w:vAlign w:val="bottom"/>
            <w:hideMark/>
          </w:tcPr>
          <w:p w14:paraId="29B0500C" w14:textId="77777777" w:rsidR="00631852" w:rsidRPr="00F831FF" w:rsidRDefault="007224FC" w:rsidP="006D13EA">
            <w:pPr>
              <w:spacing w:after="0" w:line="240" w:lineRule="auto"/>
              <w:rPr>
                <w:rFonts w:ascii="Calibri" w:eastAsia="Times New Roman" w:hAnsi="Calibri" w:cs="Calibri"/>
                <w:color w:val="000000"/>
                <w:lang w:eastAsia="cs-CZ"/>
              </w:rPr>
            </w:pPr>
            <w:sdt>
              <w:sdtPr>
                <w:rPr>
                  <w:rFonts w:ascii="Calibri" w:eastAsia="Times New Roman" w:hAnsi="Calibri" w:cs="Calibri"/>
                  <w:color w:val="000000"/>
                  <w:lang w:eastAsia="cs-CZ"/>
                </w:rPr>
                <w:id w:val="1572849637"/>
                <w14:checkbox>
                  <w14:checked w14:val="0"/>
                  <w14:checkedState w14:val="2612" w14:font="MS Gothic"/>
                  <w14:uncheckedState w14:val="2610" w14:font="MS Gothic"/>
                </w14:checkbox>
              </w:sdtPr>
              <w:sdtEndPr/>
              <w:sdtContent>
                <w:r w:rsidR="00631852">
                  <w:rPr>
                    <w:rFonts w:ascii="MS Gothic" w:eastAsia="MS Gothic" w:hAnsi="MS Gothic" w:cs="Calibri" w:hint="eastAsia"/>
                    <w:color w:val="000000"/>
                    <w:lang w:eastAsia="cs-CZ"/>
                  </w:rPr>
                  <w:t>☐</w:t>
                </w:r>
              </w:sdtContent>
            </w:sdt>
            <w:r w:rsidR="00631852">
              <w:rPr>
                <w:rFonts w:ascii="Calibri" w:eastAsia="Times New Roman" w:hAnsi="Calibri" w:cs="Calibri"/>
                <w:color w:val="000000"/>
                <w:lang w:eastAsia="cs-CZ"/>
              </w:rPr>
              <w:t xml:space="preserve"> </w:t>
            </w:r>
            <w:r w:rsidR="00631852" w:rsidRPr="00F831FF">
              <w:rPr>
                <w:rFonts w:ascii="Calibri" w:eastAsia="Times New Roman" w:hAnsi="Calibri" w:cs="Calibri"/>
                <w:color w:val="000000"/>
                <w:lang w:eastAsia="cs-CZ"/>
              </w:rPr>
              <w:t>Přiloženo pověření přizvané osoby</w:t>
            </w:r>
          </w:p>
        </w:tc>
        <w:tc>
          <w:tcPr>
            <w:tcW w:w="979" w:type="dxa"/>
            <w:tcBorders>
              <w:top w:val="nil"/>
              <w:left w:val="nil"/>
              <w:bottom w:val="nil"/>
              <w:right w:val="nil"/>
            </w:tcBorders>
            <w:shd w:val="clear" w:color="auto" w:fill="auto"/>
            <w:noWrap/>
            <w:vAlign w:val="bottom"/>
            <w:hideMark/>
          </w:tcPr>
          <w:p w14:paraId="6BFBB49F" w14:textId="77777777" w:rsidR="00631852" w:rsidRPr="00F831FF" w:rsidRDefault="00631852" w:rsidP="006D13EA">
            <w:pPr>
              <w:spacing w:after="0" w:line="240" w:lineRule="auto"/>
              <w:rPr>
                <w:rFonts w:ascii="Calibri" w:eastAsia="Times New Roman" w:hAnsi="Calibri" w:cs="Calibri"/>
                <w:color w:val="000000"/>
                <w:lang w:eastAsia="cs-CZ"/>
              </w:rPr>
            </w:pPr>
          </w:p>
        </w:tc>
      </w:tr>
      <w:tr w:rsidR="00631852" w:rsidRPr="00F831FF" w14:paraId="131F359E" w14:textId="77777777" w:rsidTr="006D13EA">
        <w:trPr>
          <w:gridAfter w:val="2"/>
          <w:wAfter w:w="2048" w:type="dxa"/>
          <w:trHeight w:val="300"/>
        </w:trPr>
        <w:tc>
          <w:tcPr>
            <w:tcW w:w="1001" w:type="dxa"/>
            <w:tcBorders>
              <w:top w:val="nil"/>
              <w:left w:val="nil"/>
              <w:bottom w:val="nil"/>
              <w:right w:val="nil"/>
            </w:tcBorders>
            <w:shd w:val="clear" w:color="auto" w:fill="auto"/>
            <w:noWrap/>
            <w:vAlign w:val="bottom"/>
            <w:hideMark/>
          </w:tcPr>
          <w:p w14:paraId="57409249"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6338EE35"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1A17527B"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0BC3E964"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75DD5759"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476CF01C"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394448E6"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0BAD7A85"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942076D"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1523A28A"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r>
      <w:tr w:rsidR="00631852" w:rsidRPr="00F831FF" w14:paraId="4F2F1D2C" w14:textId="77777777" w:rsidTr="006D13EA">
        <w:trPr>
          <w:gridAfter w:val="2"/>
          <w:wAfter w:w="2048" w:type="dxa"/>
          <w:trHeight w:val="300"/>
        </w:trPr>
        <w:tc>
          <w:tcPr>
            <w:tcW w:w="3032" w:type="dxa"/>
            <w:gridSpan w:val="3"/>
            <w:tcBorders>
              <w:top w:val="nil"/>
              <w:left w:val="nil"/>
              <w:bottom w:val="nil"/>
              <w:right w:val="nil"/>
            </w:tcBorders>
            <w:shd w:val="clear" w:color="auto" w:fill="auto"/>
            <w:noWrap/>
            <w:vAlign w:val="bottom"/>
            <w:hideMark/>
          </w:tcPr>
          <w:p w14:paraId="2F58ABB1" w14:textId="77777777" w:rsidR="00631852" w:rsidRPr="00F831FF" w:rsidRDefault="00631852" w:rsidP="006D13EA">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Datum vyhotovení protokolu:</w:t>
            </w:r>
          </w:p>
        </w:tc>
        <w:tc>
          <w:tcPr>
            <w:tcW w:w="179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BF6F1A" w14:textId="77777777" w:rsidR="00631852" w:rsidRPr="00F831FF" w:rsidRDefault="00631852" w:rsidP="006D13EA">
            <w:pPr>
              <w:spacing w:after="0" w:line="240" w:lineRule="auto"/>
              <w:rPr>
                <w:rFonts w:ascii="Calibri" w:eastAsia="Times New Roman" w:hAnsi="Calibri" w:cs="Calibri"/>
                <w:color w:val="000000"/>
                <w:lang w:eastAsia="cs-CZ"/>
              </w:rPr>
            </w:pPr>
            <w:r w:rsidRPr="00F831FF">
              <w:rPr>
                <w:rFonts w:ascii="Calibri" w:eastAsia="Times New Roman" w:hAnsi="Calibri" w:cs="Calibri"/>
                <w:color w:val="000000"/>
                <w:lang w:eastAsia="cs-CZ"/>
              </w:rPr>
              <w:t> </w:t>
            </w:r>
            <w:r>
              <w:rPr>
                <w:rFonts w:ascii="Calibri" w:eastAsia="Times New Roman" w:hAnsi="Calibri" w:cs="Calibri"/>
                <w:color w:val="000000"/>
                <w:lang w:eastAsia="cs-CZ"/>
              </w:rPr>
              <w:t>8. 4. 2018</w:t>
            </w:r>
          </w:p>
        </w:tc>
        <w:tc>
          <w:tcPr>
            <w:tcW w:w="1063" w:type="dxa"/>
            <w:tcBorders>
              <w:top w:val="nil"/>
              <w:left w:val="nil"/>
              <w:bottom w:val="nil"/>
              <w:right w:val="nil"/>
            </w:tcBorders>
            <w:shd w:val="clear" w:color="auto" w:fill="auto"/>
            <w:noWrap/>
            <w:vAlign w:val="bottom"/>
            <w:hideMark/>
          </w:tcPr>
          <w:p w14:paraId="0616356E" w14:textId="77777777" w:rsidR="00631852" w:rsidRPr="00F831FF" w:rsidRDefault="00631852" w:rsidP="006D13EA">
            <w:pPr>
              <w:spacing w:after="0" w:line="240" w:lineRule="auto"/>
              <w:rPr>
                <w:rFonts w:ascii="Calibri" w:eastAsia="Times New Roman" w:hAnsi="Calibri" w:cs="Calibri"/>
                <w:color w:val="000000"/>
                <w:lang w:eastAsia="cs-CZ"/>
              </w:rPr>
            </w:pPr>
          </w:p>
        </w:tc>
        <w:tc>
          <w:tcPr>
            <w:tcW w:w="1106" w:type="dxa"/>
            <w:tcBorders>
              <w:top w:val="nil"/>
              <w:left w:val="nil"/>
              <w:bottom w:val="nil"/>
              <w:right w:val="nil"/>
            </w:tcBorders>
            <w:shd w:val="clear" w:color="auto" w:fill="auto"/>
            <w:noWrap/>
            <w:vAlign w:val="bottom"/>
            <w:hideMark/>
          </w:tcPr>
          <w:p w14:paraId="1D0C6F8A"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011FCBEA"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3BDE8E20"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3FF2B5B"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r>
      <w:tr w:rsidR="00631852" w:rsidRPr="00F831FF" w14:paraId="4081E2BA" w14:textId="77777777" w:rsidTr="006D13EA">
        <w:trPr>
          <w:gridAfter w:val="2"/>
          <w:wAfter w:w="2048" w:type="dxa"/>
          <w:trHeight w:val="288"/>
        </w:trPr>
        <w:tc>
          <w:tcPr>
            <w:tcW w:w="1001" w:type="dxa"/>
            <w:tcBorders>
              <w:top w:val="nil"/>
              <w:left w:val="nil"/>
              <w:bottom w:val="nil"/>
              <w:right w:val="nil"/>
            </w:tcBorders>
            <w:shd w:val="clear" w:color="auto" w:fill="auto"/>
            <w:noWrap/>
            <w:vAlign w:val="bottom"/>
            <w:hideMark/>
          </w:tcPr>
          <w:p w14:paraId="5D7EF607"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6AB14A99"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2E87CA8A"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2A71ECBF"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6F942257"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20F66456"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2773ED1E"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255C6261"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6436EBD8"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A0297AF"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r>
      <w:tr w:rsidR="00631852" w:rsidRPr="00F831FF" w14:paraId="53897EFD" w14:textId="77777777" w:rsidTr="006D13EA">
        <w:trPr>
          <w:gridAfter w:val="2"/>
          <w:wAfter w:w="2048" w:type="dxa"/>
          <w:trHeight w:val="288"/>
        </w:trPr>
        <w:tc>
          <w:tcPr>
            <w:tcW w:w="1001" w:type="dxa"/>
            <w:tcBorders>
              <w:top w:val="nil"/>
              <w:left w:val="nil"/>
              <w:bottom w:val="nil"/>
              <w:right w:val="nil"/>
            </w:tcBorders>
            <w:shd w:val="clear" w:color="auto" w:fill="auto"/>
            <w:noWrap/>
            <w:vAlign w:val="bottom"/>
            <w:hideMark/>
          </w:tcPr>
          <w:p w14:paraId="51E3BE5B"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229" w:type="dxa"/>
            <w:tcBorders>
              <w:top w:val="nil"/>
              <w:left w:val="nil"/>
              <w:bottom w:val="nil"/>
              <w:right w:val="nil"/>
            </w:tcBorders>
            <w:shd w:val="clear" w:color="auto" w:fill="auto"/>
            <w:noWrap/>
            <w:vAlign w:val="bottom"/>
            <w:hideMark/>
          </w:tcPr>
          <w:p w14:paraId="290A7929"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802" w:type="dxa"/>
            <w:tcBorders>
              <w:top w:val="nil"/>
              <w:left w:val="nil"/>
              <w:bottom w:val="nil"/>
              <w:right w:val="nil"/>
            </w:tcBorders>
            <w:shd w:val="clear" w:color="auto" w:fill="auto"/>
            <w:noWrap/>
            <w:vAlign w:val="bottom"/>
            <w:hideMark/>
          </w:tcPr>
          <w:p w14:paraId="11D6D40B"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98" w:type="dxa"/>
            <w:tcBorders>
              <w:top w:val="nil"/>
              <w:left w:val="nil"/>
              <w:bottom w:val="nil"/>
              <w:right w:val="nil"/>
            </w:tcBorders>
            <w:shd w:val="clear" w:color="auto" w:fill="auto"/>
            <w:noWrap/>
            <w:vAlign w:val="bottom"/>
            <w:hideMark/>
          </w:tcPr>
          <w:p w14:paraId="79915BAC"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797" w:type="dxa"/>
            <w:tcBorders>
              <w:top w:val="nil"/>
              <w:left w:val="nil"/>
              <w:bottom w:val="nil"/>
              <w:right w:val="nil"/>
            </w:tcBorders>
            <w:shd w:val="clear" w:color="auto" w:fill="auto"/>
            <w:noWrap/>
            <w:vAlign w:val="bottom"/>
            <w:hideMark/>
          </w:tcPr>
          <w:p w14:paraId="5876BFBB"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063" w:type="dxa"/>
            <w:tcBorders>
              <w:top w:val="nil"/>
              <w:left w:val="nil"/>
              <w:bottom w:val="nil"/>
              <w:right w:val="nil"/>
            </w:tcBorders>
            <w:shd w:val="clear" w:color="auto" w:fill="auto"/>
            <w:noWrap/>
            <w:vAlign w:val="bottom"/>
            <w:hideMark/>
          </w:tcPr>
          <w:p w14:paraId="5EA658A6"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1106" w:type="dxa"/>
            <w:tcBorders>
              <w:top w:val="nil"/>
              <w:left w:val="nil"/>
              <w:bottom w:val="nil"/>
              <w:right w:val="nil"/>
            </w:tcBorders>
            <w:shd w:val="clear" w:color="auto" w:fill="auto"/>
            <w:noWrap/>
            <w:vAlign w:val="bottom"/>
            <w:hideMark/>
          </w:tcPr>
          <w:p w14:paraId="2EA3D1D7"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612" w:type="dxa"/>
            <w:tcBorders>
              <w:top w:val="nil"/>
              <w:left w:val="nil"/>
              <w:bottom w:val="nil"/>
              <w:right w:val="nil"/>
            </w:tcBorders>
            <w:shd w:val="clear" w:color="auto" w:fill="auto"/>
            <w:noWrap/>
            <w:vAlign w:val="bottom"/>
            <w:hideMark/>
          </w:tcPr>
          <w:p w14:paraId="5DB5F068"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7D4B4AD"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c>
          <w:tcPr>
            <w:tcW w:w="979" w:type="dxa"/>
            <w:tcBorders>
              <w:top w:val="nil"/>
              <w:left w:val="nil"/>
              <w:bottom w:val="nil"/>
              <w:right w:val="nil"/>
            </w:tcBorders>
            <w:shd w:val="clear" w:color="auto" w:fill="auto"/>
            <w:noWrap/>
            <w:vAlign w:val="bottom"/>
            <w:hideMark/>
          </w:tcPr>
          <w:p w14:paraId="26242418" w14:textId="77777777" w:rsidR="00631852" w:rsidRPr="00F831FF" w:rsidRDefault="00631852" w:rsidP="006D13EA">
            <w:pPr>
              <w:spacing w:after="0" w:line="240" w:lineRule="auto"/>
              <w:rPr>
                <w:rFonts w:ascii="Times New Roman" w:eastAsia="Times New Roman" w:hAnsi="Times New Roman" w:cs="Times New Roman"/>
                <w:sz w:val="20"/>
                <w:szCs w:val="20"/>
                <w:lang w:eastAsia="cs-CZ"/>
              </w:rPr>
            </w:pPr>
          </w:p>
        </w:tc>
      </w:tr>
    </w:tbl>
    <w:p w14:paraId="5CD99AAE" w14:textId="77777777" w:rsidR="00631852" w:rsidRDefault="00631852" w:rsidP="00631852">
      <w:r>
        <w:t xml:space="preserve">Poučení: </w:t>
      </w:r>
    </w:p>
    <w:p w14:paraId="230FFF32" w14:textId="77777777" w:rsidR="00631852" w:rsidRPr="00D225B3" w:rsidRDefault="00631852" w:rsidP="00631852">
      <w:r>
        <w:t xml:space="preserve">Proti kontrolním zjištěním uvedeným v tomto protokolu a kontrole může kontrolovaná osoba podat námitky ve lhůtě 15 dnů ode dne doručení protokolu o kontrole. Námitky se podávají písemně kontrolnímu orgánu, musí z nich být zřejmé, proti jakému kontrolnímu zjištění směřují, a musí obsahovat odůvodnění nesouhlasu s tímto kontrolním zjištěním. </w:t>
      </w:r>
      <w:r w:rsidRPr="00295524">
        <w:rPr>
          <w:b/>
        </w:rPr>
        <w:t>Podpisem kontrolovaná osoba stvrzuje převzetí a tím doručení</w:t>
      </w:r>
      <w:r>
        <w:rPr>
          <w:b/>
        </w:rPr>
        <w:t xml:space="preserve"> protokolu o kontrole na místě.</w:t>
      </w:r>
    </w:p>
    <w:p w14:paraId="37BDEFEA" w14:textId="77777777" w:rsidR="00631852" w:rsidRDefault="00631852" w:rsidP="00631852"/>
    <w:p w14:paraId="0CA9BA2E" w14:textId="77777777" w:rsidR="00631852" w:rsidRDefault="00631852" w:rsidP="00631852">
      <w:pPr>
        <w:spacing w:after="0"/>
      </w:pPr>
      <w:r>
        <w:t>-----------------------------------------------                                   -----------------------------------------------</w:t>
      </w:r>
    </w:p>
    <w:p w14:paraId="665825D7" w14:textId="77777777" w:rsidR="00631852" w:rsidRDefault="00631852" w:rsidP="00631852">
      <w:r w:rsidRPr="00BC137A">
        <w:rPr>
          <w:b/>
        </w:rPr>
        <w:t>Datum, podpis kontrolované osoby</w:t>
      </w:r>
      <w:r>
        <w:tab/>
      </w:r>
      <w:r>
        <w:tab/>
      </w:r>
      <w:r>
        <w:tab/>
        <w:t>Datum, podpis povinné osoby</w:t>
      </w:r>
    </w:p>
    <w:p w14:paraId="5EB08C9C" w14:textId="77777777" w:rsidR="00631852" w:rsidRDefault="00631852" w:rsidP="00631852"/>
    <w:p w14:paraId="360F1EE7" w14:textId="77777777" w:rsidR="00631852" w:rsidRDefault="00631852" w:rsidP="00631852">
      <w:pPr>
        <w:spacing w:after="0"/>
      </w:pPr>
      <w:r>
        <w:t>-----------------------------------------------</w:t>
      </w:r>
      <w:r>
        <w:tab/>
      </w:r>
      <w:r>
        <w:tab/>
      </w:r>
      <w:r>
        <w:tab/>
        <w:t>-----------------------------------------------</w:t>
      </w:r>
    </w:p>
    <w:p w14:paraId="7D2162C6" w14:textId="77777777" w:rsidR="00631852" w:rsidRDefault="00631852" w:rsidP="00631852">
      <w:r>
        <w:t>Podpis kontrolujícího</w:t>
      </w:r>
      <w:r>
        <w:tab/>
      </w:r>
      <w:r>
        <w:tab/>
      </w:r>
      <w:r>
        <w:tab/>
      </w:r>
      <w:r>
        <w:tab/>
      </w:r>
      <w:r>
        <w:tab/>
        <w:t>Podpis přizvané osoby</w:t>
      </w:r>
    </w:p>
    <w:p w14:paraId="04D7447D" w14:textId="77777777" w:rsidR="00631852" w:rsidRDefault="007224FC" w:rsidP="00631852">
      <w:sdt>
        <w:sdtPr>
          <w:id w:val="277526790"/>
          <w14:checkbox>
            <w14:checked w14:val="0"/>
            <w14:checkedState w14:val="2612" w14:font="MS Gothic"/>
            <w14:uncheckedState w14:val="2610" w14:font="MS Gothic"/>
          </w14:checkbox>
        </w:sdtPr>
        <w:sdtEndPr/>
        <w:sdtContent>
          <w:r w:rsidR="00631852">
            <w:rPr>
              <w:rFonts w:ascii="MS Gothic" w:eastAsia="MS Gothic" w:hAnsi="MS Gothic" w:hint="eastAsia"/>
            </w:rPr>
            <w:t>☐</w:t>
          </w:r>
        </w:sdtContent>
      </w:sdt>
      <w:r w:rsidR="00631852">
        <w:t>Podepsáno elektronicky</w:t>
      </w:r>
    </w:p>
    <w:p w14:paraId="129148A5" w14:textId="15E0473E" w:rsidR="00820A72" w:rsidRPr="00820A72" w:rsidRDefault="00820A72" w:rsidP="00631852">
      <w:pPr>
        <w:rPr>
          <w:b/>
        </w:rPr>
      </w:pPr>
      <w:r w:rsidRPr="00820A72">
        <w:rPr>
          <w:b/>
        </w:rPr>
        <w:lastRenderedPageBreak/>
        <w:t xml:space="preserve">Řešení: </w:t>
      </w:r>
    </w:p>
    <w:p w14:paraId="5819CDB8" w14:textId="77777777" w:rsidR="00820A72" w:rsidRDefault="00820A72" w:rsidP="00820A72">
      <w:pPr>
        <w:pStyle w:val="Textkomente"/>
      </w:pPr>
      <w:r>
        <w:t>Chybí způsob zahájení/ ukončení kontroly. Neuvedeno ani v kontrolním zjištění.</w:t>
      </w:r>
    </w:p>
    <w:p w14:paraId="6A9CA12E" w14:textId="77777777" w:rsidR="00820A72" w:rsidRDefault="00820A72" w:rsidP="00631852"/>
    <w:sectPr w:rsidR="00820A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FA862" w14:textId="77777777" w:rsidR="007224FC" w:rsidRDefault="007224FC">
      <w:pPr>
        <w:spacing w:after="0" w:line="240" w:lineRule="auto"/>
      </w:pPr>
      <w:r>
        <w:separator/>
      </w:r>
    </w:p>
  </w:endnote>
  <w:endnote w:type="continuationSeparator" w:id="0">
    <w:p w14:paraId="1AD855EE" w14:textId="77777777" w:rsidR="007224FC" w:rsidRDefault="0072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69DAA" w14:textId="174E733A" w:rsidR="00295524" w:rsidRDefault="007224FC" w:rsidP="00C27E4E">
    <w:pPr>
      <w:pStyle w:val="Zpat"/>
      <w:jc w:val="center"/>
    </w:pPr>
  </w:p>
  <w:p w14:paraId="2F4B42F9" w14:textId="37A72EB2" w:rsidR="00295524" w:rsidRDefault="007224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3EBDB" w14:textId="77777777" w:rsidR="007224FC" w:rsidRDefault="007224FC">
      <w:pPr>
        <w:spacing w:after="0" w:line="240" w:lineRule="auto"/>
      </w:pPr>
      <w:r>
        <w:separator/>
      </w:r>
    </w:p>
  </w:footnote>
  <w:footnote w:type="continuationSeparator" w:id="0">
    <w:p w14:paraId="2AF09E8E" w14:textId="77777777" w:rsidR="007224FC" w:rsidRDefault="007224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64"/>
    <w:rsid w:val="00084FAA"/>
    <w:rsid w:val="0011106F"/>
    <w:rsid w:val="00160932"/>
    <w:rsid w:val="001D0B9E"/>
    <w:rsid w:val="001F5974"/>
    <w:rsid w:val="00244B22"/>
    <w:rsid w:val="00255BCB"/>
    <w:rsid w:val="00365BB1"/>
    <w:rsid w:val="003C1BAD"/>
    <w:rsid w:val="003F5ED0"/>
    <w:rsid w:val="003F6CD4"/>
    <w:rsid w:val="005A21FD"/>
    <w:rsid w:val="00631852"/>
    <w:rsid w:val="0065157F"/>
    <w:rsid w:val="006828C9"/>
    <w:rsid w:val="006B0A59"/>
    <w:rsid w:val="006D6853"/>
    <w:rsid w:val="006E772D"/>
    <w:rsid w:val="007224FC"/>
    <w:rsid w:val="007C06A5"/>
    <w:rsid w:val="00820A72"/>
    <w:rsid w:val="008751DE"/>
    <w:rsid w:val="008759B8"/>
    <w:rsid w:val="00896EEA"/>
    <w:rsid w:val="008C7051"/>
    <w:rsid w:val="008F642D"/>
    <w:rsid w:val="009603C6"/>
    <w:rsid w:val="00990EEF"/>
    <w:rsid w:val="00B81859"/>
    <w:rsid w:val="00BD3938"/>
    <w:rsid w:val="00C27E4E"/>
    <w:rsid w:val="00CC4E49"/>
    <w:rsid w:val="00DB193D"/>
    <w:rsid w:val="00DB495A"/>
    <w:rsid w:val="00E04315"/>
    <w:rsid w:val="00E05BB6"/>
    <w:rsid w:val="00E619B6"/>
    <w:rsid w:val="00E95964"/>
    <w:rsid w:val="00EA23E6"/>
    <w:rsid w:val="00EB584B"/>
    <w:rsid w:val="00EF0B2D"/>
    <w:rsid w:val="00F2330E"/>
    <w:rsid w:val="00FC3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9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E95964"/>
    <w:pPr>
      <w:tabs>
        <w:tab w:val="center" w:pos="4536"/>
        <w:tab w:val="right" w:pos="9072"/>
      </w:tabs>
      <w:spacing w:after="0" w:line="240" w:lineRule="auto"/>
    </w:pPr>
  </w:style>
  <w:style w:type="character" w:customStyle="1" w:styleId="ZpatChar">
    <w:name w:val="Zápatí Char"/>
    <w:basedOn w:val="Standardnpsmoodstavce"/>
    <w:link w:val="Zpat"/>
    <w:uiPriority w:val="99"/>
    <w:rsid w:val="00E95964"/>
  </w:style>
  <w:style w:type="paragraph" w:customStyle="1" w:styleId="l4">
    <w:name w:val="l4"/>
    <w:basedOn w:val="Normln"/>
    <w:rsid w:val="00896E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896E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96EEA"/>
    <w:rPr>
      <w:i/>
      <w:iCs/>
    </w:rPr>
  </w:style>
  <w:style w:type="paragraph" w:customStyle="1" w:styleId="l3">
    <w:name w:val="l3"/>
    <w:basedOn w:val="Normln"/>
    <w:rsid w:val="00896E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F642D"/>
    <w:rPr>
      <w:sz w:val="16"/>
      <w:szCs w:val="16"/>
    </w:rPr>
  </w:style>
  <w:style w:type="paragraph" w:styleId="Textkomente">
    <w:name w:val="annotation text"/>
    <w:basedOn w:val="Normln"/>
    <w:link w:val="TextkomenteChar"/>
    <w:uiPriority w:val="99"/>
    <w:semiHidden/>
    <w:unhideWhenUsed/>
    <w:rsid w:val="008F642D"/>
    <w:pPr>
      <w:spacing w:line="240" w:lineRule="auto"/>
    </w:pPr>
    <w:rPr>
      <w:sz w:val="20"/>
      <w:szCs w:val="20"/>
    </w:rPr>
  </w:style>
  <w:style w:type="character" w:customStyle="1" w:styleId="TextkomenteChar">
    <w:name w:val="Text komentáře Char"/>
    <w:basedOn w:val="Standardnpsmoodstavce"/>
    <w:link w:val="Textkomente"/>
    <w:uiPriority w:val="99"/>
    <w:semiHidden/>
    <w:rsid w:val="008F642D"/>
    <w:rPr>
      <w:sz w:val="20"/>
      <w:szCs w:val="20"/>
    </w:rPr>
  </w:style>
  <w:style w:type="paragraph" w:styleId="Pedmtkomente">
    <w:name w:val="annotation subject"/>
    <w:basedOn w:val="Textkomente"/>
    <w:next w:val="Textkomente"/>
    <w:link w:val="PedmtkomenteChar"/>
    <w:uiPriority w:val="99"/>
    <w:semiHidden/>
    <w:unhideWhenUsed/>
    <w:rsid w:val="008F642D"/>
    <w:rPr>
      <w:b/>
      <w:bCs/>
    </w:rPr>
  </w:style>
  <w:style w:type="character" w:customStyle="1" w:styleId="PedmtkomenteChar">
    <w:name w:val="Předmět komentáře Char"/>
    <w:basedOn w:val="TextkomenteChar"/>
    <w:link w:val="Pedmtkomente"/>
    <w:uiPriority w:val="99"/>
    <w:semiHidden/>
    <w:rsid w:val="008F642D"/>
    <w:rPr>
      <w:b/>
      <w:bCs/>
      <w:sz w:val="20"/>
      <w:szCs w:val="20"/>
    </w:rPr>
  </w:style>
  <w:style w:type="paragraph" w:styleId="Textbubliny">
    <w:name w:val="Balloon Text"/>
    <w:basedOn w:val="Normln"/>
    <w:link w:val="TextbublinyChar"/>
    <w:uiPriority w:val="99"/>
    <w:semiHidden/>
    <w:unhideWhenUsed/>
    <w:rsid w:val="008F64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642D"/>
    <w:rPr>
      <w:rFonts w:ascii="Segoe UI" w:hAnsi="Segoe UI" w:cs="Segoe UI"/>
      <w:sz w:val="18"/>
      <w:szCs w:val="18"/>
    </w:rPr>
  </w:style>
  <w:style w:type="paragraph" w:styleId="Zhlav">
    <w:name w:val="header"/>
    <w:basedOn w:val="Normln"/>
    <w:link w:val="ZhlavChar"/>
    <w:uiPriority w:val="99"/>
    <w:unhideWhenUsed/>
    <w:rsid w:val="00C27E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7E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9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E95964"/>
    <w:pPr>
      <w:tabs>
        <w:tab w:val="center" w:pos="4536"/>
        <w:tab w:val="right" w:pos="9072"/>
      </w:tabs>
      <w:spacing w:after="0" w:line="240" w:lineRule="auto"/>
    </w:pPr>
  </w:style>
  <w:style w:type="character" w:customStyle="1" w:styleId="ZpatChar">
    <w:name w:val="Zápatí Char"/>
    <w:basedOn w:val="Standardnpsmoodstavce"/>
    <w:link w:val="Zpat"/>
    <w:uiPriority w:val="99"/>
    <w:rsid w:val="00E95964"/>
  </w:style>
  <w:style w:type="paragraph" w:customStyle="1" w:styleId="l4">
    <w:name w:val="l4"/>
    <w:basedOn w:val="Normln"/>
    <w:rsid w:val="00896E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896E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96EEA"/>
    <w:rPr>
      <w:i/>
      <w:iCs/>
    </w:rPr>
  </w:style>
  <w:style w:type="paragraph" w:customStyle="1" w:styleId="l3">
    <w:name w:val="l3"/>
    <w:basedOn w:val="Normln"/>
    <w:rsid w:val="00896E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F642D"/>
    <w:rPr>
      <w:sz w:val="16"/>
      <w:szCs w:val="16"/>
    </w:rPr>
  </w:style>
  <w:style w:type="paragraph" w:styleId="Textkomente">
    <w:name w:val="annotation text"/>
    <w:basedOn w:val="Normln"/>
    <w:link w:val="TextkomenteChar"/>
    <w:uiPriority w:val="99"/>
    <w:semiHidden/>
    <w:unhideWhenUsed/>
    <w:rsid w:val="008F642D"/>
    <w:pPr>
      <w:spacing w:line="240" w:lineRule="auto"/>
    </w:pPr>
    <w:rPr>
      <w:sz w:val="20"/>
      <w:szCs w:val="20"/>
    </w:rPr>
  </w:style>
  <w:style w:type="character" w:customStyle="1" w:styleId="TextkomenteChar">
    <w:name w:val="Text komentáře Char"/>
    <w:basedOn w:val="Standardnpsmoodstavce"/>
    <w:link w:val="Textkomente"/>
    <w:uiPriority w:val="99"/>
    <w:semiHidden/>
    <w:rsid w:val="008F642D"/>
    <w:rPr>
      <w:sz w:val="20"/>
      <w:szCs w:val="20"/>
    </w:rPr>
  </w:style>
  <w:style w:type="paragraph" w:styleId="Pedmtkomente">
    <w:name w:val="annotation subject"/>
    <w:basedOn w:val="Textkomente"/>
    <w:next w:val="Textkomente"/>
    <w:link w:val="PedmtkomenteChar"/>
    <w:uiPriority w:val="99"/>
    <w:semiHidden/>
    <w:unhideWhenUsed/>
    <w:rsid w:val="008F642D"/>
    <w:rPr>
      <w:b/>
      <w:bCs/>
    </w:rPr>
  </w:style>
  <w:style w:type="character" w:customStyle="1" w:styleId="PedmtkomenteChar">
    <w:name w:val="Předmět komentáře Char"/>
    <w:basedOn w:val="TextkomenteChar"/>
    <w:link w:val="Pedmtkomente"/>
    <w:uiPriority w:val="99"/>
    <w:semiHidden/>
    <w:rsid w:val="008F642D"/>
    <w:rPr>
      <w:b/>
      <w:bCs/>
      <w:sz w:val="20"/>
      <w:szCs w:val="20"/>
    </w:rPr>
  </w:style>
  <w:style w:type="paragraph" w:styleId="Textbubliny">
    <w:name w:val="Balloon Text"/>
    <w:basedOn w:val="Normln"/>
    <w:link w:val="TextbublinyChar"/>
    <w:uiPriority w:val="99"/>
    <w:semiHidden/>
    <w:unhideWhenUsed/>
    <w:rsid w:val="008F64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642D"/>
    <w:rPr>
      <w:rFonts w:ascii="Segoe UI" w:hAnsi="Segoe UI" w:cs="Segoe UI"/>
      <w:sz w:val="18"/>
      <w:szCs w:val="18"/>
    </w:rPr>
  </w:style>
  <w:style w:type="paragraph" w:styleId="Zhlav">
    <w:name w:val="header"/>
    <w:basedOn w:val="Normln"/>
    <w:link w:val="ZhlavChar"/>
    <w:uiPriority w:val="99"/>
    <w:unhideWhenUsed/>
    <w:rsid w:val="00C27E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7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966</Words>
  <Characters>5706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VOSMEROVAP</cp:lastModifiedBy>
  <cp:revision>13</cp:revision>
  <dcterms:created xsi:type="dcterms:W3CDTF">2018-10-17T09:38:00Z</dcterms:created>
  <dcterms:modified xsi:type="dcterms:W3CDTF">2018-11-14T11:08:00Z</dcterms:modified>
</cp:coreProperties>
</file>